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3C16B9" w:rsidP="000D5DEA">
      <w:r>
        <w:rPr>
          <w:noProof/>
          <w:lang w:val="en-US"/>
        </w:rPr>
        <w:pict>
          <v:rect id="_x0000_s1240" style="position:absolute;margin-left:-5.15pt;margin-top:67.7pt;width:442.2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DA6069" w:rsidRPr="00F503D5" w:rsidRDefault="0004516F" w:rsidP="00F503D5">
                  <w:pPr>
                    <w:spacing w:before="0" w:line="240" w:lineRule="auto"/>
                    <w:jc w:val="right"/>
                    <w:rPr>
                      <w:szCs w:val="72"/>
                    </w:rPr>
                  </w:pPr>
                  <w:r>
                    <w:rPr>
                      <w:rFonts w:ascii="Arial Black" w:hAnsi="Arial Black"/>
                      <w:sz w:val="72"/>
                      <w:szCs w:val="72"/>
                    </w:rPr>
                    <w:t>Concrete grinding</w:t>
                  </w:r>
                </w:p>
              </w:txbxContent>
            </v:textbox>
            <w10:wrap anchorx="page" anchory="page"/>
          </v:rect>
        </w:pict>
      </w:r>
      <w:r w:rsidR="0004516F" w:rsidRPr="0004516F">
        <w:rPr>
          <w:noProof/>
          <w:lang w:val="en-US"/>
        </w:rPr>
        <w:drawing>
          <wp:anchor distT="0" distB="0" distL="114300" distR="114300" simplePos="0" relativeHeight="251922944" behindDoc="1" locked="0" layoutInCell="1" allowOverlap="1">
            <wp:simplePos x="0" y="0"/>
            <wp:positionH relativeFrom="column">
              <wp:posOffset>3892501</wp:posOffset>
            </wp:positionH>
            <wp:positionV relativeFrom="paragraph">
              <wp:posOffset>-900430</wp:posOffset>
            </wp:positionV>
            <wp:extent cx="2771651" cy="7683335"/>
            <wp:effectExtent l="19050" t="0" r="0" b="0"/>
            <wp:wrapTight wrapText="bothSides">
              <wp:wrapPolygon edited="0">
                <wp:start x="-149" y="0"/>
                <wp:lineTo x="-149" y="21536"/>
                <wp:lineTo x="21541" y="21536"/>
                <wp:lineTo x="21541" y="0"/>
                <wp:lineTo x="-149" y="0"/>
              </wp:wrapPolygon>
            </wp:wrapTight>
            <wp:docPr id="5" name="Picture 3" descr="DSC_010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05a.jpg"/>
                    <pic:cNvPicPr/>
                  </pic:nvPicPr>
                  <pic:blipFill>
                    <a:blip r:embed="rId8" cstate="print"/>
                    <a:srcRect/>
                    <a:stretch>
                      <a:fillRect/>
                    </a:stretch>
                  </pic:blipFill>
                  <pic:spPr>
                    <a:xfrm>
                      <a:off x="0" y="0"/>
                      <a:ext cx="2769870" cy="7680960"/>
                    </a:xfrm>
                    <a:prstGeom prst="rect">
                      <a:avLst/>
                    </a:prstGeom>
                  </pic:spPr>
                </pic:pic>
              </a:graphicData>
            </a:graphic>
          </wp:anchor>
        </w:drawing>
      </w:r>
    </w:p>
    <w:p w:rsidR="000D5DEA" w:rsidRDefault="003C16B9"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3C16B9">
        <w:rPr>
          <w:noProof/>
          <w:lang w:eastAsia="en-AU"/>
        </w:rPr>
        <w:pict>
          <v:rect id="_x0000_s1280" style="position:absolute;margin-left:71.45pt;margin-top:112.55pt;width:264pt;height:151.5pt;z-index:251917824;mso-position-horizontal-relative:page;mso-position-vertical-relative:margin;v-text-anchor:bottom" o:allowincell="f" filled="f" stroked="f" strokecolor="white" strokeweight="1pt">
            <v:fill opacity="52429f"/>
            <v:shadow color="#d8d8d8" offset="3pt,3pt" offset2="2pt,2pt"/>
            <v:textbox style="mso-next-textbox:#_x0000_s1280" inset="28.8pt,14.4pt,14.4pt,14.4pt">
              <w:txbxContent>
                <w:p w:rsidR="0004516F" w:rsidRPr="00712E41" w:rsidRDefault="0004516F" w:rsidP="00AD1A00">
                  <w:pPr>
                    <w:pStyle w:val="NoSpacing"/>
                    <w:spacing w:before="360" w:after="0" w:line="360" w:lineRule="auto"/>
                    <w:rPr>
                      <w:rFonts w:asciiTheme="minorHAnsi" w:hAnsiTheme="minorHAnsi" w:cs="Calibri"/>
                      <w:b/>
                      <w:i/>
                      <w:sz w:val="32"/>
                      <w:szCs w:val="36"/>
                    </w:rPr>
                  </w:pPr>
                  <w:r w:rsidRPr="00712E41">
                    <w:rPr>
                      <w:rFonts w:asciiTheme="minorHAnsi" w:hAnsiTheme="minorHAnsi" w:cs="Calibri"/>
                      <w:b/>
                      <w:i/>
                      <w:sz w:val="32"/>
                      <w:szCs w:val="36"/>
                    </w:rPr>
                    <w:t>Supporting:</w:t>
                  </w:r>
                </w:p>
                <w:p w:rsidR="00DA6069" w:rsidRPr="00712E41" w:rsidRDefault="00076351" w:rsidP="00AD1A00">
                  <w:pPr>
                    <w:pStyle w:val="NoSpacing"/>
                    <w:spacing w:before="360" w:after="0" w:line="360" w:lineRule="auto"/>
                    <w:rPr>
                      <w:rFonts w:asciiTheme="minorHAnsi" w:hAnsiTheme="minorHAnsi"/>
                      <w:b/>
                      <w:i/>
                      <w:sz w:val="32"/>
                      <w:szCs w:val="36"/>
                    </w:rPr>
                  </w:pPr>
                  <w:r w:rsidRPr="00712E41">
                    <w:rPr>
                      <w:rFonts w:asciiTheme="minorHAnsi" w:hAnsiTheme="minorHAnsi" w:cs="Calibri"/>
                      <w:b/>
                      <w:i/>
                      <w:sz w:val="32"/>
                      <w:szCs w:val="36"/>
                    </w:rPr>
                    <w:t>MSFFL2011</w:t>
                  </w:r>
                  <w:r w:rsidR="0004516F" w:rsidRPr="00712E41">
                    <w:rPr>
                      <w:rFonts w:asciiTheme="minorHAnsi" w:hAnsiTheme="minorHAnsi" w:cs="Calibri"/>
                      <w:b/>
                      <w:i/>
                      <w:sz w:val="32"/>
                      <w:szCs w:val="36"/>
                    </w:rPr>
                    <w:t>: Select, operate and maintain grinding equipment</w:t>
                  </w:r>
                </w:p>
              </w:txbxContent>
            </v:textbox>
            <w10:wrap anchorx="page" anchory="margin"/>
          </v:rect>
        </w:pict>
      </w:r>
      <w:r w:rsidR="00656DC1" w:rsidRPr="00656DC1">
        <w:rPr>
          <w:rFonts w:ascii="Arial Black" w:hAnsi="Arial Black"/>
          <w:bCs/>
          <w:iCs/>
          <w:noProof/>
          <w:color w:val="000000"/>
          <w:sz w:val="44"/>
          <w:szCs w:val="44"/>
          <w:lang w:val="en-US"/>
        </w:rPr>
        <w:drawing>
          <wp:anchor distT="0" distB="0" distL="114300" distR="114300" simplePos="0" relativeHeight="251930112" behindDoc="0" locked="0" layoutInCell="1" allowOverlap="1">
            <wp:simplePos x="0" y="0"/>
            <wp:positionH relativeFrom="column">
              <wp:posOffset>-109855</wp:posOffset>
            </wp:positionH>
            <wp:positionV relativeFrom="paragraph">
              <wp:posOffset>3571875</wp:posOffset>
            </wp:positionV>
            <wp:extent cx="3412490" cy="1590675"/>
            <wp:effectExtent l="19050" t="0" r="0" b="0"/>
            <wp:wrapTight wrapText="bothSides">
              <wp:wrapPolygon edited="0">
                <wp:start x="-121" y="0"/>
                <wp:lineTo x="-121" y="21471"/>
                <wp:lineTo x="21584" y="21471"/>
                <wp:lineTo x="21584" y="0"/>
                <wp:lineTo x="-121" y="0"/>
              </wp:wrapPolygon>
            </wp:wrapTight>
            <wp:docPr id="77" name="Picture 77"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Pr="003C16B9">
        <w:rPr>
          <w:rFonts w:ascii="Times New Roman" w:hAnsi="Times New Roman" w:cs="Times New Roman"/>
        </w:rPr>
        <w:pict>
          <v:shapetype id="_x0000_t202" coordsize="21600,21600" o:spt="202" path="m,l,21600r21600,l21600,xe">
            <v:stroke joinstyle="miter"/>
            <v:path gradientshapeok="t" o:connecttype="rect"/>
          </v:shapetype>
          <v:shape id="_x0000_s1282" type="#_x0000_t202" style="position:absolute;margin-left:211.9pt;margin-top:606.7pt;width:269.2pt;height:47.65pt;z-index:251928064;mso-position-horizontal-relative:text;mso-position-vertical-relative:text" filled="f" strokeweight="1pt">
            <v:textbox>
              <w:txbxContent>
                <w:p w:rsidR="00712E41" w:rsidRDefault="00712E41" w:rsidP="00712E41">
                  <w:pPr>
                    <w:spacing w:after="240"/>
                    <w:rPr>
                      <w:b/>
                    </w:rPr>
                  </w:pPr>
                  <w:r>
                    <w:rPr>
                      <w:b/>
                    </w:rPr>
                    <w:t>Name:</w:t>
                  </w:r>
                </w:p>
              </w:txbxContent>
            </v:textbox>
          </v:shape>
        </w:pict>
      </w:r>
      <w:r w:rsidR="00712E41" w:rsidRPr="00712E41">
        <w:rPr>
          <w:rFonts w:ascii="Arial Black" w:hAnsi="Arial Black"/>
          <w:bCs/>
          <w:iCs/>
          <w:noProof/>
          <w:color w:val="000000"/>
          <w:sz w:val="44"/>
          <w:szCs w:val="44"/>
          <w:lang w:val="en-US"/>
        </w:rPr>
        <w:drawing>
          <wp:anchor distT="0" distB="0" distL="114300" distR="114300" simplePos="0" relativeHeight="251926016" behindDoc="1" locked="0" layoutInCell="1" allowOverlap="1">
            <wp:simplePos x="0" y="0"/>
            <wp:positionH relativeFrom="column">
              <wp:posOffset>-109855</wp:posOffset>
            </wp:positionH>
            <wp:positionV relativeFrom="paragraph">
              <wp:posOffset>7431405</wp:posOffset>
            </wp:positionV>
            <wp:extent cx="2352040" cy="1294130"/>
            <wp:effectExtent l="19050" t="0" r="0" b="0"/>
            <wp:wrapTight wrapText="bothSides">
              <wp:wrapPolygon edited="0">
                <wp:start x="-175" y="0"/>
                <wp:lineTo x="-175" y="21303"/>
                <wp:lineTo x="21518" y="21303"/>
                <wp:lineTo x="21518" y="0"/>
                <wp:lineTo x="-175" y="0"/>
              </wp:wrapPolygon>
            </wp:wrapTight>
            <wp:docPr id="21" name="Picture 21"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Pr="003C16B9">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DA6069" w:rsidRPr="00DD0823" w:rsidRDefault="00DA6069"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71F7D" w:rsidRDefault="007F5155" w:rsidP="00D14307">
      <w:pPr>
        <w:spacing w:line="240" w:lineRule="auto"/>
        <w:jc w:val="center"/>
        <w:rPr>
          <w:rFonts w:ascii="Arial Black" w:hAnsi="Arial Black"/>
          <w:color w:val="003366"/>
          <w:sz w:val="72"/>
          <w:szCs w:val="72"/>
        </w:rPr>
      </w:pPr>
      <w:r>
        <w:rPr>
          <w:rFonts w:ascii="Arial Black" w:hAnsi="Arial Black"/>
          <w:color w:val="003366"/>
          <w:sz w:val="72"/>
          <w:szCs w:val="72"/>
        </w:rPr>
        <w:t>Concrete grinding</w:t>
      </w:r>
    </w:p>
    <w:p w:rsidR="00AC1656" w:rsidRPr="00B73588" w:rsidRDefault="00AC1656" w:rsidP="00D14307">
      <w:pPr>
        <w:spacing w:line="240" w:lineRule="auto"/>
        <w:jc w:val="center"/>
        <w:rPr>
          <w:rFonts w:ascii="Arial Black" w:hAnsi="Arial Black"/>
          <w:color w:val="003366"/>
          <w:sz w:val="32"/>
          <w:szCs w:val="3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7E4B37" w:rsidRDefault="007E4B37"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7E4B37" w:rsidRPr="007E4B37" w:rsidRDefault="00076351" w:rsidP="007E4B37">
      <w:pPr>
        <w:pStyle w:val="NoSpacing"/>
        <w:spacing w:line="360" w:lineRule="auto"/>
        <w:ind w:firstLine="567"/>
        <w:rPr>
          <w:rFonts w:ascii="Arial" w:hAnsi="Arial" w:cs="Arial"/>
          <w:b/>
          <w:i/>
          <w:sz w:val="24"/>
          <w:szCs w:val="24"/>
        </w:rPr>
      </w:pPr>
      <w:r w:rsidRPr="00076351">
        <w:rPr>
          <w:rFonts w:ascii="Arial" w:hAnsi="Arial" w:cs="Arial"/>
          <w:b/>
          <w:i/>
          <w:sz w:val="24"/>
          <w:szCs w:val="24"/>
        </w:rPr>
        <w:t>MSFFL2011</w:t>
      </w:r>
      <w:r w:rsidR="007E4B37" w:rsidRPr="00076351">
        <w:rPr>
          <w:rFonts w:ascii="Arial" w:hAnsi="Arial" w:cs="Arial"/>
          <w:b/>
          <w:i/>
          <w:sz w:val="24"/>
          <w:szCs w:val="24"/>
        </w:rPr>
        <w:t>: S</w:t>
      </w:r>
      <w:r w:rsidR="007E4B37" w:rsidRPr="007E4B37">
        <w:rPr>
          <w:rFonts w:ascii="Arial" w:hAnsi="Arial" w:cs="Arial"/>
          <w:b/>
          <w:i/>
          <w:sz w:val="24"/>
          <w:szCs w:val="24"/>
        </w:rPr>
        <w:t>elect, operate and maintain grinding equipment</w:t>
      </w:r>
    </w:p>
    <w:p w:rsidR="00712E41" w:rsidRDefault="00712E41" w:rsidP="00712E41">
      <w:pPr>
        <w:pStyle w:val="NoSpacing"/>
        <w:rPr>
          <w:rFonts w:ascii="Arial" w:hAnsi="Arial" w:cs="Arial"/>
          <w:sz w:val="24"/>
          <w:szCs w:val="24"/>
        </w:rPr>
      </w:pPr>
    </w:p>
    <w:p w:rsidR="00712E41" w:rsidRDefault="00712E41" w:rsidP="00712E41">
      <w:pPr>
        <w:pStyle w:val="NoSpacing"/>
        <w:rPr>
          <w:rFonts w:ascii="Arial" w:hAnsi="Arial" w:cs="Arial"/>
          <w:sz w:val="24"/>
          <w:szCs w:val="24"/>
        </w:rPr>
      </w:pPr>
    </w:p>
    <w:p w:rsidR="00712E41" w:rsidRDefault="00712E41" w:rsidP="00712E41">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D14307" w:rsidRDefault="003C16B9" w:rsidP="00712E41">
      <w:pPr>
        <w:spacing w:before="120"/>
        <w:ind w:left="2126" w:hanging="1559"/>
        <w:jc w:val="center"/>
        <w:rPr>
          <w:b/>
          <w:i/>
        </w:rPr>
      </w:pPr>
      <w:hyperlink r:id="rId13" w:history="1">
        <w:r w:rsidR="00712E41">
          <w:rPr>
            <w:rStyle w:val="Hyperlink"/>
          </w:rPr>
          <w:t>www.intar.com.au</w:t>
        </w:r>
      </w:hyperlink>
    </w:p>
    <w:p w:rsidR="00D71F7D" w:rsidRPr="00AC1656" w:rsidRDefault="00712E41" w:rsidP="001D5A33">
      <w:pPr>
        <w:tabs>
          <w:tab w:val="left" w:pos="2127"/>
        </w:tabs>
        <w:spacing w:before="120" w:line="240" w:lineRule="auto"/>
        <w:ind w:left="2127" w:hanging="2127"/>
      </w:pPr>
      <w:r>
        <w:rPr>
          <w:noProof/>
          <w:lang w:val="en-US"/>
        </w:rPr>
        <w:drawing>
          <wp:anchor distT="0" distB="0" distL="114300" distR="114300" simplePos="0" relativeHeight="251868672" behindDoc="1" locked="0" layoutInCell="1" allowOverlap="1">
            <wp:simplePos x="0" y="0"/>
            <wp:positionH relativeFrom="column">
              <wp:posOffset>1538605</wp:posOffset>
            </wp:positionH>
            <wp:positionV relativeFrom="paragraph">
              <wp:posOffset>235585</wp:posOffset>
            </wp:positionV>
            <wp:extent cx="2806700" cy="1519555"/>
            <wp:effectExtent l="19050" t="0" r="0" b="0"/>
            <wp:wrapTight wrapText="bothSides">
              <wp:wrapPolygon edited="0">
                <wp:start x="-147" y="0"/>
                <wp:lineTo x="-147" y="21392"/>
                <wp:lineTo x="21551" y="21392"/>
                <wp:lineTo x="21551"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6700" cy="1519555"/>
                    </a:xfrm>
                    <a:prstGeom prst="rect">
                      <a:avLst/>
                    </a:prstGeom>
                  </pic:spPr>
                </pic:pic>
              </a:graphicData>
            </a:graphic>
          </wp:anchor>
        </w:drawing>
      </w:r>
    </w:p>
    <w:p w:rsidR="00D71F7D" w:rsidRDefault="00D71F7D" w:rsidP="00E857A0">
      <w:pPr>
        <w:pStyle w:val="NoSpacing"/>
      </w:pP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AC1656" w:rsidRDefault="00656DC1" w:rsidP="00AC1656">
      <w:pPr>
        <w:spacing w:line="240" w:lineRule="auto"/>
        <w:jc w:val="right"/>
      </w:pPr>
      <w:bookmarkStart w:id="0" w:name="_Toc307489065"/>
      <w:bookmarkStart w:id="1" w:name="_Toc309204694"/>
      <w:bookmarkStart w:id="2" w:name="_Toc320191630"/>
      <w:bookmarkStart w:id="3" w:name="_Toc326318338"/>
      <w:bookmarkStart w:id="4" w:name="_Toc328732249"/>
      <w:r>
        <w:rPr>
          <w:noProof/>
          <w:lang w:val="en-US"/>
        </w:rPr>
        <w:drawing>
          <wp:anchor distT="0" distB="0" distL="114300" distR="114300" simplePos="0" relativeHeight="251932160" behindDoc="0" locked="0" layoutInCell="1" allowOverlap="1">
            <wp:simplePos x="0" y="0"/>
            <wp:positionH relativeFrom="column">
              <wp:posOffset>3723640</wp:posOffset>
            </wp:positionH>
            <wp:positionV relativeFrom="paragraph">
              <wp:posOffset>317500</wp:posOffset>
            </wp:positionV>
            <wp:extent cx="2056130" cy="949960"/>
            <wp:effectExtent l="19050" t="0" r="1270" b="0"/>
            <wp:wrapTight wrapText="bothSides">
              <wp:wrapPolygon edited="0">
                <wp:start x="-200" y="0"/>
                <wp:lineTo x="-200" y="21225"/>
                <wp:lineTo x="21613" y="21225"/>
                <wp:lineTo x="21613" y="0"/>
                <wp:lineTo x="-200" y="0"/>
              </wp:wrapPolygon>
            </wp:wrapTight>
            <wp:docPr id="78" name="Picture 78"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6130" cy="949960"/>
                    </a:xfrm>
                    <a:prstGeom prst="rect">
                      <a:avLst/>
                    </a:prstGeom>
                  </pic:spPr>
                </pic:pic>
              </a:graphicData>
            </a:graphic>
          </wp:anchor>
        </w:drawing>
      </w:r>
    </w:p>
    <w:p w:rsidR="00AC1656" w:rsidRDefault="00AC1656" w:rsidP="00AC1656">
      <w:pPr>
        <w:spacing w:line="240" w:lineRule="auto"/>
        <w:jc w:val="right"/>
      </w:pPr>
      <w:r>
        <w:rPr>
          <w:noProof/>
          <w:lang w:val="en-US"/>
        </w:rPr>
        <w:drawing>
          <wp:anchor distT="0" distB="0" distL="114300" distR="114300" simplePos="0" relativeHeight="251914752" behindDoc="1" locked="0" layoutInCell="1" allowOverlap="1">
            <wp:simplePos x="0" y="0"/>
            <wp:positionH relativeFrom="column">
              <wp:posOffset>66040</wp:posOffset>
            </wp:positionH>
            <wp:positionV relativeFrom="paragraph">
              <wp:posOffset>222885</wp:posOffset>
            </wp:positionV>
            <wp:extent cx="1809750" cy="498475"/>
            <wp:effectExtent l="19050" t="0" r="0" b="0"/>
            <wp:wrapTight wrapText="bothSides">
              <wp:wrapPolygon edited="0">
                <wp:start x="-227" y="0"/>
                <wp:lineTo x="-227" y="20637"/>
                <wp:lineTo x="21600" y="20637"/>
                <wp:lineTo x="21600"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r>
        <w:rPr>
          <w:rFonts w:ascii="Arial Narrow" w:hAnsi="Arial Narrow"/>
        </w:rPr>
        <w:br w:type="page"/>
      </w:r>
    </w:p>
    <w:p w:rsidR="00712E41" w:rsidRDefault="00712E41" w:rsidP="00712E41">
      <w:pPr>
        <w:pageBreakBefore/>
        <w:spacing w:before="0" w:after="0" w:line="240" w:lineRule="auto"/>
        <w:rPr>
          <w:color w:val="000000" w:themeColor="text1"/>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67890487"/>
      <w:bookmarkStart w:id="13" w:name="_Toc337740101"/>
      <w:r>
        <w:rPr>
          <w:rFonts w:ascii="Arial Narrow" w:hAnsi="Arial Narrow"/>
        </w:rPr>
        <w:lastRenderedPageBreak/>
        <w:t xml:space="preserve">ISBN: </w:t>
      </w:r>
      <w:r w:rsidR="00AD1A00" w:rsidRPr="00187224">
        <w:rPr>
          <w:color w:val="000000" w:themeColor="text1"/>
        </w:rPr>
        <w:t>978-1-925087-37-6</w:t>
      </w:r>
    </w:p>
    <w:p w:rsidR="007C196B" w:rsidRPr="00C54E3B" w:rsidRDefault="007C196B" w:rsidP="007C196B">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35232"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7C196B" w:rsidRPr="003C5DBB" w:rsidRDefault="007C196B" w:rsidP="007C196B">
      <w:pPr>
        <w:widowControl w:val="0"/>
        <w:spacing w:line="240" w:lineRule="auto"/>
        <w:outlineLvl w:val="2"/>
        <w:rPr>
          <w:b/>
          <w:lang w:val="en-US"/>
        </w:rPr>
      </w:pPr>
      <w:r w:rsidRPr="003C5DBB">
        <w:rPr>
          <w:b/>
          <w:lang w:val="en-US"/>
        </w:rPr>
        <w:t>Copyright</w:t>
      </w:r>
    </w:p>
    <w:p w:rsidR="007C196B" w:rsidRDefault="007C196B" w:rsidP="007C196B">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The original version of this resource was developed by Workspace Training for INTAR members – with the copyright owned by McElvenny Ware Pty Ltd, trading as Work</w:t>
      </w:r>
      <w:bookmarkStart w:id="14" w:name="_GoBack"/>
      <w:bookmarkEnd w:id="14"/>
      <w:r>
        <w:rPr>
          <w:rFonts w:ascii="Arial Narrow" w:hAnsi="Arial Narrow" w:cs="Times New Roman"/>
          <w:color w:val="000000" w:themeColor="text1"/>
          <w:lang w:val="en-US"/>
        </w:rPr>
        <w:t xml:space="preserve">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7C196B" w:rsidRPr="008E388B" w:rsidRDefault="007C196B" w:rsidP="007C196B">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7C196B" w:rsidRPr="003C5DBB" w:rsidRDefault="007C196B" w:rsidP="007C196B">
      <w:pPr>
        <w:widowControl w:val="0"/>
        <w:spacing w:line="240" w:lineRule="auto"/>
        <w:outlineLvl w:val="2"/>
        <w:rPr>
          <w:b/>
        </w:rPr>
      </w:pPr>
      <w:r w:rsidRPr="003C5DBB">
        <w:rPr>
          <w:b/>
        </w:rPr>
        <w:t xml:space="preserve">Disclaimer </w:t>
      </w:r>
    </w:p>
    <w:p w:rsidR="007C196B" w:rsidRPr="00C54E3B" w:rsidRDefault="007C196B" w:rsidP="007C196B">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7C196B" w:rsidRPr="00C54E3B" w:rsidRDefault="007C196B" w:rsidP="007C196B">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7C196B" w:rsidRPr="003C5DBB" w:rsidRDefault="007C196B" w:rsidP="007C196B">
      <w:pPr>
        <w:widowControl w:val="0"/>
        <w:spacing w:line="240" w:lineRule="auto"/>
        <w:outlineLvl w:val="2"/>
        <w:rPr>
          <w:b/>
        </w:rPr>
      </w:pPr>
      <w:r w:rsidRPr="003C5DBB">
        <w:rPr>
          <w:b/>
        </w:rPr>
        <w:t>Acknowledgements</w:t>
      </w:r>
    </w:p>
    <w:p w:rsidR="007C196B" w:rsidRDefault="007C196B" w:rsidP="007C196B">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7C196B" w:rsidRDefault="007C196B" w:rsidP="007C196B">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7C196B" w:rsidRDefault="007C196B" w:rsidP="007C196B">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7C196B" w:rsidRPr="00C54E3B" w:rsidRDefault="007C196B" w:rsidP="007C196B">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7C196B" w:rsidRPr="00C54E3B" w:rsidRDefault="007C196B" w:rsidP="007C196B">
      <w:pPr>
        <w:spacing w:before="0" w:after="60" w:line="240" w:lineRule="auto"/>
        <w:rPr>
          <w:rFonts w:ascii="Arial Narrow" w:hAnsi="Arial Narrow" w:cs="Times New Roman"/>
        </w:rPr>
      </w:pPr>
      <w:r w:rsidRPr="00C54E3B">
        <w:rPr>
          <w:rFonts w:cs="Times New Roman"/>
          <w:noProof/>
          <w:lang w:val="en-US"/>
        </w:rPr>
        <w:drawing>
          <wp:anchor distT="0" distB="0" distL="114300" distR="114300" simplePos="0" relativeHeight="251934208"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2"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549525" cy="13652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7C196B" w:rsidRPr="00C54E3B" w:rsidRDefault="007C196B" w:rsidP="007C196B">
      <w:pPr>
        <w:spacing w:before="0" w:after="60" w:line="240" w:lineRule="auto"/>
        <w:rPr>
          <w:rFonts w:ascii="Arial Narrow" w:hAnsi="Arial Narrow" w:cs="Times New Roman"/>
        </w:rPr>
      </w:pPr>
      <w:r>
        <w:rPr>
          <w:rFonts w:ascii="Arial Narrow" w:hAnsi="Arial Narrow"/>
        </w:rPr>
        <w:t>Steven Dalton – Marleston TAFE</w:t>
      </w:r>
    </w:p>
    <w:p w:rsidR="007C196B" w:rsidRPr="00C54E3B" w:rsidRDefault="007C196B" w:rsidP="007C196B">
      <w:pPr>
        <w:spacing w:before="0" w:after="6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7C196B" w:rsidRDefault="007C196B" w:rsidP="007C196B">
      <w:pPr>
        <w:spacing w:before="0" w:after="6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7C196B" w:rsidRDefault="007C196B" w:rsidP="007C196B">
      <w:pPr>
        <w:spacing w:before="0" w:after="6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7C196B" w:rsidRPr="007C196B" w:rsidRDefault="007C196B" w:rsidP="007C196B">
      <w:pPr>
        <w:spacing w:before="0" w:after="60" w:line="240" w:lineRule="auto"/>
        <w:rPr>
          <w:rFonts w:ascii="Arial Narrow" w:hAnsi="Arial Narrow" w:cs="Times New Roman"/>
        </w:rPr>
      </w:pPr>
      <w:r w:rsidRPr="00C54E3B">
        <w:rPr>
          <w:rFonts w:ascii="Arial Narrow" w:hAnsi="Arial Narrow" w:cs="Times New Roman"/>
        </w:rPr>
        <w:t>Mark Willis – Armstrong Flooring</w:t>
      </w:r>
    </w:p>
    <w:p w:rsidR="0012047F" w:rsidRDefault="00E857A0" w:rsidP="00CA6F9E">
      <w:pPr>
        <w:pStyle w:val="Heading1"/>
        <w:rPr>
          <w:noProof/>
        </w:rPr>
      </w:pPr>
      <w:bookmarkStart w:id="15" w:name="_Toc508198089"/>
      <w:r w:rsidRPr="00915117">
        <w:lastRenderedPageBreak/>
        <w:t xml:space="preserve">Table of </w:t>
      </w:r>
      <w:r w:rsidRPr="00CA6F9E">
        <w:t>contents</w:t>
      </w:r>
      <w:bookmarkStart w:id="16" w:name="_Toc328732250"/>
      <w:bookmarkEnd w:id="0"/>
      <w:bookmarkEnd w:id="1"/>
      <w:bookmarkEnd w:id="2"/>
      <w:bookmarkEnd w:id="3"/>
      <w:bookmarkEnd w:id="4"/>
      <w:bookmarkEnd w:id="5"/>
      <w:bookmarkEnd w:id="6"/>
      <w:bookmarkEnd w:id="7"/>
      <w:bookmarkEnd w:id="8"/>
      <w:bookmarkEnd w:id="9"/>
      <w:bookmarkEnd w:id="10"/>
      <w:bookmarkEnd w:id="11"/>
      <w:bookmarkEnd w:id="12"/>
      <w:bookmarkEnd w:id="15"/>
      <w:r w:rsidR="003C16B9" w:rsidRPr="003C16B9">
        <w:fldChar w:fldCharType="begin"/>
      </w:r>
      <w:r w:rsidR="007C54BC">
        <w:instrText xml:space="preserve"> TOC \o "1-2" \h \z \u </w:instrText>
      </w:r>
      <w:r w:rsidR="003C16B9" w:rsidRPr="003C16B9">
        <w:fldChar w:fldCharType="separate"/>
      </w:r>
    </w:p>
    <w:p w:rsidR="0012047F" w:rsidRDefault="0012047F">
      <w:pPr>
        <w:pStyle w:val="TOC1"/>
        <w:rPr>
          <w:rFonts w:asciiTheme="minorHAnsi" w:eastAsiaTheme="minorEastAsia" w:hAnsiTheme="minorHAnsi" w:cstheme="minorBidi"/>
          <w:b w:val="0"/>
          <w:sz w:val="22"/>
          <w:szCs w:val="22"/>
          <w:lang w:val="en-US"/>
        </w:rPr>
      </w:pPr>
      <w:hyperlink w:anchor="_Toc508198090" w:history="1">
        <w:r w:rsidRPr="00FF0369">
          <w:rPr>
            <w:rStyle w:val="Hyperlink"/>
          </w:rPr>
          <w:t>Introduction</w:t>
        </w:r>
        <w:r>
          <w:rPr>
            <w:webHidden/>
          </w:rPr>
          <w:tab/>
        </w:r>
        <w:r>
          <w:rPr>
            <w:webHidden/>
          </w:rPr>
          <w:fldChar w:fldCharType="begin"/>
        </w:r>
        <w:r>
          <w:rPr>
            <w:webHidden/>
          </w:rPr>
          <w:instrText xml:space="preserve"> PAGEREF _Toc508198090 \h </w:instrText>
        </w:r>
        <w:r>
          <w:rPr>
            <w:webHidden/>
          </w:rPr>
        </w:r>
        <w:r>
          <w:rPr>
            <w:webHidden/>
          </w:rPr>
          <w:fldChar w:fldCharType="separate"/>
        </w:r>
        <w:r>
          <w:rPr>
            <w:webHidden/>
          </w:rPr>
          <w:t>1</w:t>
        </w:r>
        <w:r>
          <w:rPr>
            <w:webHidden/>
          </w:rPr>
          <w:fldChar w:fldCharType="end"/>
        </w:r>
      </w:hyperlink>
    </w:p>
    <w:p w:rsidR="0012047F" w:rsidRDefault="0012047F">
      <w:pPr>
        <w:pStyle w:val="TOC1"/>
        <w:rPr>
          <w:rFonts w:asciiTheme="minorHAnsi" w:eastAsiaTheme="minorEastAsia" w:hAnsiTheme="minorHAnsi" w:cstheme="minorBidi"/>
          <w:b w:val="0"/>
          <w:sz w:val="22"/>
          <w:szCs w:val="22"/>
          <w:lang w:val="en-US"/>
        </w:rPr>
      </w:pPr>
      <w:hyperlink w:anchor="_Toc508198091" w:history="1">
        <w:r w:rsidRPr="00FF0369">
          <w:rPr>
            <w:rStyle w:val="Hyperlink"/>
            <w:lang w:eastAsia="en-AU"/>
          </w:rPr>
          <w:t>Part</w:t>
        </w:r>
        <w:r w:rsidRPr="00FF0369">
          <w:rPr>
            <w:rStyle w:val="Hyperlink"/>
          </w:rPr>
          <w:t xml:space="preserve"> 1</w:t>
        </w:r>
      </w:hyperlink>
      <w:r w:rsidRPr="0012047F">
        <w:rPr>
          <w:rStyle w:val="Hyperlink"/>
          <w:u w:val="none"/>
        </w:rPr>
        <w:t xml:space="preserve"> </w:t>
      </w:r>
      <w:hyperlink w:anchor="_Toc508198092" w:history="1">
        <w:r w:rsidRPr="00FF0369">
          <w:rPr>
            <w:rStyle w:val="Hyperlink"/>
          </w:rPr>
          <w:t>Learning activities</w:t>
        </w:r>
        <w:r>
          <w:rPr>
            <w:webHidden/>
          </w:rPr>
          <w:tab/>
        </w:r>
        <w:r>
          <w:rPr>
            <w:webHidden/>
          </w:rPr>
          <w:fldChar w:fldCharType="begin"/>
        </w:r>
        <w:r>
          <w:rPr>
            <w:webHidden/>
          </w:rPr>
          <w:instrText xml:space="preserve"> PAGEREF _Toc508198092 \h </w:instrText>
        </w:r>
        <w:r>
          <w:rPr>
            <w:webHidden/>
          </w:rPr>
        </w:r>
        <w:r>
          <w:rPr>
            <w:webHidden/>
          </w:rPr>
          <w:fldChar w:fldCharType="separate"/>
        </w:r>
        <w:r>
          <w:rPr>
            <w:webHidden/>
          </w:rPr>
          <w:t>3</w:t>
        </w:r>
        <w:r>
          <w:rPr>
            <w:webHidden/>
          </w:rPr>
          <w:fldChar w:fldCharType="end"/>
        </w:r>
      </w:hyperlink>
    </w:p>
    <w:p w:rsidR="0012047F" w:rsidRPr="0012047F" w:rsidRDefault="0012047F" w:rsidP="0012047F">
      <w:pPr>
        <w:pStyle w:val="TOC1"/>
        <w:ind w:left="284"/>
        <w:rPr>
          <w:rFonts w:asciiTheme="minorHAnsi" w:eastAsiaTheme="minorEastAsia" w:hAnsiTheme="minorHAnsi" w:cstheme="minorBidi"/>
          <w:b w:val="0"/>
          <w:sz w:val="22"/>
          <w:szCs w:val="22"/>
          <w:lang w:val="en-US"/>
        </w:rPr>
      </w:pPr>
      <w:hyperlink w:anchor="_Toc508198093" w:history="1">
        <w:r w:rsidRPr="0012047F">
          <w:rPr>
            <w:rStyle w:val="Hyperlink"/>
            <w:b w:val="0"/>
          </w:rPr>
          <w:t>Section 1: Principles of grinding</w:t>
        </w:r>
        <w:r w:rsidRPr="0012047F">
          <w:rPr>
            <w:b w:val="0"/>
            <w:webHidden/>
          </w:rPr>
          <w:tab/>
        </w:r>
        <w:r w:rsidRPr="0012047F">
          <w:rPr>
            <w:b w:val="0"/>
            <w:webHidden/>
          </w:rPr>
          <w:fldChar w:fldCharType="begin"/>
        </w:r>
        <w:r w:rsidRPr="0012047F">
          <w:rPr>
            <w:b w:val="0"/>
            <w:webHidden/>
          </w:rPr>
          <w:instrText xml:space="preserve"> PAGEREF _Toc508198093 \h </w:instrText>
        </w:r>
        <w:r w:rsidRPr="0012047F">
          <w:rPr>
            <w:b w:val="0"/>
            <w:webHidden/>
          </w:rPr>
        </w:r>
        <w:r w:rsidRPr="0012047F">
          <w:rPr>
            <w:b w:val="0"/>
            <w:webHidden/>
          </w:rPr>
          <w:fldChar w:fldCharType="separate"/>
        </w:r>
        <w:r w:rsidRPr="0012047F">
          <w:rPr>
            <w:b w:val="0"/>
            <w:webHidden/>
          </w:rPr>
          <w:t>5</w:t>
        </w:r>
        <w:r w:rsidRPr="0012047F">
          <w:rPr>
            <w:b w:val="0"/>
            <w:webHidden/>
          </w:rPr>
          <w:fldChar w:fldCharType="end"/>
        </w:r>
      </w:hyperlink>
    </w:p>
    <w:p w:rsidR="0012047F" w:rsidRPr="0012047F" w:rsidRDefault="0012047F" w:rsidP="0012047F">
      <w:pPr>
        <w:pStyle w:val="TOC1"/>
        <w:ind w:left="284"/>
        <w:rPr>
          <w:rFonts w:asciiTheme="minorHAnsi" w:eastAsiaTheme="minorEastAsia" w:hAnsiTheme="minorHAnsi" w:cstheme="minorBidi"/>
          <w:b w:val="0"/>
          <w:sz w:val="22"/>
          <w:szCs w:val="22"/>
          <w:lang w:val="en-US"/>
        </w:rPr>
      </w:pPr>
      <w:hyperlink w:anchor="_Toc508198094" w:history="1">
        <w:r w:rsidRPr="0012047F">
          <w:rPr>
            <w:rStyle w:val="Hyperlink"/>
            <w:b w:val="0"/>
          </w:rPr>
          <w:t>Section 2: Practice of grinding</w:t>
        </w:r>
        <w:r w:rsidRPr="0012047F">
          <w:rPr>
            <w:b w:val="0"/>
            <w:webHidden/>
          </w:rPr>
          <w:tab/>
        </w:r>
        <w:r w:rsidRPr="0012047F">
          <w:rPr>
            <w:b w:val="0"/>
            <w:webHidden/>
          </w:rPr>
          <w:fldChar w:fldCharType="begin"/>
        </w:r>
        <w:r w:rsidRPr="0012047F">
          <w:rPr>
            <w:b w:val="0"/>
            <w:webHidden/>
          </w:rPr>
          <w:instrText xml:space="preserve"> PAGEREF _Toc508198094 \h </w:instrText>
        </w:r>
        <w:r w:rsidRPr="0012047F">
          <w:rPr>
            <w:b w:val="0"/>
            <w:webHidden/>
          </w:rPr>
        </w:r>
        <w:r w:rsidRPr="0012047F">
          <w:rPr>
            <w:b w:val="0"/>
            <w:webHidden/>
          </w:rPr>
          <w:fldChar w:fldCharType="separate"/>
        </w:r>
        <w:r w:rsidRPr="0012047F">
          <w:rPr>
            <w:b w:val="0"/>
            <w:webHidden/>
          </w:rPr>
          <w:t>8</w:t>
        </w:r>
        <w:r w:rsidRPr="0012047F">
          <w:rPr>
            <w:b w:val="0"/>
            <w:webHidden/>
          </w:rPr>
          <w:fldChar w:fldCharType="end"/>
        </w:r>
      </w:hyperlink>
    </w:p>
    <w:p w:rsidR="0012047F" w:rsidRDefault="0012047F">
      <w:pPr>
        <w:pStyle w:val="TOC1"/>
        <w:rPr>
          <w:rFonts w:asciiTheme="minorHAnsi" w:eastAsiaTheme="minorEastAsia" w:hAnsiTheme="minorHAnsi" w:cstheme="minorBidi"/>
          <w:b w:val="0"/>
          <w:sz w:val="22"/>
          <w:szCs w:val="22"/>
          <w:lang w:val="en-US"/>
        </w:rPr>
      </w:pPr>
      <w:hyperlink w:anchor="_Toc508198095" w:history="1">
        <w:r w:rsidRPr="00FF0369">
          <w:rPr>
            <w:rStyle w:val="Hyperlink"/>
            <w:lang w:eastAsia="en-AU"/>
          </w:rPr>
          <w:t>Part</w:t>
        </w:r>
        <w:r w:rsidRPr="00FF0369">
          <w:rPr>
            <w:rStyle w:val="Hyperlink"/>
          </w:rPr>
          <w:t xml:space="preserve"> 2</w:t>
        </w:r>
        <w:r>
          <w:rPr>
            <w:rStyle w:val="Hyperlink"/>
          </w:rPr>
          <w:t xml:space="preserve"> </w:t>
        </w:r>
      </w:hyperlink>
      <w:hyperlink w:anchor="_Toc508198096" w:history="1">
        <w:r w:rsidRPr="00FF0369">
          <w:rPr>
            <w:rStyle w:val="Hyperlink"/>
          </w:rPr>
          <w:t>Assignments</w:t>
        </w:r>
        <w:r>
          <w:rPr>
            <w:webHidden/>
          </w:rPr>
          <w:tab/>
        </w:r>
        <w:r>
          <w:rPr>
            <w:webHidden/>
          </w:rPr>
          <w:fldChar w:fldCharType="begin"/>
        </w:r>
        <w:r>
          <w:rPr>
            <w:webHidden/>
          </w:rPr>
          <w:instrText xml:space="preserve"> PAGEREF _Toc508198096 \h </w:instrText>
        </w:r>
        <w:r>
          <w:rPr>
            <w:webHidden/>
          </w:rPr>
        </w:r>
        <w:r>
          <w:rPr>
            <w:webHidden/>
          </w:rPr>
          <w:fldChar w:fldCharType="separate"/>
        </w:r>
        <w:r>
          <w:rPr>
            <w:webHidden/>
          </w:rPr>
          <w:t>11</w:t>
        </w:r>
        <w:r>
          <w:rPr>
            <w:webHidden/>
          </w:rPr>
          <w:fldChar w:fldCharType="end"/>
        </w:r>
      </w:hyperlink>
    </w:p>
    <w:p w:rsidR="0012047F" w:rsidRDefault="0012047F">
      <w:pPr>
        <w:pStyle w:val="TOC2"/>
        <w:tabs>
          <w:tab w:val="right" w:leader="dot" w:pos="9060"/>
        </w:tabs>
        <w:rPr>
          <w:rFonts w:asciiTheme="minorHAnsi" w:eastAsiaTheme="minorEastAsia" w:hAnsiTheme="minorHAnsi" w:cstheme="minorBidi"/>
          <w:noProof/>
          <w:sz w:val="22"/>
          <w:szCs w:val="22"/>
          <w:lang w:val="en-US"/>
        </w:rPr>
      </w:pPr>
      <w:hyperlink w:anchor="_Toc508198097" w:history="1">
        <w:r w:rsidRPr="00FF0369">
          <w:rPr>
            <w:rStyle w:val="Hyperlink"/>
            <w:noProof/>
          </w:rPr>
          <w:t>Assignment 1</w:t>
        </w:r>
        <w:r>
          <w:rPr>
            <w:noProof/>
            <w:webHidden/>
          </w:rPr>
          <w:tab/>
        </w:r>
        <w:r>
          <w:rPr>
            <w:noProof/>
            <w:webHidden/>
          </w:rPr>
          <w:fldChar w:fldCharType="begin"/>
        </w:r>
        <w:r>
          <w:rPr>
            <w:noProof/>
            <w:webHidden/>
          </w:rPr>
          <w:instrText xml:space="preserve"> PAGEREF _Toc508198097 \h </w:instrText>
        </w:r>
        <w:r>
          <w:rPr>
            <w:noProof/>
            <w:webHidden/>
          </w:rPr>
        </w:r>
        <w:r>
          <w:rPr>
            <w:noProof/>
            <w:webHidden/>
          </w:rPr>
          <w:fldChar w:fldCharType="separate"/>
        </w:r>
        <w:r>
          <w:rPr>
            <w:noProof/>
            <w:webHidden/>
          </w:rPr>
          <w:t>13</w:t>
        </w:r>
        <w:r>
          <w:rPr>
            <w:noProof/>
            <w:webHidden/>
          </w:rPr>
          <w:fldChar w:fldCharType="end"/>
        </w:r>
      </w:hyperlink>
    </w:p>
    <w:p w:rsidR="0012047F" w:rsidRDefault="0012047F">
      <w:pPr>
        <w:pStyle w:val="TOC2"/>
        <w:tabs>
          <w:tab w:val="right" w:leader="dot" w:pos="9060"/>
        </w:tabs>
        <w:rPr>
          <w:rFonts w:asciiTheme="minorHAnsi" w:eastAsiaTheme="minorEastAsia" w:hAnsiTheme="minorHAnsi" w:cstheme="minorBidi"/>
          <w:noProof/>
          <w:sz w:val="22"/>
          <w:szCs w:val="22"/>
          <w:lang w:val="en-US"/>
        </w:rPr>
      </w:pPr>
      <w:hyperlink w:anchor="_Toc508198098" w:history="1">
        <w:r w:rsidRPr="00FF0369">
          <w:rPr>
            <w:rStyle w:val="Hyperlink"/>
            <w:noProof/>
          </w:rPr>
          <w:t>Assignment 2</w:t>
        </w:r>
        <w:r>
          <w:rPr>
            <w:noProof/>
            <w:webHidden/>
          </w:rPr>
          <w:tab/>
        </w:r>
        <w:r>
          <w:rPr>
            <w:noProof/>
            <w:webHidden/>
          </w:rPr>
          <w:fldChar w:fldCharType="begin"/>
        </w:r>
        <w:r>
          <w:rPr>
            <w:noProof/>
            <w:webHidden/>
          </w:rPr>
          <w:instrText xml:space="preserve"> PAGEREF _Toc508198098 \h </w:instrText>
        </w:r>
        <w:r>
          <w:rPr>
            <w:noProof/>
            <w:webHidden/>
          </w:rPr>
        </w:r>
        <w:r>
          <w:rPr>
            <w:noProof/>
            <w:webHidden/>
          </w:rPr>
          <w:fldChar w:fldCharType="separate"/>
        </w:r>
        <w:r>
          <w:rPr>
            <w:noProof/>
            <w:webHidden/>
          </w:rPr>
          <w:t>15</w:t>
        </w:r>
        <w:r>
          <w:rPr>
            <w:noProof/>
            <w:webHidden/>
          </w:rPr>
          <w:fldChar w:fldCharType="end"/>
        </w:r>
      </w:hyperlink>
    </w:p>
    <w:p w:rsidR="0012047F" w:rsidRDefault="0012047F">
      <w:pPr>
        <w:pStyle w:val="TOC1"/>
        <w:rPr>
          <w:rFonts w:asciiTheme="minorHAnsi" w:eastAsiaTheme="minorEastAsia" w:hAnsiTheme="minorHAnsi" w:cstheme="minorBidi"/>
          <w:b w:val="0"/>
          <w:sz w:val="22"/>
          <w:szCs w:val="22"/>
          <w:lang w:val="en-US"/>
        </w:rPr>
      </w:pPr>
      <w:hyperlink w:anchor="_Toc508198099" w:history="1">
        <w:r w:rsidRPr="00FF0369">
          <w:rPr>
            <w:rStyle w:val="Hyperlink"/>
            <w:lang w:eastAsia="en-AU"/>
          </w:rPr>
          <w:t>Practical demonstrations</w:t>
        </w:r>
        <w:r>
          <w:rPr>
            <w:webHidden/>
          </w:rPr>
          <w:tab/>
        </w:r>
        <w:r>
          <w:rPr>
            <w:webHidden/>
          </w:rPr>
          <w:fldChar w:fldCharType="begin"/>
        </w:r>
        <w:r>
          <w:rPr>
            <w:webHidden/>
          </w:rPr>
          <w:instrText xml:space="preserve"> PAGEREF _Toc508198099 \h </w:instrText>
        </w:r>
        <w:r>
          <w:rPr>
            <w:webHidden/>
          </w:rPr>
        </w:r>
        <w:r>
          <w:rPr>
            <w:webHidden/>
          </w:rPr>
          <w:fldChar w:fldCharType="separate"/>
        </w:r>
        <w:r>
          <w:rPr>
            <w:webHidden/>
          </w:rPr>
          <w:t>17</w:t>
        </w:r>
        <w:r>
          <w:rPr>
            <w:webHidden/>
          </w:rPr>
          <w:fldChar w:fldCharType="end"/>
        </w:r>
      </w:hyperlink>
    </w:p>
    <w:p w:rsidR="009536FF" w:rsidRDefault="003C16B9" w:rsidP="007C54BC">
      <w:pPr>
        <w:pStyle w:val="Heading1"/>
        <w:rPr>
          <w:b/>
        </w:rPr>
        <w:sectPr w:rsidR="009536FF" w:rsidSect="007C196B">
          <w:headerReference w:type="default" r:id="rId20"/>
          <w:pgSz w:w="11906" w:h="16838" w:code="9"/>
          <w:pgMar w:top="1418" w:right="1418" w:bottom="1418" w:left="1418"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7" w:name="_Toc508198090"/>
      <w:bookmarkEnd w:id="13"/>
      <w:bookmarkEnd w:id="16"/>
      <w:r>
        <w:lastRenderedPageBreak/>
        <w:t>Introduction</w:t>
      </w:r>
      <w:bookmarkEnd w:id="17"/>
    </w:p>
    <w:p w:rsidR="00F41B1B" w:rsidRPr="007804D8" w:rsidRDefault="0004516F" w:rsidP="00F41B1B">
      <w:pPr>
        <w:rPr>
          <w:color w:val="000000" w:themeColor="text1"/>
        </w:rPr>
      </w:pPr>
      <w:r>
        <w:rPr>
          <w:i/>
        </w:rPr>
        <w:t xml:space="preserve">Concrete grinding </w:t>
      </w:r>
      <w:r w:rsidR="00F41B1B" w:rsidRPr="007804D8">
        <w:rPr>
          <w:color w:val="000000" w:themeColor="text1"/>
        </w:rPr>
        <w:t>is a ‘learning unit’ from the Flooring Technology training resource. It sup</w:t>
      </w:r>
      <w:r w:rsidR="00227398">
        <w:rPr>
          <w:color w:val="000000" w:themeColor="text1"/>
        </w:rPr>
        <w:t>ports the following competency</w:t>
      </w:r>
      <w:r w:rsidR="00F41B1B" w:rsidRPr="007804D8">
        <w:rPr>
          <w:color w:val="000000" w:themeColor="text1"/>
        </w:rPr>
        <w:t xml:space="preserve"> from the </w:t>
      </w:r>
      <w:r w:rsidR="00F41B1B" w:rsidRPr="007804D8">
        <w:rPr>
          <w:i/>
          <w:color w:val="000000" w:themeColor="text1"/>
        </w:rPr>
        <w:t>Certificate III in Flooring Technology</w:t>
      </w:r>
      <w:r w:rsidR="00F41B1B" w:rsidRPr="007804D8">
        <w:rPr>
          <w:color w:val="000000" w:themeColor="text1"/>
        </w:rPr>
        <w:t xml:space="preserve"> (</w:t>
      </w:r>
      <w:r w:rsidR="00076351">
        <w:rPr>
          <w:color w:val="000000" w:themeColor="text1"/>
        </w:rPr>
        <w:t>MSF30813</w:t>
      </w:r>
      <w:r w:rsidR="00F41B1B" w:rsidRPr="007804D8">
        <w:rPr>
          <w:color w:val="000000" w:themeColor="text1"/>
        </w:rPr>
        <w:t>):</w:t>
      </w:r>
    </w:p>
    <w:p w:rsidR="00D14307" w:rsidRPr="00AA3AD6" w:rsidRDefault="00076351" w:rsidP="00CF0DC3">
      <w:pPr>
        <w:pStyle w:val="ListParagraph1"/>
        <w:numPr>
          <w:ilvl w:val="0"/>
          <w:numId w:val="15"/>
        </w:numPr>
        <w:ind w:left="426" w:hanging="426"/>
        <w:rPr>
          <w:i/>
        </w:rPr>
      </w:pPr>
      <w:r w:rsidRPr="00076351">
        <w:rPr>
          <w:rFonts w:cs="Arial"/>
          <w:i/>
        </w:rPr>
        <w:t>MSFFL2011</w:t>
      </w:r>
      <w:r w:rsidR="0004516F" w:rsidRPr="00076351">
        <w:rPr>
          <w:rFonts w:cs="Arial"/>
          <w:i/>
        </w:rPr>
        <w:t>: S</w:t>
      </w:r>
      <w:r w:rsidR="0004516F">
        <w:rPr>
          <w:i/>
        </w:rPr>
        <w:t>elect, operate and maintain grinding equipment</w:t>
      </w:r>
    </w:p>
    <w:p w:rsidR="00F41B1B" w:rsidRDefault="00F221FB" w:rsidP="00F221FB">
      <w:r w:rsidRPr="00FC52A8">
        <w:t xml:space="preserve">To be assessed as competent, your assessor will use a range of methods to check your understanding of the concepts </w:t>
      </w:r>
      <w:r w:rsidR="00F41B1B" w:rsidRPr="007804D8">
        <w:rPr>
          <w:color w:val="000000" w:themeColor="text1"/>
        </w:rPr>
        <w:t xml:space="preserve">presented in the Learner </w:t>
      </w:r>
      <w:r w:rsidR="0004516F">
        <w:rPr>
          <w:color w:val="000000" w:themeColor="text1"/>
        </w:rPr>
        <w:t>g</w:t>
      </w:r>
      <w:r w:rsidR="00F41B1B" w:rsidRPr="007804D8">
        <w:rPr>
          <w:color w:val="000000" w:themeColor="text1"/>
        </w:rPr>
        <w:t xml:space="preserve">uide for this unit and your practical ability to </w:t>
      </w:r>
      <w:r w:rsidR="0004516F">
        <w:rPr>
          <w:color w:val="000000" w:themeColor="text1"/>
        </w:rPr>
        <w:t>select, operate and maintain concrete grinding equipment</w:t>
      </w:r>
      <w:r w:rsidRPr="003E7C70">
        <w:t>.</w:t>
      </w:r>
      <w:r w:rsidRPr="00FC52A8">
        <w:t xml:space="preserve"> </w:t>
      </w:r>
    </w:p>
    <w:p w:rsidR="00F221FB" w:rsidRPr="00FC52A8" w:rsidRDefault="00F221FB" w:rsidP="00F221FB">
      <w:r w:rsidRPr="00FC52A8">
        <w:t>These may include:</w:t>
      </w:r>
    </w:p>
    <w:p w:rsidR="00F221FB" w:rsidRPr="00FC52A8" w:rsidRDefault="00F221FB" w:rsidP="00321E85">
      <w:pPr>
        <w:pStyle w:val="ListParagraph1"/>
      </w:pPr>
      <w:r w:rsidRPr="00FC52A8">
        <w:t>written assignments</w:t>
      </w:r>
    </w:p>
    <w:p w:rsidR="00F221FB" w:rsidRPr="00FC52A8" w:rsidRDefault="00F221FB" w:rsidP="00CF0DC3">
      <w:pPr>
        <w:pStyle w:val="ListParagraph1"/>
        <w:numPr>
          <w:ilvl w:val="0"/>
          <w:numId w:val="15"/>
        </w:numPr>
        <w:spacing w:before="80" w:after="0"/>
        <w:ind w:left="426" w:hanging="426"/>
      </w:pPr>
      <w:r w:rsidRPr="00FC52A8">
        <w:t xml:space="preserve">practical demonstrations </w:t>
      </w:r>
    </w:p>
    <w:p w:rsidR="00F221FB" w:rsidRPr="00FC52A8" w:rsidRDefault="00F221FB" w:rsidP="00CF0DC3">
      <w:pPr>
        <w:pStyle w:val="ListParagraph1"/>
        <w:numPr>
          <w:ilvl w:val="0"/>
          <w:numId w:val="15"/>
        </w:numPr>
        <w:spacing w:before="80" w:after="0"/>
        <w:ind w:left="426" w:hanging="426"/>
      </w:pPr>
      <w:r w:rsidRPr="00FC52A8">
        <w:t>on-the-job discussions about how you go about particular activities</w:t>
      </w:r>
    </w:p>
    <w:p w:rsidR="00F221FB" w:rsidRPr="00FC52A8" w:rsidRDefault="00F221FB" w:rsidP="00CF0DC3">
      <w:pPr>
        <w:pStyle w:val="ListParagraph1"/>
        <w:numPr>
          <w:ilvl w:val="0"/>
          <w:numId w:val="15"/>
        </w:numPr>
        <w:spacing w:before="80" w:after="0"/>
        <w:ind w:left="426" w:hanging="426"/>
      </w:pPr>
      <w:r w:rsidRPr="00FC52A8">
        <w:t xml:space="preserve">learning activities undertaken while you’re progressing through the unit </w:t>
      </w:r>
    </w:p>
    <w:p w:rsidR="00F41B1B" w:rsidRDefault="00B44556" w:rsidP="00CF0DC3">
      <w:pPr>
        <w:pStyle w:val="ListParagraph1"/>
        <w:numPr>
          <w:ilvl w:val="0"/>
          <w:numId w:val="15"/>
        </w:numPr>
        <w:spacing w:before="80" w:after="0"/>
        <w:ind w:left="426" w:hanging="426"/>
      </w:pPr>
      <w:r>
        <w:t>examples of installations</w:t>
      </w:r>
      <w:r w:rsidR="00F221FB" w:rsidRPr="00FC52A8">
        <w:t xml:space="preserve"> you have undertaken</w:t>
      </w:r>
    </w:p>
    <w:p w:rsidR="00F221FB" w:rsidRPr="00F41B1B" w:rsidRDefault="00F41B1B" w:rsidP="00CF0DC3">
      <w:pPr>
        <w:pStyle w:val="ListParagraph1"/>
        <w:numPr>
          <w:ilvl w:val="0"/>
          <w:numId w:val="15"/>
        </w:numPr>
        <w:spacing w:before="80"/>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t xml:space="preserve">There are various ways your trainer can help you. For example, they may be able to ask the assignment questions verbally and help you to write down your answers. </w:t>
      </w:r>
      <w:r w:rsidRPr="00CF2E98">
        <w:lastRenderedPageBreak/>
        <w:t>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04516F" w:rsidP="00F41B1B">
      <w:pPr>
        <w:pStyle w:val="Heading1"/>
        <w:pageBreakBefore w:val="0"/>
        <w:jc w:val="right"/>
        <w:rPr>
          <w:noProof/>
          <w:color w:val="0099CC"/>
          <w:lang w:eastAsia="en-AU"/>
        </w:rPr>
      </w:pPr>
      <w:bookmarkStart w:id="18" w:name="_Toc346017271"/>
      <w:bookmarkStart w:id="19" w:name="_Toc348694739"/>
      <w:r>
        <w:rPr>
          <w:noProof/>
          <w:color w:val="0099CC"/>
          <w:lang w:val="en-US"/>
        </w:rPr>
        <w:lastRenderedPageBreak/>
        <w:drawing>
          <wp:anchor distT="0" distB="0" distL="114300" distR="114300" simplePos="0" relativeHeight="251923968" behindDoc="1" locked="0" layoutInCell="1" allowOverlap="1">
            <wp:simplePos x="0" y="0"/>
            <wp:positionH relativeFrom="column">
              <wp:posOffset>3871595</wp:posOffset>
            </wp:positionH>
            <wp:positionV relativeFrom="paragraph">
              <wp:posOffset>426720</wp:posOffset>
            </wp:positionV>
            <wp:extent cx="2784475" cy="7680960"/>
            <wp:effectExtent l="19050" t="0" r="0" b="0"/>
            <wp:wrapTight wrapText="bothSides">
              <wp:wrapPolygon edited="0">
                <wp:start x="-148" y="0"/>
                <wp:lineTo x="-148" y="21536"/>
                <wp:lineTo x="21575" y="21536"/>
                <wp:lineTo x="21575" y="0"/>
                <wp:lineTo x="-148" y="0"/>
              </wp:wrapPolygon>
            </wp:wrapTight>
            <wp:docPr id="8" name="Picture 2" descr="DSC_0105a.jpg"/>
            <wp:cNvGraphicFramePr/>
            <a:graphic xmlns:a="http://schemas.openxmlformats.org/drawingml/2006/main">
              <a:graphicData uri="http://schemas.openxmlformats.org/drawingml/2006/picture">
                <pic:pic xmlns:pic="http://schemas.openxmlformats.org/drawingml/2006/picture">
                  <pic:nvPicPr>
                    <pic:cNvPr id="0" name="DSC_0105a.jpg"/>
                    <pic:cNvPicPr/>
                  </pic:nvPicPr>
                  <pic:blipFill>
                    <a:blip r:embed="rId8" cstate="print"/>
                    <a:srcRect/>
                    <a:stretch>
                      <a:fillRect/>
                    </a:stretch>
                  </pic:blipFill>
                  <pic:spPr>
                    <a:xfrm>
                      <a:off x="0" y="0"/>
                      <a:ext cx="2784475" cy="7680960"/>
                    </a:xfrm>
                    <a:prstGeom prst="rect">
                      <a:avLst/>
                    </a:prstGeom>
                  </pic:spPr>
                </pic:pic>
              </a:graphicData>
            </a:graphic>
          </wp:anchor>
        </w:drawing>
      </w:r>
    </w:p>
    <w:p w:rsidR="00F41B1B" w:rsidRDefault="00F41B1B" w:rsidP="00F41B1B">
      <w:pPr>
        <w:pStyle w:val="Heading1"/>
        <w:pageBreakBefore w:val="0"/>
        <w:jc w:val="right"/>
      </w:pPr>
      <w:bookmarkStart w:id="20" w:name="_Toc508198091"/>
      <w:r w:rsidRPr="00A653AF">
        <w:rPr>
          <w:noProof/>
          <w:color w:val="0099CC"/>
          <w:sz w:val="72"/>
          <w:szCs w:val="72"/>
          <w:lang w:eastAsia="en-AU"/>
        </w:rPr>
        <w:t>Part</w:t>
      </w:r>
      <w:r>
        <w:rPr>
          <w:color w:val="0099CC"/>
        </w:rPr>
        <w:t xml:space="preserve"> </w:t>
      </w:r>
      <w:r>
        <w:rPr>
          <w:color w:val="0099CC"/>
          <w:sz w:val="240"/>
          <w:szCs w:val="240"/>
        </w:rPr>
        <w:t>1</w:t>
      </w:r>
      <w:bookmarkEnd w:id="18"/>
      <w:bookmarkEnd w:id="19"/>
      <w:bookmarkEnd w:id="20"/>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1" w:name="_Toc348694740"/>
      <w:bookmarkStart w:id="22" w:name="_Toc508198092"/>
      <w:r>
        <w:rPr>
          <w:sz w:val="72"/>
          <w:szCs w:val="72"/>
        </w:rPr>
        <w:t>Learning activities</w:t>
      </w:r>
      <w:bookmarkEnd w:id="21"/>
      <w:bookmarkEnd w:id="22"/>
    </w:p>
    <w:p w:rsidR="00F41B1B" w:rsidRDefault="00F41B1B" w:rsidP="00F41B1B">
      <w:pPr>
        <w:spacing w:line="240" w:lineRule="auto"/>
      </w:pPr>
    </w:p>
    <w:p w:rsidR="00F41B1B" w:rsidRDefault="00F41B1B" w:rsidP="00F41B1B"/>
    <w:p w:rsidR="00F41B1B" w:rsidRDefault="00F41B1B" w:rsidP="00F41B1B">
      <w:pPr>
        <w:spacing w:before="60" w:after="60"/>
        <w:rPr>
          <w:rFonts w:ascii="Arial Black" w:hAnsi="Arial Black" w:cs="Times New Roman"/>
          <w:color w:val="003366"/>
          <w:sz w:val="44"/>
          <w:szCs w:val="44"/>
        </w:rPr>
      </w:pPr>
      <w:r>
        <w:br w:type="page"/>
      </w:r>
    </w:p>
    <w:p w:rsidR="00C246E3" w:rsidRDefault="00C246E3">
      <w:pPr>
        <w:spacing w:before="60" w:after="60"/>
        <w:rPr>
          <w:rFonts w:ascii="Arial Black" w:hAnsi="Arial Black" w:cs="Times New Roman"/>
          <w:color w:val="003366"/>
          <w:sz w:val="44"/>
          <w:szCs w:val="44"/>
        </w:rPr>
      </w:pPr>
      <w:r>
        <w:lastRenderedPageBreak/>
        <w:br w:type="page"/>
      </w:r>
    </w:p>
    <w:p w:rsidR="00F41B1B" w:rsidRDefault="00F41B1B" w:rsidP="00444E56">
      <w:pPr>
        <w:pStyle w:val="Heading1"/>
      </w:pPr>
      <w:bookmarkStart w:id="23" w:name="_Toc508198093"/>
      <w:r>
        <w:lastRenderedPageBreak/>
        <w:t xml:space="preserve">Section </w:t>
      </w:r>
      <w:r w:rsidR="00075FCF">
        <w:t>1</w:t>
      </w:r>
      <w:r>
        <w:t xml:space="preserve">: </w:t>
      </w:r>
      <w:r w:rsidR="0004516F">
        <w:t>Principles of grinding</w:t>
      </w:r>
      <w:bookmarkEnd w:id="23"/>
    </w:p>
    <w:p w:rsidR="00F809B4" w:rsidRDefault="0004516F" w:rsidP="00F809B4">
      <w:pPr>
        <w:pStyle w:val="Heading3"/>
      </w:pPr>
      <w:r>
        <w:t>Machines used to prepare concrete</w:t>
      </w:r>
    </w:p>
    <w:p w:rsidR="0004516F" w:rsidRDefault="0004516F" w:rsidP="0004516F">
      <w:r>
        <w:t>Let’s say you had a subfloor with a heavy layer of laitance on the surface, and it was too deep to remove easily with a grinder. What machine would you choose to clean up the laitance before you finished the floor with a grinder?</w:t>
      </w:r>
    </w:p>
    <w:p w:rsidR="0004516F" w:rsidRDefault="0004516F" w:rsidP="003A146F">
      <w:pPr>
        <w:spacing w:after="240"/>
      </w:pPr>
      <w:r>
        <w:t xml:space="preserve">State the name of the machine </w:t>
      </w:r>
      <w:r w:rsidR="007E4B37">
        <w:t xml:space="preserve">below </w:t>
      </w:r>
      <w:r>
        <w:t xml:space="preserve">and </w:t>
      </w:r>
      <w:r w:rsidR="007E4B37">
        <w:t>explain why</w:t>
      </w:r>
      <w:r>
        <w:t xml:space="preserve"> you would choose it.</w:t>
      </w:r>
    </w:p>
    <w:tbl>
      <w:tblPr>
        <w:tblpPr w:leftFromText="180" w:rightFromText="180" w:topFromText="60" w:bottomFromText="60" w:vertAnchor="text" w:horzAnchor="margin" w:tblpX="108" w:tblpY="7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521"/>
      </w:tblGrid>
      <w:tr w:rsidR="00FC6E78" w:rsidTr="005373F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6E78" w:rsidRDefault="00FC6E78">
            <w:pPr>
              <w:spacing w:before="120"/>
              <w:rPr>
                <w:rStyle w:val="SubtleEmphasis"/>
                <w:rFonts w:ascii="Arial Narrow" w:hAnsi="Arial Narrow"/>
              </w:rPr>
            </w:pPr>
            <w:r>
              <w:rPr>
                <w:rStyle w:val="SubtleEmphasis"/>
                <w:rFonts w:ascii="Arial Narrow" w:hAnsi="Arial Narrow"/>
              </w:rPr>
              <w:t>Machine name</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6E78" w:rsidRDefault="007E4B37" w:rsidP="007E4B37">
            <w:pPr>
              <w:spacing w:before="120"/>
              <w:rPr>
                <w:rStyle w:val="SubtleEmphasis"/>
                <w:b w:val="0"/>
              </w:rPr>
            </w:pPr>
            <w:r>
              <w:rPr>
                <w:rStyle w:val="SubtleEmphasis"/>
                <w:rFonts w:ascii="Arial Narrow" w:hAnsi="Arial Narrow"/>
              </w:rPr>
              <w:t>Why you would choose it</w:t>
            </w:r>
          </w:p>
        </w:tc>
      </w:tr>
      <w:tr w:rsidR="00FC6E78" w:rsidTr="005373FE">
        <w:tc>
          <w:tcPr>
            <w:tcW w:w="2518" w:type="dxa"/>
            <w:tcBorders>
              <w:top w:val="single" w:sz="4" w:space="0" w:color="auto"/>
              <w:left w:val="single" w:sz="4" w:space="0" w:color="auto"/>
              <w:bottom w:val="single" w:sz="4" w:space="0" w:color="auto"/>
              <w:right w:val="single" w:sz="4" w:space="0" w:color="auto"/>
            </w:tcBorders>
            <w:hideMark/>
          </w:tcPr>
          <w:p w:rsidR="00FC6E78" w:rsidRDefault="00FC6E78">
            <w:pPr>
              <w:spacing w:before="0" w:after="0"/>
              <w:rPr>
                <w:rFonts w:ascii="Times New Roman" w:hAnsi="Times New Roman" w:cs="Times New Roman"/>
                <w:sz w:val="20"/>
                <w:szCs w:val="20"/>
                <w:lang w:eastAsia="en-AU"/>
              </w:rPr>
            </w:pPr>
          </w:p>
        </w:tc>
        <w:tc>
          <w:tcPr>
            <w:tcW w:w="6521" w:type="dxa"/>
            <w:tcBorders>
              <w:top w:val="single" w:sz="4" w:space="0" w:color="auto"/>
              <w:left w:val="single" w:sz="4" w:space="0" w:color="auto"/>
              <w:bottom w:val="single" w:sz="4" w:space="0" w:color="auto"/>
              <w:right w:val="single" w:sz="4" w:space="0" w:color="auto"/>
            </w:tcBorders>
          </w:tcPr>
          <w:p w:rsidR="00FC6E78" w:rsidRDefault="00FC6E78">
            <w:pPr>
              <w:spacing w:before="120"/>
              <w:rPr>
                <w:rStyle w:val="SubtleEmphasis"/>
                <w:b w:val="0"/>
              </w:rPr>
            </w:pPr>
          </w:p>
          <w:p w:rsidR="00FC6E78" w:rsidRDefault="00FC6E78">
            <w:pPr>
              <w:spacing w:before="120"/>
              <w:rPr>
                <w:rStyle w:val="SubtleEmphasis"/>
                <w:b w:val="0"/>
              </w:rPr>
            </w:pPr>
          </w:p>
        </w:tc>
      </w:tr>
    </w:tbl>
    <w:p w:rsidR="00F809B4" w:rsidRDefault="0004516F" w:rsidP="00F809B4">
      <w:pPr>
        <w:pStyle w:val="Heading3"/>
      </w:pPr>
      <w:r>
        <w:t>Concrete surface profiles</w:t>
      </w:r>
    </w:p>
    <w:p w:rsidR="0004516F" w:rsidRDefault="0004516F" w:rsidP="0004516F">
      <w:pPr>
        <w:rPr>
          <w:lang w:eastAsia="en-AU"/>
        </w:rPr>
      </w:pPr>
      <w:r>
        <w:rPr>
          <w:lang w:eastAsia="en-AU"/>
        </w:rPr>
        <w:t>Have a c</w:t>
      </w:r>
      <w:r w:rsidR="004607A0">
        <w:rPr>
          <w:lang w:eastAsia="en-AU"/>
        </w:rPr>
        <w:t xml:space="preserve">lose look at each of the </w:t>
      </w:r>
      <w:r w:rsidR="005373FE">
        <w:rPr>
          <w:lang w:eastAsia="en-AU"/>
        </w:rPr>
        <w:t xml:space="preserve">CSP </w:t>
      </w:r>
      <w:r w:rsidR="004607A0">
        <w:rPr>
          <w:lang w:eastAsia="en-AU"/>
        </w:rPr>
        <w:t>photos</w:t>
      </w:r>
      <w:r w:rsidR="005373FE">
        <w:rPr>
          <w:lang w:eastAsia="en-AU"/>
        </w:rPr>
        <w:t xml:space="preserve"> in the learner guide.</w:t>
      </w:r>
      <w:r w:rsidR="004607A0">
        <w:rPr>
          <w:lang w:eastAsia="en-AU"/>
        </w:rPr>
        <w:t xml:space="preserve"> </w:t>
      </w:r>
      <w:r>
        <w:rPr>
          <w:lang w:eastAsia="en-AU"/>
        </w:rPr>
        <w:t>From what you know about the different processes used to create these CSPs, what characteristics can you see that makes each one distinctive?</w:t>
      </w:r>
    </w:p>
    <w:p w:rsidR="0004516F" w:rsidRDefault="0004516F" w:rsidP="007B194A">
      <w:pPr>
        <w:spacing w:after="240"/>
      </w:pPr>
      <w:r>
        <w:rPr>
          <w:lang w:eastAsia="en-AU"/>
        </w:rPr>
        <w:t xml:space="preserve">In particular, what is it about the surface texture of the following processes that makes that type </w:t>
      </w:r>
      <w:r w:rsidR="005373FE">
        <w:rPr>
          <w:lang w:eastAsia="en-AU"/>
        </w:rPr>
        <w:t xml:space="preserve">of concrete removal distinctive: </w:t>
      </w:r>
      <w:r w:rsidR="005373FE">
        <w:t>grinding (</w:t>
      </w:r>
      <w:r>
        <w:t>CSP 2</w:t>
      </w:r>
      <w:r w:rsidR="005373FE">
        <w:t xml:space="preserve">), </w:t>
      </w:r>
      <w:proofErr w:type="spellStart"/>
      <w:r w:rsidR="005373FE">
        <w:t>shotblasting</w:t>
      </w:r>
      <w:proofErr w:type="spellEnd"/>
      <w:r w:rsidR="005373FE">
        <w:t xml:space="preserve"> (</w:t>
      </w:r>
      <w:r>
        <w:t>CSP 3 and 5</w:t>
      </w:r>
      <w:r w:rsidR="005373FE">
        <w:t>) and scarifying (</w:t>
      </w:r>
      <w:r>
        <w:t>CSP 4, 6 and 9</w:t>
      </w:r>
      <w:r w:rsidR="005373FE">
        <w:t>)</w:t>
      </w:r>
      <w:proofErr w:type="gramStart"/>
      <w:r>
        <w:t>.</w:t>
      </w:r>
      <w:proofErr w:type="gramEnd"/>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641"/>
      </w:tblGrid>
      <w:tr w:rsidR="005373FE" w:rsidTr="005373FE">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3FE" w:rsidRDefault="005373FE" w:rsidP="005373FE">
            <w:pPr>
              <w:spacing w:before="120"/>
              <w:rPr>
                <w:rStyle w:val="SubtleEmphasis"/>
                <w:rFonts w:ascii="Arial Narrow" w:hAnsi="Arial Narrow"/>
              </w:rPr>
            </w:pPr>
            <w:r>
              <w:rPr>
                <w:rStyle w:val="SubtleEmphasis"/>
                <w:rFonts w:ascii="Arial Narrow" w:hAnsi="Arial Narrow"/>
              </w:rPr>
              <w:t>Process</w:t>
            </w:r>
          </w:p>
        </w:tc>
        <w:tc>
          <w:tcPr>
            <w:tcW w:w="7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3FE" w:rsidRPr="005373FE" w:rsidRDefault="005373FE" w:rsidP="005373FE">
            <w:pPr>
              <w:spacing w:before="120"/>
              <w:rPr>
                <w:rStyle w:val="SubtleEmphasis"/>
                <w:rFonts w:ascii="Arial Narrow" w:hAnsi="Arial Narrow"/>
              </w:rPr>
            </w:pPr>
            <w:r w:rsidRPr="005373FE">
              <w:rPr>
                <w:rStyle w:val="SubtleEmphasis"/>
                <w:rFonts w:ascii="Arial Narrow" w:hAnsi="Arial Narrow"/>
              </w:rPr>
              <w:t>Surface texture characteristics that make it distinctive</w:t>
            </w:r>
          </w:p>
        </w:tc>
      </w:tr>
      <w:tr w:rsidR="005373FE" w:rsidTr="005373FE">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3FE" w:rsidRPr="00FC6E78" w:rsidRDefault="005373FE" w:rsidP="005373FE">
            <w:pPr>
              <w:spacing w:before="120"/>
              <w:rPr>
                <w:rStyle w:val="SubtleEmphasis"/>
                <w:rFonts w:ascii="Arial Narrow" w:hAnsi="Arial Narrow"/>
              </w:rPr>
            </w:pPr>
            <w:r>
              <w:rPr>
                <w:rStyle w:val="SubtleEmphasis"/>
                <w:rFonts w:ascii="Arial Narrow" w:hAnsi="Arial Narrow"/>
              </w:rPr>
              <w:t>Grinding</w:t>
            </w:r>
          </w:p>
        </w:tc>
        <w:tc>
          <w:tcPr>
            <w:tcW w:w="7641" w:type="dxa"/>
            <w:tcBorders>
              <w:top w:val="single" w:sz="4" w:space="0" w:color="auto"/>
              <w:left w:val="single" w:sz="4" w:space="0" w:color="auto"/>
              <w:bottom w:val="single" w:sz="4" w:space="0" w:color="auto"/>
              <w:right w:val="single" w:sz="4" w:space="0" w:color="auto"/>
            </w:tcBorders>
          </w:tcPr>
          <w:p w:rsidR="005373FE" w:rsidRDefault="005373FE" w:rsidP="005373FE">
            <w:pPr>
              <w:spacing w:before="120"/>
              <w:rPr>
                <w:rStyle w:val="SubtleEmphasis"/>
                <w:b w:val="0"/>
              </w:rPr>
            </w:pPr>
          </w:p>
        </w:tc>
      </w:tr>
      <w:tr w:rsidR="005373FE" w:rsidTr="005373FE">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3FE" w:rsidRPr="00FC6E78" w:rsidRDefault="005373FE" w:rsidP="005373FE">
            <w:pPr>
              <w:spacing w:before="120"/>
              <w:rPr>
                <w:rStyle w:val="SubtleEmphasis"/>
                <w:rFonts w:ascii="Arial Narrow" w:hAnsi="Arial Narrow"/>
              </w:rPr>
            </w:pPr>
            <w:proofErr w:type="spellStart"/>
            <w:r>
              <w:rPr>
                <w:rStyle w:val="SubtleEmphasis"/>
                <w:rFonts w:ascii="Arial Narrow" w:hAnsi="Arial Narrow"/>
              </w:rPr>
              <w:t>Shotblasting</w:t>
            </w:r>
            <w:proofErr w:type="spellEnd"/>
          </w:p>
        </w:tc>
        <w:tc>
          <w:tcPr>
            <w:tcW w:w="7641" w:type="dxa"/>
            <w:tcBorders>
              <w:top w:val="single" w:sz="4" w:space="0" w:color="auto"/>
              <w:left w:val="single" w:sz="4" w:space="0" w:color="auto"/>
              <w:bottom w:val="single" w:sz="4" w:space="0" w:color="auto"/>
              <w:right w:val="single" w:sz="4" w:space="0" w:color="auto"/>
            </w:tcBorders>
          </w:tcPr>
          <w:p w:rsidR="005373FE" w:rsidRDefault="005373FE" w:rsidP="005373FE">
            <w:pPr>
              <w:spacing w:before="120"/>
              <w:rPr>
                <w:rStyle w:val="SubtleEmphasis"/>
                <w:b w:val="0"/>
              </w:rPr>
            </w:pPr>
          </w:p>
        </w:tc>
      </w:tr>
      <w:tr w:rsidR="005373FE" w:rsidTr="005373FE">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3FE" w:rsidRDefault="005373FE" w:rsidP="005373FE">
            <w:pPr>
              <w:spacing w:before="120"/>
              <w:rPr>
                <w:rStyle w:val="SubtleEmphasis"/>
                <w:rFonts w:ascii="Arial Narrow" w:hAnsi="Arial Narrow"/>
              </w:rPr>
            </w:pPr>
            <w:r>
              <w:rPr>
                <w:rStyle w:val="SubtleEmphasis"/>
                <w:rFonts w:ascii="Arial Narrow" w:hAnsi="Arial Narrow"/>
              </w:rPr>
              <w:t>Scarifying</w:t>
            </w:r>
          </w:p>
        </w:tc>
        <w:tc>
          <w:tcPr>
            <w:tcW w:w="7641" w:type="dxa"/>
            <w:tcBorders>
              <w:top w:val="single" w:sz="4" w:space="0" w:color="auto"/>
              <w:left w:val="single" w:sz="4" w:space="0" w:color="auto"/>
              <w:bottom w:val="single" w:sz="4" w:space="0" w:color="auto"/>
              <w:right w:val="single" w:sz="4" w:space="0" w:color="auto"/>
            </w:tcBorders>
          </w:tcPr>
          <w:p w:rsidR="005373FE" w:rsidRDefault="005373FE" w:rsidP="005373FE">
            <w:pPr>
              <w:spacing w:before="120"/>
              <w:rPr>
                <w:rStyle w:val="SubtleEmphasis"/>
                <w:b w:val="0"/>
              </w:rPr>
            </w:pPr>
          </w:p>
        </w:tc>
      </w:tr>
    </w:tbl>
    <w:p w:rsidR="003A146F" w:rsidRDefault="003A146F" w:rsidP="003A146F">
      <w:pPr>
        <w:pStyle w:val="Heading3"/>
      </w:pPr>
    </w:p>
    <w:p w:rsidR="003A146F" w:rsidRDefault="003A146F" w:rsidP="003A146F">
      <w:pPr>
        <w:pStyle w:val="Heading3"/>
      </w:pPr>
    </w:p>
    <w:p w:rsidR="003A146F" w:rsidRDefault="003A146F" w:rsidP="003A146F">
      <w:pPr>
        <w:pStyle w:val="Heading3"/>
      </w:pPr>
    </w:p>
    <w:p w:rsidR="003A146F" w:rsidRDefault="003A146F" w:rsidP="003A146F">
      <w:pPr>
        <w:pStyle w:val="Heading3"/>
      </w:pPr>
    </w:p>
    <w:p w:rsidR="003A146F" w:rsidRDefault="003A146F" w:rsidP="00C246E3">
      <w:pPr>
        <w:pStyle w:val="Heading3"/>
        <w:spacing w:before="0" w:after="0"/>
      </w:pPr>
    </w:p>
    <w:p w:rsidR="00F809B4" w:rsidRDefault="0004516F" w:rsidP="00C246E3">
      <w:pPr>
        <w:pStyle w:val="Heading3"/>
        <w:spacing w:before="120"/>
      </w:pPr>
      <w:r>
        <w:lastRenderedPageBreak/>
        <w:t>Types of grinders</w:t>
      </w:r>
    </w:p>
    <w:p w:rsidR="008E39A7" w:rsidRPr="008E39A7" w:rsidRDefault="008E39A7" w:rsidP="008E39A7">
      <w:pPr>
        <w:rPr>
          <w:rFonts w:eastAsia="Calibri"/>
        </w:rPr>
      </w:pPr>
      <w:r w:rsidRPr="008E39A7">
        <w:rPr>
          <w:rFonts w:eastAsia="Calibri"/>
        </w:rPr>
        <w:t xml:space="preserve">Do some research on the web or in manufacturers’ catalogues to find information on the different types of grinders available in </w:t>
      </w:r>
      <w:proofErr w:type="gramStart"/>
      <w:r w:rsidRPr="008E39A7">
        <w:rPr>
          <w:rFonts w:eastAsia="Calibri"/>
        </w:rPr>
        <w:t>Australia.</w:t>
      </w:r>
      <w:proofErr w:type="gramEnd"/>
      <w:r w:rsidRPr="008E39A7">
        <w:rPr>
          <w:rFonts w:eastAsia="Calibri"/>
        </w:rPr>
        <w:t xml:space="preserve"> </w:t>
      </w:r>
    </w:p>
    <w:p w:rsidR="008E39A7" w:rsidRPr="008E39A7" w:rsidRDefault="008E39A7" w:rsidP="008E39A7">
      <w:pPr>
        <w:rPr>
          <w:rFonts w:eastAsia="Calibri"/>
          <w:b/>
        </w:rPr>
      </w:pPr>
      <w:r w:rsidRPr="008E39A7">
        <w:rPr>
          <w:rFonts w:eastAsia="Calibri"/>
          <w:b/>
        </w:rPr>
        <w:t>Types of grinders:</w:t>
      </w:r>
    </w:p>
    <w:p w:rsidR="008E39A7" w:rsidRPr="008E39A7" w:rsidRDefault="008E39A7" w:rsidP="008E39A7">
      <w:pPr>
        <w:rPr>
          <w:rFonts w:eastAsia="Calibri"/>
        </w:rPr>
      </w:pPr>
      <w:r w:rsidRPr="008E39A7">
        <w:rPr>
          <w:rFonts w:eastAsia="Calibri"/>
        </w:rPr>
        <w:t>Single headed grinder</w:t>
      </w:r>
    </w:p>
    <w:p w:rsidR="008E39A7" w:rsidRDefault="008E39A7" w:rsidP="008E39A7">
      <w:pPr>
        <w:rPr>
          <w:rFonts w:eastAsia="Calibri"/>
        </w:rPr>
      </w:pPr>
      <w:r w:rsidRPr="008E39A7">
        <w:rPr>
          <w:rFonts w:eastAsia="Calibri"/>
        </w:rPr>
        <w:t xml:space="preserve">Double headed grinder </w:t>
      </w:r>
    </w:p>
    <w:p w:rsidR="008E39A7" w:rsidRDefault="008E39A7" w:rsidP="008E39A7">
      <w:pPr>
        <w:rPr>
          <w:rFonts w:eastAsia="Calibri"/>
        </w:rPr>
      </w:pPr>
      <w:r w:rsidRPr="008E39A7">
        <w:rPr>
          <w:rFonts w:eastAsia="Calibri"/>
        </w:rPr>
        <w:t xml:space="preserve">Planetary action grinder </w:t>
      </w:r>
    </w:p>
    <w:p w:rsidR="00FC6E78" w:rsidRPr="008E39A7" w:rsidRDefault="008E39A7" w:rsidP="008E39A7">
      <w:pPr>
        <w:pStyle w:val="ListParagraph"/>
        <w:rPr>
          <w:rFonts w:eastAsia="Calibri"/>
        </w:rPr>
      </w:pPr>
      <w:r w:rsidRPr="008E39A7">
        <w:rPr>
          <w:rFonts w:eastAsia="Calibri"/>
        </w:rPr>
        <w:t xml:space="preserve">For each type of grinder </w:t>
      </w:r>
      <w:r>
        <w:rPr>
          <w:rFonts w:eastAsia="Calibri"/>
        </w:rPr>
        <w:t>complete the table below.</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103"/>
      </w:tblGrid>
      <w:tr w:rsidR="00FC6E78" w:rsidTr="008E39A7">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6E78" w:rsidRPr="00FC6E78" w:rsidRDefault="0026470A" w:rsidP="008E39A7">
            <w:pPr>
              <w:spacing w:before="120"/>
              <w:rPr>
                <w:rStyle w:val="SubtleEmphasis"/>
                <w:rFonts w:ascii="Arial Narrow" w:hAnsi="Arial Narrow"/>
              </w:rPr>
            </w:pPr>
            <w:r>
              <w:rPr>
                <w:rStyle w:val="SubtleEmphasis"/>
                <w:rFonts w:ascii="Arial Narrow" w:hAnsi="Arial Narrow"/>
              </w:rPr>
              <w:t>Type of grinder</w:t>
            </w:r>
          </w:p>
        </w:tc>
        <w:tc>
          <w:tcPr>
            <w:tcW w:w="5103" w:type="dxa"/>
            <w:tcBorders>
              <w:top w:val="single" w:sz="4" w:space="0" w:color="auto"/>
              <w:left w:val="single" w:sz="4" w:space="0" w:color="auto"/>
              <w:bottom w:val="single" w:sz="4" w:space="0" w:color="auto"/>
              <w:right w:val="single" w:sz="4" w:space="0" w:color="auto"/>
            </w:tcBorders>
          </w:tcPr>
          <w:p w:rsidR="00FC6E78" w:rsidRDefault="00FC6E78" w:rsidP="008E39A7">
            <w:pPr>
              <w:spacing w:before="120"/>
              <w:rPr>
                <w:rStyle w:val="SubtleEmphasis"/>
                <w:b w:val="0"/>
              </w:rPr>
            </w:pPr>
          </w:p>
        </w:tc>
      </w:tr>
      <w:tr w:rsidR="00FC6E78" w:rsidTr="008E39A7">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6E78"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 xml:space="preserve">Manufacturer’s name and model </w:t>
            </w:r>
          </w:p>
        </w:tc>
        <w:tc>
          <w:tcPr>
            <w:tcW w:w="5103" w:type="dxa"/>
            <w:tcBorders>
              <w:top w:val="single" w:sz="4" w:space="0" w:color="auto"/>
              <w:left w:val="single" w:sz="4" w:space="0" w:color="auto"/>
              <w:bottom w:val="single" w:sz="4" w:space="0" w:color="auto"/>
              <w:right w:val="single" w:sz="4" w:space="0" w:color="auto"/>
            </w:tcBorders>
          </w:tcPr>
          <w:p w:rsidR="00FC6E78" w:rsidRDefault="00FC6E78" w:rsidP="008E39A7">
            <w:pPr>
              <w:spacing w:before="120"/>
              <w:rPr>
                <w:rStyle w:val="SubtleEmphasis"/>
                <w:b w:val="0"/>
              </w:rPr>
            </w:pPr>
          </w:p>
        </w:tc>
      </w:tr>
      <w:tr w:rsidR="008E39A7" w:rsidTr="008E39A7">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Grinding width</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8E39A7">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Fonts w:ascii="Arial Narrow" w:eastAsia="Calibri" w:hAnsi="Arial Narrow"/>
                <w:b/>
              </w:rPr>
            </w:pPr>
            <w:r w:rsidRPr="008E39A7">
              <w:rPr>
                <w:rFonts w:ascii="Arial Narrow" w:eastAsia="Calibri" w:hAnsi="Arial Narrow"/>
                <w:b/>
              </w:rPr>
              <w:t>Any special features or significant details about the machine</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bl>
    <w:p w:rsidR="003A146F" w:rsidRPr="008E39A7" w:rsidRDefault="003A146F" w:rsidP="008E39A7">
      <w:pPr>
        <w:pStyle w:val="Heading3"/>
        <w:spacing w:before="0" w:after="0"/>
        <w:rPr>
          <w:sz w:val="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103"/>
      </w:tblGrid>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FC6E78" w:rsidRDefault="008E39A7" w:rsidP="008E39A7">
            <w:pPr>
              <w:spacing w:before="120"/>
              <w:rPr>
                <w:rStyle w:val="SubtleEmphasis"/>
                <w:rFonts w:ascii="Arial Narrow" w:hAnsi="Arial Narrow"/>
              </w:rPr>
            </w:pPr>
            <w:r>
              <w:rPr>
                <w:rStyle w:val="SubtleEmphasis"/>
                <w:rFonts w:ascii="Arial Narrow" w:hAnsi="Arial Narrow"/>
              </w:rPr>
              <w:t>Type of grinder</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 xml:space="preserve">Manufacturer’s name and model </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Grinding width</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Fonts w:ascii="Arial Narrow" w:eastAsia="Calibri" w:hAnsi="Arial Narrow"/>
                <w:b/>
              </w:rPr>
            </w:pPr>
            <w:r w:rsidRPr="008E39A7">
              <w:rPr>
                <w:rFonts w:ascii="Arial Narrow" w:eastAsia="Calibri" w:hAnsi="Arial Narrow"/>
                <w:b/>
              </w:rPr>
              <w:t>Any special features or significant details about the machine</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bl>
    <w:p w:rsidR="008E39A7" w:rsidRPr="008E39A7" w:rsidRDefault="008E39A7" w:rsidP="008E39A7">
      <w:pPr>
        <w:spacing w:before="0" w:after="0" w:line="240" w:lineRule="auto"/>
        <w:rPr>
          <w:sz w:val="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103"/>
      </w:tblGrid>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FC6E78" w:rsidRDefault="008E39A7" w:rsidP="008E39A7">
            <w:pPr>
              <w:spacing w:before="120"/>
              <w:rPr>
                <w:rStyle w:val="SubtleEmphasis"/>
                <w:rFonts w:ascii="Arial Narrow" w:hAnsi="Arial Narrow"/>
              </w:rPr>
            </w:pPr>
            <w:r>
              <w:rPr>
                <w:rStyle w:val="SubtleEmphasis"/>
                <w:rFonts w:ascii="Arial Narrow" w:hAnsi="Arial Narrow"/>
              </w:rPr>
              <w:t>Type of grinder</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 xml:space="preserve">Manufacturer’s name and model </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Style w:val="SubtleEmphasis"/>
                <w:rFonts w:ascii="Arial Narrow" w:eastAsia="Calibri" w:hAnsi="Arial Narrow"/>
                <w:b w:val="0"/>
              </w:rPr>
            </w:pPr>
            <w:r w:rsidRPr="008E39A7">
              <w:rPr>
                <w:rFonts w:ascii="Arial Narrow" w:eastAsia="Calibri" w:hAnsi="Arial Narrow"/>
                <w:b/>
              </w:rPr>
              <w:t>Grinding width</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r w:rsidR="008E39A7"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9A7" w:rsidRPr="008E39A7" w:rsidRDefault="008E39A7" w:rsidP="008E39A7">
            <w:pPr>
              <w:spacing w:before="120"/>
              <w:rPr>
                <w:rFonts w:ascii="Arial Narrow" w:eastAsia="Calibri" w:hAnsi="Arial Narrow"/>
                <w:b/>
              </w:rPr>
            </w:pPr>
            <w:r w:rsidRPr="008E39A7">
              <w:rPr>
                <w:rFonts w:ascii="Arial Narrow" w:eastAsia="Calibri" w:hAnsi="Arial Narrow"/>
                <w:b/>
              </w:rPr>
              <w:t>Any special features or significant details about the machine</w:t>
            </w:r>
          </w:p>
        </w:tc>
        <w:tc>
          <w:tcPr>
            <w:tcW w:w="5103" w:type="dxa"/>
            <w:tcBorders>
              <w:top w:val="single" w:sz="4" w:space="0" w:color="auto"/>
              <w:left w:val="single" w:sz="4" w:space="0" w:color="auto"/>
              <w:bottom w:val="single" w:sz="4" w:space="0" w:color="auto"/>
              <w:right w:val="single" w:sz="4" w:space="0" w:color="auto"/>
            </w:tcBorders>
          </w:tcPr>
          <w:p w:rsidR="008E39A7" w:rsidRDefault="008E39A7" w:rsidP="008E39A7">
            <w:pPr>
              <w:spacing w:before="120"/>
              <w:rPr>
                <w:rStyle w:val="SubtleEmphasis"/>
                <w:b w:val="0"/>
              </w:rPr>
            </w:pPr>
          </w:p>
        </w:tc>
      </w:tr>
    </w:tbl>
    <w:p w:rsidR="00C246E3" w:rsidRPr="00C246E3" w:rsidRDefault="00C246E3" w:rsidP="00C246E3">
      <w:pPr>
        <w:spacing w:before="0" w:after="0"/>
      </w:pPr>
    </w:p>
    <w:p w:rsidR="001B1AB4" w:rsidRDefault="001B1AB4" w:rsidP="00C246E3">
      <w:pPr>
        <w:pStyle w:val="Heading3"/>
        <w:spacing w:before="120"/>
      </w:pPr>
    </w:p>
    <w:p w:rsidR="00F809B4" w:rsidRDefault="0004516F" w:rsidP="00C246E3">
      <w:pPr>
        <w:pStyle w:val="Heading3"/>
        <w:spacing w:before="120"/>
      </w:pPr>
      <w:r>
        <w:lastRenderedPageBreak/>
        <w:t>Diamond tooling</w:t>
      </w:r>
    </w:p>
    <w:p w:rsidR="00A2216A" w:rsidRDefault="00A2216A" w:rsidP="00A2216A">
      <w:r>
        <w:t xml:space="preserve">Watch the following video clip produced by </w:t>
      </w:r>
      <w:proofErr w:type="spellStart"/>
      <w:r>
        <w:t>Worx</w:t>
      </w:r>
      <w:proofErr w:type="spellEnd"/>
      <w:r>
        <w:t xml:space="preserve">+: </w:t>
      </w:r>
    </w:p>
    <w:p w:rsidR="0004516F" w:rsidRDefault="0004516F" w:rsidP="00AB78F0">
      <w:pPr>
        <w:ind w:firstLine="567"/>
      </w:pPr>
      <w:r>
        <w:t xml:space="preserve"> ‘</w:t>
      </w:r>
      <w:proofErr w:type="spellStart"/>
      <w:r>
        <w:t>Worx</w:t>
      </w:r>
      <w:proofErr w:type="spellEnd"/>
      <w:r>
        <w:t>+ Diamond tools – Thick epoxy and</w:t>
      </w:r>
      <w:r w:rsidR="00A2216A">
        <w:t xml:space="preserve"> levelling compound removal’</w:t>
      </w:r>
      <w:r>
        <w:t>:</w:t>
      </w:r>
    </w:p>
    <w:p w:rsidR="0004516F" w:rsidRDefault="003C16B9" w:rsidP="0004516F">
      <w:pPr>
        <w:spacing w:before="120"/>
        <w:ind w:left="567"/>
      </w:pPr>
      <w:hyperlink r:id="rId21" w:history="1">
        <w:r w:rsidR="0004516F" w:rsidRPr="00072C08">
          <w:rPr>
            <w:rStyle w:val="Hyperlink"/>
          </w:rPr>
          <w:t>http://www.youtube.com/watch?v=E_gPdd5zqY0</w:t>
        </w:r>
      </w:hyperlink>
    </w:p>
    <w:p w:rsidR="00A2216A" w:rsidRDefault="00A2216A" w:rsidP="00AB78F0">
      <w:r>
        <w:t>The</w:t>
      </w:r>
      <w:r w:rsidR="00AB78F0">
        <w:t>n</w:t>
      </w:r>
      <w:r>
        <w:t xml:space="preserve"> go to the following webpage to see the different types of diamond segments available for grinding (use the subcategories or filter buttons in the left hand menu):</w:t>
      </w:r>
    </w:p>
    <w:p w:rsidR="0004516F" w:rsidRDefault="003C16B9" w:rsidP="0004516F">
      <w:pPr>
        <w:spacing w:before="120"/>
        <w:ind w:firstLine="567"/>
      </w:pPr>
      <w:hyperlink r:id="rId22" w:history="1">
        <w:r w:rsidR="0004516F" w:rsidRPr="000C6395">
          <w:rPr>
            <w:rStyle w:val="Hyperlink"/>
          </w:rPr>
          <w:t>http://www.totallyworks.com/products/categories/diamond-tools</w:t>
        </w:r>
      </w:hyperlink>
    </w:p>
    <w:p w:rsidR="0004516F" w:rsidRDefault="0004516F" w:rsidP="0004516F">
      <w:r>
        <w:t xml:space="preserve">Now have a look at some of the other types of diamond tooling by going to the All Preparation Equipment site at: </w:t>
      </w:r>
    </w:p>
    <w:p w:rsidR="0004516F" w:rsidRDefault="003C16B9" w:rsidP="0004516F">
      <w:pPr>
        <w:spacing w:before="120"/>
        <w:ind w:firstLine="567"/>
      </w:pPr>
      <w:hyperlink r:id="rId23" w:history="1">
        <w:r w:rsidR="0004516F" w:rsidRPr="004B6828">
          <w:rPr>
            <w:rStyle w:val="Hyperlink"/>
          </w:rPr>
          <w:t>http://archquip.com.au/</w:t>
        </w:r>
      </w:hyperlink>
    </w:p>
    <w:p w:rsidR="0004516F" w:rsidRDefault="0004516F" w:rsidP="0004516F">
      <w:proofErr w:type="gramStart"/>
      <w:r>
        <w:t>Click on the menu link ‘Diamond tooling’ (in the top line of links) to see the range of products available.</w:t>
      </w:r>
      <w:proofErr w:type="gramEnd"/>
    </w:p>
    <w:p w:rsidR="0004516F" w:rsidRDefault="0004516F" w:rsidP="003A146F">
      <w:pPr>
        <w:spacing w:after="240"/>
      </w:pPr>
      <w:r>
        <w:t>Name three different types of tooling suitable for concrete grinding.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26470A" w:rsidTr="003A146F">
        <w:tc>
          <w:tcPr>
            <w:tcW w:w="8931" w:type="dxa"/>
            <w:tcBorders>
              <w:top w:val="single" w:sz="4" w:space="0" w:color="auto"/>
              <w:left w:val="single" w:sz="4" w:space="0" w:color="auto"/>
              <w:bottom w:val="single" w:sz="4" w:space="0" w:color="auto"/>
              <w:right w:val="single" w:sz="4" w:space="0" w:color="auto"/>
            </w:tcBorders>
          </w:tcPr>
          <w:p w:rsidR="0026470A" w:rsidRDefault="0026470A" w:rsidP="00A2216A">
            <w:pPr>
              <w:spacing w:before="120"/>
              <w:rPr>
                <w:rStyle w:val="SubtleEmphasis"/>
                <w:b w:val="0"/>
              </w:rPr>
            </w:pPr>
            <w:r>
              <w:rPr>
                <w:rStyle w:val="SubtleEmphasis"/>
                <w:b w:val="0"/>
              </w:rPr>
              <w:t>1.</w:t>
            </w:r>
          </w:p>
        </w:tc>
      </w:tr>
      <w:tr w:rsidR="0026470A" w:rsidTr="003A146F">
        <w:tc>
          <w:tcPr>
            <w:tcW w:w="8931" w:type="dxa"/>
            <w:tcBorders>
              <w:top w:val="single" w:sz="4" w:space="0" w:color="auto"/>
              <w:left w:val="single" w:sz="4" w:space="0" w:color="auto"/>
              <w:bottom w:val="single" w:sz="4" w:space="0" w:color="auto"/>
              <w:right w:val="single" w:sz="4" w:space="0" w:color="auto"/>
            </w:tcBorders>
          </w:tcPr>
          <w:p w:rsidR="0026470A" w:rsidRDefault="0026470A" w:rsidP="00A2216A">
            <w:pPr>
              <w:spacing w:before="120"/>
              <w:rPr>
                <w:rStyle w:val="SubtleEmphasis"/>
                <w:b w:val="0"/>
              </w:rPr>
            </w:pPr>
            <w:r>
              <w:rPr>
                <w:rStyle w:val="SubtleEmphasis"/>
                <w:b w:val="0"/>
              </w:rPr>
              <w:t>2.</w:t>
            </w:r>
          </w:p>
        </w:tc>
      </w:tr>
      <w:tr w:rsidR="0026470A" w:rsidTr="003A146F">
        <w:tc>
          <w:tcPr>
            <w:tcW w:w="8931" w:type="dxa"/>
            <w:tcBorders>
              <w:top w:val="single" w:sz="4" w:space="0" w:color="auto"/>
              <w:left w:val="single" w:sz="4" w:space="0" w:color="auto"/>
              <w:bottom w:val="single" w:sz="4" w:space="0" w:color="auto"/>
              <w:right w:val="single" w:sz="4" w:space="0" w:color="auto"/>
            </w:tcBorders>
          </w:tcPr>
          <w:p w:rsidR="0026470A" w:rsidRDefault="0026470A" w:rsidP="00A2216A">
            <w:pPr>
              <w:spacing w:before="120"/>
              <w:rPr>
                <w:rStyle w:val="SubtleEmphasis"/>
                <w:b w:val="0"/>
              </w:rPr>
            </w:pPr>
            <w:r>
              <w:rPr>
                <w:rStyle w:val="SubtleEmphasis"/>
                <w:b w:val="0"/>
              </w:rPr>
              <w:t>3.</w:t>
            </w:r>
          </w:p>
        </w:tc>
      </w:tr>
    </w:tbl>
    <w:p w:rsidR="0026470A" w:rsidRDefault="0026470A" w:rsidP="0004516F"/>
    <w:p w:rsidR="0004516F" w:rsidRPr="0004516F" w:rsidRDefault="0004516F" w:rsidP="0004516F"/>
    <w:p w:rsidR="0004516F" w:rsidRPr="0004516F" w:rsidRDefault="0004516F" w:rsidP="0004516F"/>
    <w:p w:rsidR="00F41B1B" w:rsidRDefault="00F41B1B" w:rsidP="002507FB">
      <w:pPr>
        <w:pStyle w:val="Heading1"/>
        <w:ind w:right="-329"/>
      </w:pPr>
      <w:bookmarkStart w:id="24" w:name="_Toc508198094"/>
      <w:r>
        <w:lastRenderedPageBreak/>
        <w:t xml:space="preserve">Section </w:t>
      </w:r>
      <w:r w:rsidR="0084661D">
        <w:t>2</w:t>
      </w:r>
      <w:r>
        <w:t xml:space="preserve">: </w:t>
      </w:r>
      <w:r w:rsidR="0004516F">
        <w:t>Practice of grinding</w:t>
      </w:r>
      <w:bookmarkEnd w:id="24"/>
    </w:p>
    <w:p w:rsidR="00F809B4" w:rsidRDefault="0004516F" w:rsidP="00F809B4">
      <w:pPr>
        <w:pStyle w:val="Heading3"/>
      </w:pPr>
      <w:r>
        <w:t>Health and safety</w:t>
      </w:r>
    </w:p>
    <w:p w:rsidR="0026470A" w:rsidRDefault="0004516F" w:rsidP="00E300DD">
      <w:pPr>
        <w:pStyle w:val="ListParagraph"/>
        <w:numPr>
          <w:ilvl w:val="0"/>
          <w:numId w:val="17"/>
        </w:numPr>
        <w:spacing w:after="240"/>
        <w:ind w:left="425" w:hanging="425"/>
      </w:pPr>
      <w:r>
        <w:t>Are you required to complete a risk assessment or other type of safety document before you start work</w:t>
      </w:r>
      <w:r w:rsidRPr="00995BE7">
        <w:t xml:space="preserve"> </w:t>
      </w:r>
      <w:r>
        <w:t>on-site?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26470A" w:rsidTr="0026470A">
        <w:tc>
          <w:tcPr>
            <w:tcW w:w="8781" w:type="dxa"/>
            <w:tcBorders>
              <w:top w:val="single" w:sz="4" w:space="0" w:color="auto"/>
              <w:left w:val="single" w:sz="4" w:space="0" w:color="auto"/>
              <w:bottom w:val="single" w:sz="4" w:space="0" w:color="auto"/>
              <w:right w:val="single" w:sz="4" w:space="0" w:color="auto"/>
            </w:tcBorders>
          </w:tcPr>
          <w:p w:rsidR="0026470A" w:rsidRDefault="0026470A" w:rsidP="00E300DD">
            <w:pPr>
              <w:spacing w:before="120"/>
              <w:rPr>
                <w:rStyle w:val="SubtleEmphasis"/>
                <w:b w:val="0"/>
              </w:rPr>
            </w:pPr>
          </w:p>
        </w:tc>
      </w:tr>
    </w:tbl>
    <w:p w:rsidR="0026470A" w:rsidRDefault="0004516F" w:rsidP="00E300DD">
      <w:pPr>
        <w:pStyle w:val="ListParagraph"/>
        <w:numPr>
          <w:ilvl w:val="0"/>
          <w:numId w:val="17"/>
        </w:numPr>
        <w:spacing w:after="240"/>
        <w:ind w:left="425" w:hanging="425"/>
      </w:pPr>
      <w:r>
        <w:t>What are the forms called, and what is their purpose?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26470A" w:rsidTr="0026470A">
        <w:tc>
          <w:tcPr>
            <w:tcW w:w="8781" w:type="dxa"/>
            <w:tcBorders>
              <w:top w:val="single" w:sz="4" w:space="0" w:color="auto"/>
              <w:left w:val="single" w:sz="4" w:space="0" w:color="auto"/>
              <w:bottom w:val="single" w:sz="4" w:space="0" w:color="auto"/>
              <w:right w:val="single" w:sz="4" w:space="0" w:color="auto"/>
            </w:tcBorders>
          </w:tcPr>
          <w:p w:rsidR="0026470A" w:rsidRDefault="0026470A" w:rsidP="00E300DD">
            <w:pPr>
              <w:spacing w:before="120"/>
              <w:rPr>
                <w:rStyle w:val="SubtleEmphasis"/>
                <w:b w:val="0"/>
              </w:rPr>
            </w:pPr>
          </w:p>
        </w:tc>
      </w:tr>
    </w:tbl>
    <w:p w:rsidR="00F809B4" w:rsidRDefault="0004516F" w:rsidP="00F809B4">
      <w:pPr>
        <w:pStyle w:val="Heading3"/>
      </w:pPr>
      <w:r>
        <w:t>Selecting the tooling</w:t>
      </w:r>
    </w:p>
    <w:p w:rsidR="0004516F" w:rsidRPr="00E300DD" w:rsidRDefault="00E300DD" w:rsidP="0004516F">
      <w:r w:rsidRPr="00E300DD">
        <w:t>On the following page is a</w:t>
      </w:r>
      <w:r w:rsidR="005E3843">
        <w:t xml:space="preserve">n excerpt from a </w:t>
      </w:r>
      <w:r w:rsidRPr="00E300DD">
        <w:t>d</w:t>
      </w:r>
      <w:r w:rsidR="005E3843">
        <w:t xml:space="preserve">iamond selection table published in a </w:t>
      </w:r>
      <w:proofErr w:type="spellStart"/>
      <w:r w:rsidR="005E3843">
        <w:t>Husqvarna</w:t>
      </w:r>
      <w:proofErr w:type="spellEnd"/>
      <w:r w:rsidR="005E3843">
        <w:t xml:space="preserve"> operator’s manual. </w:t>
      </w:r>
      <w:r w:rsidR="0004516F" w:rsidRPr="00E300DD">
        <w:t>Use the table to answer the following questions:</w:t>
      </w:r>
    </w:p>
    <w:p w:rsidR="0026470A" w:rsidRPr="005E3843" w:rsidRDefault="0004516F" w:rsidP="005E3843">
      <w:pPr>
        <w:pStyle w:val="ListParagraph"/>
        <w:numPr>
          <w:ilvl w:val="0"/>
          <w:numId w:val="18"/>
        </w:numPr>
        <w:spacing w:after="240"/>
        <w:ind w:left="425" w:hanging="425"/>
      </w:pPr>
      <w:r w:rsidRPr="005E3843">
        <w:t>What is the suggested tooling and set-up for flattening undulations in medium concrete?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26470A" w:rsidRPr="005E3843" w:rsidTr="0026470A">
        <w:tc>
          <w:tcPr>
            <w:tcW w:w="8781" w:type="dxa"/>
            <w:tcBorders>
              <w:top w:val="single" w:sz="4" w:space="0" w:color="auto"/>
              <w:left w:val="single" w:sz="4" w:space="0" w:color="auto"/>
              <w:bottom w:val="single" w:sz="4" w:space="0" w:color="auto"/>
              <w:right w:val="single" w:sz="4" w:space="0" w:color="auto"/>
            </w:tcBorders>
          </w:tcPr>
          <w:p w:rsidR="0026470A" w:rsidRPr="005E3843" w:rsidRDefault="0026470A" w:rsidP="005E3843">
            <w:pPr>
              <w:spacing w:before="120"/>
              <w:rPr>
                <w:rStyle w:val="SubtleEmphasis"/>
                <w:b w:val="0"/>
              </w:rPr>
            </w:pPr>
          </w:p>
        </w:tc>
      </w:tr>
    </w:tbl>
    <w:p w:rsidR="0026470A" w:rsidRPr="005E3843" w:rsidRDefault="0004516F" w:rsidP="005E3843">
      <w:pPr>
        <w:pStyle w:val="ListParagraph"/>
        <w:numPr>
          <w:ilvl w:val="0"/>
          <w:numId w:val="18"/>
        </w:numPr>
        <w:spacing w:after="240"/>
        <w:ind w:left="425" w:hanging="425"/>
      </w:pPr>
      <w:r w:rsidRPr="005E3843">
        <w:t>What is the suggested tooling and set-up for removing vinyl or carpet glue in medium concrete?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26470A" w:rsidRPr="005E3843" w:rsidTr="0026470A">
        <w:tc>
          <w:tcPr>
            <w:tcW w:w="8781" w:type="dxa"/>
            <w:tcBorders>
              <w:top w:val="single" w:sz="4" w:space="0" w:color="auto"/>
              <w:left w:val="single" w:sz="4" w:space="0" w:color="auto"/>
              <w:bottom w:val="single" w:sz="4" w:space="0" w:color="auto"/>
              <w:right w:val="single" w:sz="4" w:space="0" w:color="auto"/>
            </w:tcBorders>
          </w:tcPr>
          <w:p w:rsidR="0026470A" w:rsidRPr="005E3843" w:rsidRDefault="0026470A" w:rsidP="005E3843">
            <w:pPr>
              <w:spacing w:before="120"/>
              <w:rPr>
                <w:rStyle w:val="SubtleEmphasis"/>
                <w:b w:val="0"/>
              </w:rPr>
            </w:pPr>
          </w:p>
        </w:tc>
      </w:tr>
    </w:tbl>
    <w:p w:rsidR="0004516F" w:rsidRPr="005E3843" w:rsidRDefault="005E3843" w:rsidP="005E3843">
      <w:pPr>
        <w:pStyle w:val="ListParagraph"/>
        <w:numPr>
          <w:ilvl w:val="0"/>
          <w:numId w:val="18"/>
        </w:numPr>
        <w:spacing w:after="240"/>
        <w:ind w:left="425" w:hanging="425"/>
      </w:pPr>
      <w:r>
        <w:t xml:space="preserve">Why are these </w:t>
      </w:r>
      <w:r w:rsidR="0004516F" w:rsidRPr="005E3843">
        <w:t>recommendations different? Explain the reasons for the different choices in</w:t>
      </w:r>
      <w:r>
        <w:t xml:space="preserve"> grit size and set-up (that is, full set or half set of diamonds)</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6366"/>
      </w:tblGrid>
      <w:tr w:rsidR="0026470A" w:rsidRPr="005E3843" w:rsidTr="005E3843">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470A" w:rsidRPr="005E3843" w:rsidRDefault="005E3843" w:rsidP="005E3843">
            <w:pPr>
              <w:spacing w:before="120"/>
              <w:rPr>
                <w:rStyle w:val="SubtleEmphasis"/>
                <w:rFonts w:ascii="Arial Narrow" w:hAnsi="Arial Narrow"/>
              </w:rPr>
            </w:pPr>
            <w:r w:rsidRPr="005E3843">
              <w:rPr>
                <w:rStyle w:val="SubtleEmphasis"/>
                <w:rFonts w:ascii="Arial Narrow" w:hAnsi="Arial Narrow"/>
              </w:rPr>
              <w:t>Reasons for different grit sizes</w:t>
            </w:r>
          </w:p>
        </w:tc>
        <w:tc>
          <w:tcPr>
            <w:tcW w:w="6366" w:type="dxa"/>
            <w:tcBorders>
              <w:top w:val="single" w:sz="4" w:space="0" w:color="auto"/>
              <w:left w:val="single" w:sz="4" w:space="0" w:color="auto"/>
              <w:bottom w:val="single" w:sz="4" w:space="0" w:color="auto"/>
              <w:right w:val="single" w:sz="4" w:space="0" w:color="auto"/>
            </w:tcBorders>
          </w:tcPr>
          <w:p w:rsidR="0026470A" w:rsidRDefault="0026470A" w:rsidP="005E3843">
            <w:pPr>
              <w:spacing w:before="120"/>
              <w:rPr>
                <w:rStyle w:val="SubtleEmphasis"/>
                <w:b w:val="0"/>
              </w:rPr>
            </w:pPr>
          </w:p>
          <w:p w:rsidR="005E3843" w:rsidRPr="005E3843" w:rsidRDefault="005E3843" w:rsidP="005E3843">
            <w:pPr>
              <w:spacing w:before="120"/>
              <w:rPr>
                <w:rStyle w:val="SubtleEmphasis"/>
                <w:b w:val="0"/>
              </w:rPr>
            </w:pPr>
          </w:p>
        </w:tc>
      </w:tr>
      <w:tr w:rsidR="0026470A" w:rsidRPr="003F5BC9" w:rsidTr="005E3843">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470A" w:rsidRPr="003F5BC9" w:rsidRDefault="005E3843" w:rsidP="005E3843">
            <w:pPr>
              <w:spacing w:before="120"/>
              <w:rPr>
                <w:rStyle w:val="SubtleEmphasis"/>
                <w:rFonts w:ascii="Arial Narrow" w:hAnsi="Arial Narrow"/>
              </w:rPr>
            </w:pPr>
            <w:r w:rsidRPr="005E3843">
              <w:rPr>
                <w:rStyle w:val="SubtleEmphasis"/>
                <w:rFonts w:ascii="Arial Narrow" w:hAnsi="Arial Narrow"/>
              </w:rPr>
              <w:t xml:space="preserve">Reasons for </w:t>
            </w:r>
            <w:r w:rsidR="0026470A" w:rsidRPr="005E3843">
              <w:rPr>
                <w:rStyle w:val="SubtleEmphasis"/>
                <w:rFonts w:ascii="Arial Narrow" w:hAnsi="Arial Narrow"/>
              </w:rPr>
              <w:t>full set or half set of diamonds</w:t>
            </w:r>
          </w:p>
        </w:tc>
        <w:tc>
          <w:tcPr>
            <w:tcW w:w="6366" w:type="dxa"/>
            <w:tcBorders>
              <w:top w:val="single" w:sz="4" w:space="0" w:color="auto"/>
              <w:left w:val="single" w:sz="4" w:space="0" w:color="auto"/>
              <w:bottom w:val="single" w:sz="4" w:space="0" w:color="auto"/>
              <w:right w:val="single" w:sz="4" w:space="0" w:color="auto"/>
            </w:tcBorders>
          </w:tcPr>
          <w:p w:rsidR="0026470A" w:rsidRDefault="0026470A" w:rsidP="005E3843">
            <w:pPr>
              <w:spacing w:before="120"/>
              <w:rPr>
                <w:rStyle w:val="SubtleEmphasis"/>
                <w:b w:val="0"/>
              </w:rPr>
            </w:pPr>
          </w:p>
          <w:p w:rsidR="005E3843" w:rsidRPr="003F5BC9" w:rsidRDefault="005E3843" w:rsidP="005E3843">
            <w:pPr>
              <w:spacing w:before="120"/>
              <w:rPr>
                <w:rStyle w:val="SubtleEmphasis"/>
                <w:b w:val="0"/>
              </w:rPr>
            </w:pPr>
          </w:p>
        </w:tc>
      </w:tr>
    </w:tbl>
    <w:p w:rsidR="0004516F" w:rsidRPr="003F5BC9" w:rsidRDefault="0004516F" w:rsidP="0026470A">
      <w:pPr>
        <w:pStyle w:val="ListParagraph"/>
        <w:numPr>
          <w:ilvl w:val="0"/>
          <w:numId w:val="0"/>
        </w:numPr>
        <w:spacing w:before="120" w:after="0"/>
        <w:ind w:left="714"/>
        <w:rPr>
          <w:highlight w:val="yellow"/>
        </w:rPr>
      </w:pPr>
    </w:p>
    <w:p w:rsidR="00151668" w:rsidRDefault="00151668">
      <w:pPr>
        <w:spacing w:before="60" w:after="60"/>
        <w:rPr>
          <w:b/>
          <w:sz w:val="28"/>
          <w:szCs w:val="28"/>
          <w:highlight w:val="yellow"/>
        </w:rPr>
      </w:pPr>
    </w:p>
    <w:p w:rsidR="005E3843" w:rsidRDefault="005E3843">
      <w:pPr>
        <w:spacing w:before="60" w:after="60"/>
        <w:rPr>
          <w:b/>
          <w:sz w:val="28"/>
          <w:szCs w:val="28"/>
          <w:highlight w:val="yellow"/>
        </w:rPr>
      </w:pPr>
    </w:p>
    <w:p w:rsidR="00C246E3" w:rsidRDefault="00C246E3" w:rsidP="00C246E3">
      <w:pPr>
        <w:spacing w:before="0" w:after="0"/>
        <w:rPr>
          <w:b/>
          <w:sz w:val="28"/>
          <w:szCs w:val="28"/>
        </w:rPr>
      </w:pPr>
    </w:p>
    <w:p w:rsidR="007241D4" w:rsidRDefault="007241D4" w:rsidP="00C246E3">
      <w:pPr>
        <w:spacing w:before="120" w:after="60"/>
        <w:rPr>
          <w:b/>
          <w:sz w:val="28"/>
          <w:szCs w:val="28"/>
        </w:rPr>
      </w:pPr>
      <w:r w:rsidRPr="007241D4">
        <w:rPr>
          <w:b/>
          <w:sz w:val="28"/>
          <w:szCs w:val="28"/>
        </w:rPr>
        <w:t>Sample diamond selection table</w:t>
      </w:r>
    </w:p>
    <w:p w:rsidR="007241D4" w:rsidRPr="007241D4" w:rsidRDefault="007241D4">
      <w:pPr>
        <w:spacing w:before="60" w:after="60"/>
      </w:pPr>
    </w:p>
    <w:tbl>
      <w:tblPr>
        <w:tblStyle w:val="TableGrid"/>
        <w:tblW w:w="0" w:type="auto"/>
        <w:tblLook w:val="04A0"/>
      </w:tblPr>
      <w:tblGrid>
        <w:gridCol w:w="4757"/>
        <w:gridCol w:w="1274"/>
        <w:gridCol w:w="1270"/>
        <w:gridCol w:w="988"/>
        <w:gridCol w:w="953"/>
      </w:tblGrid>
      <w:tr w:rsidR="0004516F" w:rsidRPr="003F5BC9" w:rsidTr="004E2086">
        <w:tc>
          <w:tcPr>
            <w:tcW w:w="4786" w:type="dxa"/>
            <w:shd w:val="clear" w:color="auto" w:fill="D9D9D9" w:themeFill="background1" w:themeFillShade="D9"/>
          </w:tcPr>
          <w:p w:rsidR="0004516F" w:rsidRPr="00E300DD" w:rsidRDefault="0004516F" w:rsidP="00D3370B">
            <w:pPr>
              <w:spacing w:before="120"/>
              <w:rPr>
                <w:rFonts w:ascii="Arial Narrow" w:hAnsi="Arial Narrow"/>
                <w:b/>
              </w:rPr>
            </w:pPr>
            <w:r w:rsidRPr="00E300DD">
              <w:rPr>
                <w:rFonts w:ascii="Arial Narrow" w:hAnsi="Arial Narrow"/>
                <w:b/>
              </w:rPr>
              <w:t>Application</w:t>
            </w:r>
          </w:p>
        </w:tc>
        <w:tc>
          <w:tcPr>
            <w:tcW w:w="1276" w:type="dxa"/>
            <w:shd w:val="clear" w:color="auto" w:fill="D9D9D9" w:themeFill="background1" w:themeFillShade="D9"/>
          </w:tcPr>
          <w:p w:rsidR="0004516F" w:rsidRPr="00E300DD" w:rsidRDefault="0004516F" w:rsidP="00D3370B">
            <w:pPr>
              <w:spacing w:before="120"/>
              <w:rPr>
                <w:rFonts w:ascii="Arial Narrow" w:hAnsi="Arial Narrow"/>
                <w:b/>
              </w:rPr>
            </w:pPr>
            <w:r w:rsidRPr="00E300DD">
              <w:rPr>
                <w:rFonts w:ascii="Arial Narrow" w:hAnsi="Arial Narrow"/>
                <w:b/>
              </w:rPr>
              <w:t>Metal bond</w:t>
            </w:r>
          </w:p>
        </w:tc>
        <w:tc>
          <w:tcPr>
            <w:tcW w:w="1276" w:type="dxa"/>
            <w:shd w:val="clear" w:color="auto" w:fill="D9D9D9" w:themeFill="background1" w:themeFillShade="D9"/>
          </w:tcPr>
          <w:p w:rsidR="0004516F" w:rsidRPr="00E300DD" w:rsidRDefault="0004516F" w:rsidP="00D3370B">
            <w:pPr>
              <w:spacing w:before="120"/>
              <w:rPr>
                <w:rFonts w:ascii="Arial Narrow" w:hAnsi="Arial Narrow"/>
                <w:b/>
              </w:rPr>
            </w:pPr>
            <w:r w:rsidRPr="00E300DD">
              <w:rPr>
                <w:rFonts w:ascii="Arial Narrow" w:hAnsi="Arial Narrow"/>
                <w:b/>
              </w:rPr>
              <w:t>Grit size</w:t>
            </w:r>
          </w:p>
        </w:tc>
        <w:tc>
          <w:tcPr>
            <w:tcW w:w="992" w:type="dxa"/>
            <w:shd w:val="clear" w:color="auto" w:fill="D9D9D9" w:themeFill="background1" w:themeFillShade="D9"/>
          </w:tcPr>
          <w:p w:rsidR="0004516F" w:rsidRPr="00E300DD" w:rsidRDefault="0004516F" w:rsidP="00D3370B">
            <w:pPr>
              <w:spacing w:before="120"/>
              <w:rPr>
                <w:rFonts w:ascii="Arial Narrow" w:hAnsi="Arial Narrow"/>
                <w:b/>
              </w:rPr>
            </w:pPr>
            <w:r w:rsidRPr="00E300DD">
              <w:rPr>
                <w:rFonts w:ascii="Arial Narrow" w:hAnsi="Arial Narrow"/>
                <w:b/>
              </w:rPr>
              <w:t>Full set</w:t>
            </w:r>
          </w:p>
        </w:tc>
        <w:tc>
          <w:tcPr>
            <w:tcW w:w="956" w:type="dxa"/>
            <w:shd w:val="clear" w:color="auto" w:fill="D9D9D9" w:themeFill="background1" w:themeFillShade="D9"/>
          </w:tcPr>
          <w:p w:rsidR="0004516F" w:rsidRPr="00E300DD" w:rsidRDefault="0004516F" w:rsidP="00D3370B">
            <w:pPr>
              <w:spacing w:before="120"/>
              <w:rPr>
                <w:rFonts w:ascii="Arial Narrow" w:hAnsi="Arial Narrow"/>
                <w:b/>
              </w:rPr>
            </w:pPr>
            <w:r w:rsidRPr="00E300DD">
              <w:rPr>
                <w:rFonts w:ascii="Arial Narrow" w:hAnsi="Arial Narrow"/>
                <w:b/>
              </w:rPr>
              <w:t>Half set</w:t>
            </w: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Flatten undulations – hard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SOFT</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Flatten undulations – medium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MEDIUM</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Flatten undulations – soft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HARD</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Vinyl or carpet glue removal – hard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SOFT</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16 or 30</w:t>
            </w:r>
          </w:p>
        </w:tc>
        <w:tc>
          <w:tcPr>
            <w:tcW w:w="992" w:type="dxa"/>
          </w:tcPr>
          <w:p w:rsidR="0004516F" w:rsidRPr="00E300DD" w:rsidRDefault="0004516F" w:rsidP="00D3370B">
            <w:pPr>
              <w:spacing w:before="120"/>
              <w:jc w:val="center"/>
              <w:rPr>
                <w:rFonts w:ascii="Arial Narrow" w:hAnsi="Arial Narrow"/>
              </w:rPr>
            </w:pPr>
          </w:p>
        </w:tc>
        <w:tc>
          <w:tcPr>
            <w:tcW w:w="956"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Vinyl or carpet glue removal – medium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MEDIUM</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or 16</w:t>
            </w:r>
          </w:p>
        </w:tc>
        <w:tc>
          <w:tcPr>
            <w:tcW w:w="992" w:type="dxa"/>
          </w:tcPr>
          <w:p w:rsidR="0004516F" w:rsidRPr="00E300DD" w:rsidRDefault="0004516F" w:rsidP="00D3370B">
            <w:pPr>
              <w:spacing w:before="120"/>
              <w:jc w:val="center"/>
              <w:rPr>
                <w:rFonts w:ascii="Arial Narrow" w:hAnsi="Arial Narrow"/>
              </w:rPr>
            </w:pPr>
          </w:p>
        </w:tc>
        <w:tc>
          <w:tcPr>
            <w:tcW w:w="956"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Vinyl or carpet glue removal – soft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HARD</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or 16</w:t>
            </w:r>
          </w:p>
        </w:tc>
        <w:tc>
          <w:tcPr>
            <w:tcW w:w="992" w:type="dxa"/>
          </w:tcPr>
          <w:p w:rsidR="0004516F" w:rsidRPr="00E300DD" w:rsidRDefault="0004516F" w:rsidP="00D3370B">
            <w:pPr>
              <w:spacing w:before="120"/>
              <w:jc w:val="center"/>
              <w:rPr>
                <w:rFonts w:ascii="Arial Narrow" w:hAnsi="Arial Narrow"/>
              </w:rPr>
            </w:pPr>
          </w:p>
        </w:tc>
        <w:tc>
          <w:tcPr>
            <w:tcW w:w="956"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Epoxy paint removal – hard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SOFT</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Epoxy paint removal – medium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MEDIUM</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Epoxy paint removal – soft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HARD</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RPr="003F5BC9"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Ceramic tile adhesive removal</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HARD</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6, 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r w:rsidR="0004516F" w:rsidTr="00D3370B">
        <w:tc>
          <w:tcPr>
            <w:tcW w:w="4786" w:type="dxa"/>
          </w:tcPr>
          <w:p w:rsidR="0004516F" w:rsidRPr="00E300DD" w:rsidRDefault="0004516F" w:rsidP="00D3370B">
            <w:pPr>
              <w:spacing w:before="120"/>
              <w:rPr>
                <w:rFonts w:ascii="Arial Narrow" w:hAnsi="Arial Narrow"/>
              </w:rPr>
            </w:pPr>
            <w:r w:rsidRPr="00E300DD">
              <w:rPr>
                <w:rFonts w:ascii="Arial Narrow" w:hAnsi="Arial Narrow"/>
              </w:rPr>
              <w:t>Rain damaged concrete</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HARD</w:t>
            </w:r>
          </w:p>
        </w:tc>
        <w:tc>
          <w:tcPr>
            <w:tcW w:w="1276" w:type="dxa"/>
          </w:tcPr>
          <w:p w:rsidR="0004516F" w:rsidRPr="00E300DD" w:rsidRDefault="0004516F" w:rsidP="00D3370B">
            <w:pPr>
              <w:spacing w:before="120"/>
              <w:jc w:val="center"/>
              <w:rPr>
                <w:rFonts w:ascii="Arial Narrow" w:hAnsi="Arial Narrow"/>
              </w:rPr>
            </w:pPr>
            <w:r w:rsidRPr="00E300DD">
              <w:rPr>
                <w:rFonts w:ascii="Arial Narrow" w:hAnsi="Arial Narrow"/>
              </w:rPr>
              <w:t>16 or 30</w:t>
            </w:r>
          </w:p>
        </w:tc>
        <w:tc>
          <w:tcPr>
            <w:tcW w:w="992" w:type="dxa"/>
          </w:tcPr>
          <w:p w:rsidR="0004516F" w:rsidRPr="00E300DD" w:rsidRDefault="0004516F" w:rsidP="00D3370B">
            <w:pPr>
              <w:spacing w:before="120"/>
              <w:jc w:val="center"/>
              <w:rPr>
                <w:rFonts w:ascii="Arial Narrow" w:hAnsi="Arial Narrow"/>
              </w:rPr>
            </w:pPr>
            <w:r w:rsidRPr="00E300DD">
              <w:rPr>
                <w:rFonts w:ascii="Arial Narrow" w:hAnsi="Arial Narrow"/>
              </w:rPr>
              <w:sym w:font="Wingdings" w:char="F0FC"/>
            </w:r>
          </w:p>
        </w:tc>
        <w:tc>
          <w:tcPr>
            <w:tcW w:w="956" w:type="dxa"/>
          </w:tcPr>
          <w:p w:rsidR="0004516F" w:rsidRPr="00E300DD" w:rsidRDefault="0004516F" w:rsidP="00D3370B">
            <w:pPr>
              <w:spacing w:before="120"/>
              <w:jc w:val="center"/>
              <w:rPr>
                <w:rFonts w:ascii="Arial Narrow" w:hAnsi="Arial Narrow"/>
              </w:rPr>
            </w:pPr>
          </w:p>
        </w:tc>
      </w:tr>
    </w:tbl>
    <w:p w:rsidR="0084661D" w:rsidRDefault="0004516F" w:rsidP="00A02E31">
      <w:pPr>
        <w:pStyle w:val="Heading3"/>
      </w:pPr>
      <w:r>
        <w:t>Operating procedures</w:t>
      </w:r>
    </w:p>
    <w:p w:rsidR="0004516F" w:rsidRDefault="0004516F" w:rsidP="0004516F">
      <w:r>
        <w:t xml:space="preserve">Watch the following two video clips and then answer the questions </w:t>
      </w:r>
      <w:r w:rsidR="003F5BC9">
        <w:t>below</w:t>
      </w:r>
      <w:r>
        <w:t>.</w:t>
      </w:r>
    </w:p>
    <w:p w:rsidR="0004516F" w:rsidRPr="00A516B0" w:rsidRDefault="0004516F" w:rsidP="0026470A">
      <w:pPr>
        <w:rPr>
          <w:rFonts w:eastAsia="Cambria"/>
        </w:rPr>
      </w:pPr>
      <w:r w:rsidRPr="00A516B0">
        <w:rPr>
          <w:rFonts w:eastAsia="Cambria"/>
        </w:rPr>
        <w:t>‘</w:t>
      </w:r>
      <w:proofErr w:type="spellStart"/>
      <w:r w:rsidRPr="00A516B0">
        <w:rPr>
          <w:rFonts w:eastAsia="Cambria"/>
        </w:rPr>
        <w:t>Husqvarna</w:t>
      </w:r>
      <w:proofErr w:type="spellEnd"/>
      <w:r w:rsidRPr="00A516B0">
        <w:rPr>
          <w:rFonts w:eastAsia="Cambria"/>
        </w:rPr>
        <w:t xml:space="preserve"> PG 280 and DC 1400 - Grinding a concrete floor’:</w:t>
      </w:r>
    </w:p>
    <w:p w:rsidR="0004516F" w:rsidRPr="00344506" w:rsidRDefault="003C16B9" w:rsidP="0004516F">
      <w:pPr>
        <w:spacing w:before="120"/>
        <w:ind w:left="567"/>
        <w:rPr>
          <w:rFonts w:eastAsia="Cambria"/>
          <w:lang w:val="en-US"/>
        </w:rPr>
      </w:pPr>
      <w:hyperlink r:id="rId24" w:history="1">
        <w:r w:rsidR="0004516F" w:rsidRPr="00344506">
          <w:rPr>
            <w:rFonts w:eastAsia="Cambria"/>
            <w:color w:val="0000FF"/>
            <w:u w:val="single"/>
            <w:lang w:val="en-US"/>
          </w:rPr>
          <w:t>http://www.youtube.com/watch?v=Z7wm_zbS8d8&amp;feature=player_detailpage</w:t>
        </w:r>
      </w:hyperlink>
    </w:p>
    <w:p w:rsidR="0026470A" w:rsidRPr="0026470A" w:rsidRDefault="0004516F" w:rsidP="00AB78F0">
      <w:pPr>
        <w:pStyle w:val="ListParagraph"/>
        <w:numPr>
          <w:ilvl w:val="0"/>
          <w:numId w:val="19"/>
        </w:numPr>
        <w:spacing w:after="240"/>
        <w:ind w:left="425" w:hanging="425"/>
        <w:rPr>
          <w:rFonts w:eastAsia="Cambria"/>
        </w:rPr>
      </w:pPr>
      <w:r w:rsidRPr="0026470A">
        <w:rPr>
          <w:rFonts w:eastAsia="Cambria"/>
        </w:rPr>
        <w:t xml:space="preserve">How </w:t>
      </w:r>
      <w:proofErr w:type="gramStart"/>
      <w:r w:rsidRPr="0026470A">
        <w:rPr>
          <w:rFonts w:eastAsia="Cambria"/>
        </w:rPr>
        <w:t>are</w:t>
      </w:r>
      <w:proofErr w:type="gramEnd"/>
      <w:r w:rsidRPr="0026470A">
        <w:rPr>
          <w:rFonts w:eastAsia="Cambria"/>
        </w:rPr>
        <w:t xml:space="preserve"> the diamond segments attached to the disc?</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6"/>
      </w:tblGrid>
      <w:tr w:rsidR="0026470A" w:rsidTr="00AB78F0">
        <w:tc>
          <w:tcPr>
            <w:tcW w:w="8646" w:type="dxa"/>
            <w:tcBorders>
              <w:top w:val="single" w:sz="4" w:space="0" w:color="auto"/>
              <w:left w:val="single" w:sz="4" w:space="0" w:color="auto"/>
              <w:bottom w:val="single" w:sz="4" w:space="0" w:color="auto"/>
              <w:right w:val="single" w:sz="4" w:space="0" w:color="auto"/>
            </w:tcBorders>
          </w:tcPr>
          <w:p w:rsidR="0026470A" w:rsidRDefault="0026470A" w:rsidP="00AB78F0">
            <w:pPr>
              <w:spacing w:before="120"/>
              <w:rPr>
                <w:rStyle w:val="SubtleEmphasis"/>
                <w:b w:val="0"/>
              </w:rPr>
            </w:pPr>
          </w:p>
        </w:tc>
      </w:tr>
    </w:tbl>
    <w:p w:rsidR="0026470A" w:rsidRPr="0026470A" w:rsidRDefault="0004516F" w:rsidP="00AB78F0">
      <w:pPr>
        <w:pStyle w:val="ListParagraph"/>
        <w:numPr>
          <w:ilvl w:val="0"/>
          <w:numId w:val="19"/>
        </w:numPr>
        <w:spacing w:after="240"/>
        <w:ind w:left="425" w:hanging="425"/>
        <w:rPr>
          <w:rFonts w:eastAsia="Cambria"/>
        </w:rPr>
      </w:pPr>
      <w:r w:rsidRPr="0026470A">
        <w:rPr>
          <w:rFonts w:eastAsia="Cambria"/>
        </w:rPr>
        <w:t>What sort of movement does the operator use while he’s grinding the floor? That is, what pattern is the machine being moved in?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6"/>
      </w:tblGrid>
      <w:tr w:rsidR="0026470A" w:rsidTr="00AB78F0">
        <w:tc>
          <w:tcPr>
            <w:tcW w:w="8646" w:type="dxa"/>
            <w:tcBorders>
              <w:top w:val="single" w:sz="4" w:space="0" w:color="auto"/>
              <w:left w:val="single" w:sz="4" w:space="0" w:color="auto"/>
              <w:bottom w:val="single" w:sz="4" w:space="0" w:color="auto"/>
              <w:right w:val="single" w:sz="4" w:space="0" w:color="auto"/>
            </w:tcBorders>
          </w:tcPr>
          <w:p w:rsidR="0026470A" w:rsidRDefault="0026470A">
            <w:pPr>
              <w:spacing w:before="60"/>
              <w:rPr>
                <w:rStyle w:val="SubtleEmphasis"/>
                <w:b w:val="0"/>
              </w:rPr>
            </w:pPr>
          </w:p>
          <w:p w:rsidR="0026470A" w:rsidRDefault="0026470A">
            <w:pPr>
              <w:spacing w:before="60"/>
              <w:rPr>
                <w:rStyle w:val="SubtleEmphasis"/>
                <w:b w:val="0"/>
              </w:rPr>
            </w:pPr>
          </w:p>
        </w:tc>
      </w:tr>
    </w:tbl>
    <w:p w:rsidR="0004516F" w:rsidRPr="00A516B0" w:rsidRDefault="0004516F" w:rsidP="00AB78F0">
      <w:pPr>
        <w:ind w:firstLine="567"/>
        <w:rPr>
          <w:rFonts w:eastAsia="Cambria"/>
        </w:rPr>
      </w:pPr>
      <w:r w:rsidRPr="00A516B0">
        <w:rPr>
          <w:rFonts w:eastAsia="Cambria"/>
        </w:rPr>
        <w:lastRenderedPageBreak/>
        <w:t>‘</w:t>
      </w:r>
      <w:proofErr w:type="spellStart"/>
      <w:r w:rsidRPr="00A516B0">
        <w:rPr>
          <w:rFonts w:eastAsia="Cambria"/>
        </w:rPr>
        <w:t>Husqvarna</w:t>
      </w:r>
      <w:proofErr w:type="spellEnd"/>
      <w:r w:rsidRPr="00A516B0">
        <w:rPr>
          <w:rFonts w:eastAsia="Cambria"/>
        </w:rPr>
        <w:t xml:space="preserve"> PG 820 and PG 680</w:t>
      </w:r>
      <w:r>
        <w:rPr>
          <w:rFonts w:eastAsia="Cambria"/>
        </w:rPr>
        <w:t>’:</w:t>
      </w:r>
    </w:p>
    <w:p w:rsidR="0004516F" w:rsidRPr="00344506" w:rsidRDefault="003C16B9" w:rsidP="0004516F">
      <w:pPr>
        <w:spacing w:before="120"/>
        <w:ind w:left="567"/>
        <w:rPr>
          <w:rFonts w:eastAsia="Cambria"/>
          <w:lang w:val="en-US"/>
        </w:rPr>
      </w:pPr>
      <w:hyperlink r:id="rId25" w:history="1">
        <w:r w:rsidR="0004516F" w:rsidRPr="00344506">
          <w:rPr>
            <w:rStyle w:val="Hyperlink"/>
            <w:rFonts w:eastAsia="Cambria"/>
            <w:lang w:val="en-US"/>
          </w:rPr>
          <w:t>http://www.youtube.com/watch?v=jCyoTdIoVHA</w:t>
        </w:r>
      </w:hyperlink>
    </w:p>
    <w:p w:rsidR="0026470A" w:rsidRDefault="0004516F" w:rsidP="00AB78F0">
      <w:pPr>
        <w:pStyle w:val="ListParagraph"/>
        <w:spacing w:after="240"/>
        <w:ind w:left="425" w:hanging="425"/>
        <w:rPr>
          <w:rFonts w:eastAsia="Cambria"/>
        </w:rPr>
      </w:pPr>
      <w:r>
        <w:rPr>
          <w:rFonts w:eastAsia="Cambria"/>
        </w:rPr>
        <w:t>What type of machine is the operator using?</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26470A" w:rsidTr="00AB78F0">
        <w:tc>
          <w:tcPr>
            <w:tcW w:w="8505" w:type="dxa"/>
            <w:tcBorders>
              <w:top w:val="single" w:sz="4" w:space="0" w:color="auto"/>
              <w:left w:val="single" w:sz="4" w:space="0" w:color="auto"/>
              <w:bottom w:val="single" w:sz="4" w:space="0" w:color="auto"/>
              <w:right w:val="single" w:sz="4" w:space="0" w:color="auto"/>
            </w:tcBorders>
          </w:tcPr>
          <w:p w:rsidR="0026470A" w:rsidRDefault="0026470A">
            <w:pPr>
              <w:spacing w:before="60"/>
              <w:rPr>
                <w:rStyle w:val="SubtleEmphasis"/>
                <w:b w:val="0"/>
              </w:rPr>
            </w:pPr>
          </w:p>
        </w:tc>
      </w:tr>
    </w:tbl>
    <w:p w:rsidR="0026470A" w:rsidRPr="0026470A" w:rsidRDefault="0004516F" w:rsidP="00AB78F0">
      <w:pPr>
        <w:pStyle w:val="ListParagraph"/>
        <w:spacing w:after="240"/>
        <w:ind w:left="425" w:hanging="425"/>
        <w:rPr>
          <w:rFonts w:eastAsia="Cambria"/>
        </w:rPr>
      </w:pPr>
      <w:r w:rsidRPr="0026470A">
        <w:rPr>
          <w:rFonts w:eastAsia="Cambria"/>
        </w:rPr>
        <w:t>What sort of movement does the operator use when he grinds the floor on the first pass? That is, what pattern is he moving the machine in?</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26470A" w:rsidTr="00AB78F0">
        <w:tc>
          <w:tcPr>
            <w:tcW w:w="8505" w:type="dxa"/>
            <w:tcBorders>
              <w:top w:val="single" w:sz="4" w:space="0" w:color="auto"/>
              <w:left w:val="single" w:sz="4" w:space="0" w:color="auto"/>
              <w:bottom w:val="single" w:sz="4" w:space="0" w:color="auto"/>
              <w:right w:val="single" w:sz="4" w:space="0" w:color="auto"/>
            </w:tcBorders>
          </w:tcPr>
          <w:p w:rsidR="0026470A" w:rsidRDefault="0026470A" w:rsidP="00AB78F0">
            <w:pPr>
              <w:spacing w:before="120"/>
              <w:rPr>
                <w:rStyle w:val="SubtleEmphasis"/>
                <w:b w:val="0"/>
              </w:rPr>
            </w:pPr>
          </w:p>
        </w:tc>
      </w:tr>
    </w:tbl>
    <w:p w:rsidR="0084661D" w:rsidRDefault="0004516F" w:rsidP="00F809B4">
      <w:pPr>
        <w:pStyle w:val="Heading3"/>
      </w:pPr>
      <w:r>
        <w:t>Basic maintenance</w:t>
      </w:r>
    </w:p>
    <w:p w:rsidR="000C3839" w:rsidRPr="00AB78F0" w:rsidRDefault="0004516F" w:rsidP="00AB78F0">
      <w:pPr>
        <w:pStyle w:val="ListParagraph"/>
        <w:numPr>
          <w:ilvl w:val="0"/>
          <w:numId w:val="20"/>
        </w:numPr>
        <w:spacing w:after="240"/>
        <w:ind w:left="425" w:hanging="425"/>
      </w:pPr>
      <w:r w:rsidRPr="00AB78F0">
        <w:t xml:space="preserve">Does your company have a maintenance checklist that you need to complete before operating </w:t>
      </w:r>
      <w:r w:rsidR="00AB78F0" w:rsidRPr="00AB78F0">
        <w:t>a grinding machine</w:t>
      </w:r>
      <w:r w:rsidRPr="00AB78F0">
        <w:t xml:space="preserve">? </w:t>
      </w:r>
      <w:r w:rsidR="00AB78F0" w:rsidRPr="00AB78F0">
        <w:t>(Note that it may be called a different name or be built into another form, such as an SOP or pre-start checklist.)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0C3839" w:rsidRPr="003F5BC9" w:rsidTr="00AB78F0">
        <w:tc>
          <w:tcPr>
            <w:tcW w:w="8505" w:type="dxa"/>
            <w:tcBorders>
              <w:top w:val="single" w:sz="4" w:space="0" w:color="auto"/>
              <w:left w:val="single" w:sz="4" w:space="0" w:color="auto"/>
              <w:bottom w:val="single" w:sz="4" w:space="0" w:color="auto"/>
              <w:right w:val="single" w:sz="4" w:space="0" w:color="auto"/>
            </w:tcBorders>
          </w:tcPr>
          <w:p w:rsidR="000C3839" w:rsidRPr="003F5BC9" w:rsidRDefault="000C3839" w:rsidP="00AB78F0">
            <w:pPr>
              <w:spacing w:before="120"/>
              <w:rPr>
                <w:rStyle w:val="SubtleEmphasis"/>
                <w:b w:val="0"/>
              </w:rPr>
            </w:pPr>
          </w:p>
        </w:tc>
      </w:tr>
      <w:tr w:rsidR="00C95840" w:rsidTr="00AB78F0">
        <w:tc>
          <w:tcPr>
            <w:tcW w:w="8505" w:type="dxa"/>
            <w:tcBorders>
              <w:top w:val="single" w:sz="4" w:space="0" w:color="auto"/>
              <w:left w:val="single" w:sz="4" w:space="0" w:color="auto"/>
              <w:bottom w:val="single" w:sz="4" w:space="0" w:color="auto"/>
              <w:right w:val="single" w:sz="4" w:space="0" w:color="auto"/>
            </w:tcBorders>
          </w:tcPr>
          <w:p w:rsidR="00C95840" w:rsidRDefault="00C95840" w:rsidP="00AB78F0">
            <w:pPr>
              <w:spacing w:before="120"/>
              <w:rPr>
                <w:rStyle w:val="SubtleEmphasis"/>
                <w:b w:val="0"/>
              </w:rPr>
            </w:pPr>
          </w:p>
        </w:tc>
      </w:tr>
    </w:tbl>
    <w:p w:rsidR="00C95840" w:rsidRDefault="0004516F" w:rsidP="00AB78F0">
      <w:pPr>
        <w:pStyle w:val="ListParagraph"/>
        <w:numPr>
          <w:ilvl w:val="0"/>
          <w:numId w:val="20"/>
        </w:numPr>
        <w:spacing w:after="240"/>
        <w:ind w:left="425" w:hanging="425"/>
      </w:pPr>
      <w:r>
        <w:t>What maintenance procedures are you responsible for? List the procedures and state how often you’re required to carry them out.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3"/>
        <w:gridCol w:w="2552"/>
      </w:tblGrid>
      <w:tr w:rsidR="00C95840" w:rsidTr="00AB78F0">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5840" w:rsidRDefault="00C95840" w:rsidP="00AB78F0">
            <w:pPr>
              <w:spacing w:before="120"/>
              <w:rPr>
                <w:rStyle w:val="SubtleEmphasis"/>
                <w:rFonts w:ascii="Arial Narrow" w:hAnsi="Arial Narrow"/>
              </w:rPr>
            </w:pPr>
            <w:r>
              <w:rPr>
                <w:rStyle w:val="SubtleEmphasis"/>
                <w:rFonts w:ascii="Arial Narrow" w:hAnsi="Arial Narrow"/>
              </w:rPr>
              <w:t>Maintenance procedure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5840" w:rsidRDefault="00C95840" w:rsidP="00AB78F0">
            <w:pPr>
              <w:spacing w:before="120"/>
              <w:rPr>
                <w:rStyle w:val="SubtleEmphasis"/>
                <w:b w:val="0"/>
              </w:rPr>
            </w:pPr>
            <w:r>
              <w:rPr>
                <w:rStyle w:val="SubtleEmphasis"/>
                <w:rFonts w:ascii="Arial Narrow" w:hAnsi="Arial Narrow"/>
              </w:rPr>
              <w:t>Frequency</w:t>
            </w:r>
          </w:p>
        </w:tc>
      </w:tr>
      <w:tr w:rsidR="00C95840" w:rsidTr="00AB78F0">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C95840" w:rsidRPr="00C95840" w:rsidRDefault="00C95840" w:rsidP="00AB78F0">
            <w:pPr>
              <w:spacing w:before="120"/>
              <w:rPr>
                <w:rStyle w:val="SubtleEmphasi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b w:val="0"/>
              </w:rPr>
            </w:pPr>
          </w:p>
        </w:tc>
      </w:tr>
      <w:tr w:rsidR="00C95840" w:rsidTr="00AB78F0">
        <w:tc>
          <w:tcPr>
            <w:tcW w:w="5953"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b w:val="0"/>
              </w:rPr>
            </w:pPr>
          </w:p>
        </w:tc>
      </w:tr>
      <w:tr w:rsidR="00C95840" w:rsidTr="00AB78F0">
        <w:tc>
          <w:tcPr>
            <w:tcW w:w="5953"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b w:val="0"/>
              </w:rPr>
            </w:pPr>
          </w:p>
        </w:tc>
      </w:tr>
      <w:tr w:rsidR="00C95840" w:rsidTr="00AB78F0">
        <w:tc>
          <w:tcPr>
            <w:tcW w:w="5953"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95840" w:rsidRPr="00C95840" w:rsidRDefault="00C95840" w:rsidP="00AB78F0">
            <w:pPr>
              <w:spacing w:before="120"/>
              <w:rPr>
                <w:rStyle w:val="SubtleEmphasis"/>
                <w:b w:val="0"/>
              </w:rPr>
            </w:pPr>
          </w:p>
        </w:tc>
      </w:tr>
    </w:tbl>
    <w:p w:rsidR="0004516F" w:rsidRDefault="0004516F" w:rsidP="00C95840">
      <w:pPr>
        <w:pStyle w:val="ListParagraph"/>
        <w:numPr>
          <w:ilvl w:val="0"/>
          <w:numId w:val="0"/>
        </w:numPr>
        <w:ind w:left="426"/>
      </w:pPr>
    </w:p>
    <w:p w:rsidR="0004516F" w:rsidRPr="0004516F" w:rsidRDefault="0004516F" w:rsidP="0004516F"/>
    <w:p w:rsidR="00A02E31" w:rsidRDefault="00A02E31">
      <w:pPr>
        <w:spacing w:before="60" w:after="60"/>
        <w:rPr>
          <w:b/>
          <w:lang w:eastAsia="en-AU"/>
        </w:rPr>
      </w:pPr>
      <w:r>
        <w:rPr>
          <w:b/>
          <w:lang w:eastAsia="en-AU"/>
        </w:rPr>
        <w:br w:type="page"/>
      </w:r>
    </w:p>
    <w:p w:rsidR="005B77D5" w:rsidRDefault="005B77D5" w:rsidP="005B77D5">
      <w:pPr>
        <w:tabs>
          <w:tab w:val="left" w:pos="426"/>
        </w:tabs>
        <w:rPr>
          <w:b/>
          <w:lang w:eastAsia="en-AU"/>
        </w:rPr>
      </w:pPr>
    </w:p>
    <w:p w:rsidR="00F41B1B" w:rsidRDefault="00F41B1B" w:rsidP="00F41B1B">
      <w:pPr>
        <w:spacing w:before="60" w:after="60"/>
      </w:pPr>
    </w:p>
    <w:p w:rsidR="00C96DE5" w:rsidRDefault="00C96DE5" w:rsidP="00F41B1B">
      <w:pPr>
        <w:pStyle w:val="Heading1"/>
        <w:pageBreakBefore w:val="0"/>
        <w:jc w:val="right"/>
        <w:rPr>
          <w:noProof/>
          <w:color w:val="0099CC"/>
          <w:lang w:eastAsia="en-AU"/>
        </w:rPr>
      </w:pPr>
    </w:p>
    <w:p w:rsidR="00F41B1B" w:rsidRDefault="00F41B1B" w:rsidP="00F41B1B">
      <w:pPr>
        <w:pStyle w:val="Heading1"/>
        <w:pageBreakBefore w:val="0"/>
        <w:jc w:val="right"/>
      </w:pPr>
      <w:bookmarkStart w:id="25" w:name="_Toc508198095"/>
      <w:r w:rsidRPr="00A653AF">
        <w:rPr>
          <w:noProof/>
          <w:color w:val="0099CC"/>
          <w:sz w:val="72"/>
          <w:szCs w:val="72"/>
          <w:lang w:eastAsia="en-AU"/>
        </w:rPr>
        <w:t>Part</w:t>
      </w:r>
      <w:r>
        <w:rPr>
          <w:color w:val="0099CC"/>
        </w:rPr>
        <w:t xml:space="preserve"> </w:t>
      </w:r>
      <w:r>
        <w:rPr>
          <w:color w:val="0099CC"/>
          <w:sz w:val="240"/>
          <w:szCs w:val="240"/>
        </w:rPr>
        <w:t>2</w:t>
      </w:r>
      <w:bookmarkEnd w:id="25"/>
    </w:p>
    <w:p w:rsidR="00F41B1B" w:rsidRDefault="00F41B1B" w:rsidP="00F41B1B">
      <w:pPr>
        <w:pStyle w:val="Heading1"/>
        <w:pageBreakBefore w:val="0"/>
      </w:pPr>
    </w:p>
    <w:p w:rsidR="00F41B1B" w:rsidRDefault="00F41B1B" w:rsidP="00F41B1B">
      <w:pPr>
        <w:spacing w:line="240" w:lineRule="auto"/>
      </w:pPr>
    </w:p>
    <w:p w:rsidR="00F41B1B" w:rsidRDefault="0004516F" w:rsidP="00F41B1B">
      <w:pPr>
        <w:pStyle w:val="Heading1"/>
        <w:pageBreakBefore w:val="0"/>
        <w:ind w:right="3116"/>
        <w:jc w:val="right"/>
        <w:rPr>
          <w:sz w:val="72"/>
          <w:szCs w:val="72"/>
        </w:rPr>
      </w:pPr>
      <w:r>
        <w:rPr>
          <w:noProof/>
          <w:sz w:val="72"/>
          <w:szCs w:val="72"/>
          <w:lang w:val="en-US"/>
        </w:rPr>
        <w:drawing>
          <wp:anchor distT="0" distB="0" distL="114300" distR="114300" simplePos="0" relativeHeight="251924992" behindDoc="1" locked="0" layoutInCell="1" allowOverlap="1">
            <wp:simplePos x="0" y="0"/>
            <wp:positionH relativeFrom="column">
              <wp:posOffset>3871595</wp:posOffset>
            </wp:positionH>
            <wp:positionV relativeFrom="paragraph">
              <wp:posOffset>-3749040</wp:posOffset>
            </wp:positionV>
            <wp:extent cx="2776855" cy="7680960"/>
            <wp:effectExtent l="19050" t="0" r="4445" b="0"/>
            <wp:wrapTight wrapText="bothSides">
              <wp:wrapPolygon edited="0">
                <wp:start x="-148" y="0"/>
                <wp:lineTo x="-148" y="21536"/>
                <wp:lineTo x="21635" y="21536"/>
                <wp:lineTo x="21635" y="0"/>
                <wp:lineTo x="-148" y="0"/>
              </wp:wrapPolygon>
            </wp:wrapTight>
            <wp:docPr id="9" name="Picture 3" descr="DSC_0105a.jpg"/>
            <wp:cNvGraphicFramePr/>
            <a:graphic xmlns:a="http://schemas.openxmlformats.org/drawingml/2006/main">
              <a:graphicData uri="http://schemas.openxmlformats.org/drawingml/2006/picture">
                <pic:pic xmlns:pic="http://schemas.openxmlformats.org/drawingml/2006/picture">
                  <pic:nvPicPr>
                    <pic:cNvPr id="0" name="DSC_0105a.jpg"/>
                    <pic:cNvPicPr/>
                  </pic:nvPicPr>
                  <pic:blipFill>
                    <a:blip r:embed="rId8" cstate="print"/>
                    <a:srcRect/>
                    <a:stretch>
                      <a:fillRect/>
                    </a:stretch>
                  </pic:blipFill>
                  <pic:spPr>
                    <a:xfrm>
                      <a:off x="0" y="0"/>
                      <a:ext cx="2776855" cy="7680960"/>
                    </a:xfrm>
                    <a:prstGeom prst="rect">
                      <a:avLst/>
                    </a:prstGeom>
                  </pic:spPr>
                </pic:pic>
              </a:graphicData>
            </a:graphic>
          </wp:anchor>
        </w:drawing>
      </w:r>
      <w:bookmarkStart w:id="26" w:name="_Toc508198096"/>
      <w:r w:rsidR="00F41B1B">
        <w:rPr>
          <w:sz w:val="72"/>
          <w:szCs w:val="72"/>
        </w:rPr>
        <w:t>Assignments</w:t>
      </w:r>
      <w:bookmarkEnd w:id="26"/>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7" w:name="_Toc306030808"/>
            <w:bookmarkStart w:id="28" w:name="_Toc328732252"/>
            <w:bookmarkStart w:id="29" w:name="_Toc508198097"/>
            <w:r w:rsidRPr="00712576">
              <w:t>Assignment</w:t>
            </w:r>
            <w:bookmarkEnd w:id="27"/>
            <w:r>
              <w:t xml:space="preserve"> </w:t>
            </w:r>
            <w:r w:rsidRPr="00712576">
              <w:t>1</w:t>
            </w:r>
            <w:bookmarkEnd w:id="28"/>
            <w:bookmarkEnd w:id="29"/>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851"/>
        <w:gridCol w:w="2126"/>
      </w:tblGrid>
      <w:tr w:rsidR="00F90CC7" w:rsidRPr="00C85676" w:rsidTr="00F90CC7">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C95840" w:rsidRDefault="0004516F" w:rsidP="00CF0DC3">
      <w:pPr>
        <w:pStyle w:val="ListParagraph"/>
        <w:numPr>
          <w:ilvl w:val="0"/>
          <w:numId w:val="21"/>
        </w:numPr>
        <w:ind w:left="426" w:hanging="426"/>
      </w:pPr>
      <w:r>
        <w:t>What does ‘diamond grinding’ mean? That is, how are the diamonds used and what is their purpose?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C95840" w:rsidTr="00C95840">
        <w:tc>
          <w:tcPr>
            <w:tcW w:w="8781" w:type="dxa"/>
            <w:tcBorders>
              <w:top w:val="single" w:sz="4" w:space="0" w:color="auto"/>
              <w:left w:val="single" w:sz="4" w:space="0" w:color="auto"/>
              <w:bottom w:val="single" w:sz="4" w:space="0" w:color="auto"/>
              <w:right w:val="single" w:sz="4" w:space="0" w:color="auto"/>
            </w:tcBorders>
          </w:tcPr>
          <w:p w:rsidR="00C95840" w:rsidRDefault="00C95840" w:rsidP="00081495">
            <w:pPr>
              <w:spacing w:before="120"/>
              <w:rPr>
                <w:rStyle w:val="SubtleEmphasis"/>
                <w:b w:val="0"/>
              </w:rPr>
            </w:pPr>
          </w:p>
          <w:p w:rsidR="00C95840" w:rsidRDefault="00C95840" w:rsidP="00081495">
            <w:pPr>
              <w:spacing w:before="120"/>
              <w:rPr>
                <w:rStyle w:val="SubtleEmphasis"/>
                <w:b w:val="0"/>
              </w:rPr>
            </w:pPr>
          </w:p>
          <w:p w:rsidR="00C95840" w:rsidRDefault="00C95840"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tc>
      </w:tr>
    </w:tbl>
    <w:p w:rsidR="00C95840" w:rsidRDefault="0004516F" w:rsidP="00C95840">
      <w:pPr>
        <w:pStyle w:val="ListParagraph"/>
      </w:pPr>
      <w:r>
        <w:t>What are the main advantages of using a concrete grinder, compared with other surface preparation machines?</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C95840" w:rsidTr="00C95840">
        <w:tc>
          <w:tcPr>
            <w:tcW w:w="8781" w:type="dxa"/>
            <w:tcBorders>
              <w:top w:val="single" w:sz="4" w:space="0" w:color="auto"/>
              <w:left w:val="single" w:sz="4" w:space="0" w:color="auto"/>
              <w:bottom w:val="single" w:sz="4" w:space="0" w:color="auto"/>
              <w:right w:val="single" w:sz="4" w:space="0" w:color="auto"/>
            </w:tcBorders>
          </w:tcPr>
          <w:p w:rsidR="001D2DB4" w:rsidRDefault="001D2DB4"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p w:rsidR="001D2DB4" w:rsidRDefault="001D2DB4" w:rsidP="00081495">
            <w:pPr>
              <w:spacing w:before="120"/>
              <w:rPr>
                <w:rStyle w:val="SubtleEmphasis"/>
                <w:b w:val="0"/>
              </w:rPr>
            </w:pPr>
          </w:p>
        </w:tc>
      </w:tr>
    </w:tbl>
    <w:p w:rsidR="00C95840" w:rsidRDefault="00C95840" w:rsidP="00C95840">
      <w:pPr>
        <w:pStyle w:val="ListParagraph"/>
      </w:pPr>
      <w:r>
        <w:t xml:space="preserve">(a) </w:t>
      </w:r>
      <w:r w:rsidR="0004516F">
        <w:t xml:space="preserve">What does CSP stand for? </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C95840" w:rsidTr="00C95840">
        <w:tc>
          <w:tcPr>
            <w:tcW w:w="8781" w:type="dxa"/>
            <w:tcBorders>
              <w:top w:val="single" w:sz="4" w:space="0" w:color="auto"/>
              <w:left w:val="single" w:sz="4" w:space="0" w:color="auto"/>
              <w:bottom w:val="single" w:sz="4" w:space="0" w:color="auto"/>
              <w:right w:val="single" w:sz="4" w:space="0" w:color="auto"/>
            </w:tcBorders>
          </w:tcPr>
          <w:p w:rsidR="00C95840" w:rsidRDefault="00C95840" w:rsidP="00081495">
            <w:pPr>
              <w:spacing w:before="120"/>
              <w:rPr>
                <w:rStyle w:val="SubtleEmphasis"/>
                <w:b w:val="0"/>
              </w:rPr>
            </w:pPr>
          </w:p>
        </w:tc>
      </w:tr>
    </w:tbl>
    <w:p w:rsidR="00C95840" w:rsidRDefault="00C95840" w:rsidP="00C95840">
      <w:pPr>
        <w:pStyle w:val="ListParagraph"/>
        <w:numPr>
          <w:ilvl w:val="0"/>
          <w:numId w:val="0"/>
        </w:numPr>
        <w:ind w:left="426"/>
      </w:pPr>
      <w:r>
        <w:t xml:space="preserve">(b) </w:t>
      </w:r>
      <w:r w:rsidR="0004516F">
        <w:t>What CSP can a diamond grinder achieve?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C95840" w:rsidTr="00C95840">
        <w:tc>
          <w:tcPr>
            <w:tcW w:w="8781" w:type="dxa"/>
            <w:tcBorders>
              <w:top w:val="single" w:sz="4" w:space="0" w:color="auto"/>
              <w:left w:val="single" w:sz="4" w:space="0" w:color="auto"/>
              <w:bottom w:val="single" w:sz="4" w:space="0" w:color="auto"/>
              <w:right w:val="single" w:sz="4" w:space="0" w:color="auto"/>
            </w:tcBorders>
          </w:tcPr>
          <w:p w:rsidR="00C95840" w:rsidRDefault="00C95840" w:rsidP="00081495">
            <w:pPr>
              <w:spacing w:before="120"/>
              <w:rPr>
                <w:rStyle w:val="SubtleEmphasis"/>
                <w:b w:val="0"/>
              </w:rPr>
            </w:pPr>
          </w:p>
        </w:tc>
      </w:tr>
    </w:tbl>
    <w:p w:rsidR="0004516F" w:rsidRDefault="0004516F" w:rsidP="00C95840">
      <w:pPr>
        <w:pStyle w:val="ListParagraph"/>
      </w:pPr>
      <w:r>
        <w:t>Circle the correct word in each of the following sentences:</w:t>
      </w:r>
    </w:p>
    <w:p w:rsidR="0004516F" w:rsidRDefault="0004516F" w:rsidP="00081495">
      <w:pPr>
        <w:ind w:left="426" w:firstLine="708"/>
      </w:pPr>
      <w:r>
        <w:t xml:space="preserve">If the concrete is </w:t>
      </w:r>
      <w:r>
        <w:rPr>
          <w:b/>
        </w:rPr>
        <w:t xml:space="preserve">hard </w:t>
      </w:r>
      <w:r>
        <w:t xml:space="preserve">– use a </w:t>
      </w:r>
      <w:r>
        <w:rPr>
          <w:b/>
        </w:rPr>
        <w:t>hard /</w:t>
      </w:r>
      <w:r>
        <w:t xml:space="preserve"> </w:t>
      </w:r>
      <w:r>
        <w:rPr>
          <w:b/>
        </w:rPr>
        <w:t xml:space="preserve">soft </w:t>
      </w:r>
      <w:r>
        <w:t>bond segment</w:t>
      </w:r>
    </w:p>
    <w:p w:rsidR="0004516F" w:rsidRDefault="0004516F" w:rsidP="00081495">
      <w:pPr>
        <w:ind w:left="426" w:firstLine="708"/>
      </w:pPr>
      <w:r>
        <w:t xml:space="preserve">If the concrete is </w:t>
      </w:r>
      <w:r>
        <w:rPr>
          <w:b/>
        </w:rPr>
        <w:t>soft</w:t>
      </w:r>
      <w:r>
        <w:t xml:space="preserve"> – use a </w:t>
      </w:r>
      <w:r>
        <w:rPr>
          <w:b/>
        </w:rPr>
        <w:t>hard /</w:t>
      </w:r>
      <w:r>
        <w:t xml:space="preserve"> </w:t>
      </w:r>
      <w:r>
        <w:rPr>
          <w:b/>
        </w:rPr>
        <w:t xml:space="preserve">soft </w:t>
      </w:r>
      <w:r>
        <w:t>segment.</w:t>
      </w:r>
    </w:p>
    <w:p w:rsidR="00C95840" w:rsidRDefault="003F5BC9" w:rsidP="003F5BC9">
      <w:pPr>
        <w:pStyle w:val="ListParagraph"/>
        <w:tabs>
          <w:tab w:val="left" w:pos="426"/>
        </w:tabs>
        <w:ind w:left="851" w:hanging="851"/>
      </w:pPr>
      <w:r>
        <w:lastRenderedPageBreak/>
        <w:t xml:space="preserve">(a) </w:t>
      </w:r>
      <w:r>
        <w:tab/>
      </w:r>
      <w:r w:rsidR="0004516F">
        <w:t xml:space="preserve">If you found that the diamond segments had glazed over and become very hot, what would that tell you about your choice of bond hardness? </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C95840" w:rsidTr="003F5BC9">
        <w:tc>
          <w:tcPr>
            <w:tcW w:w="8775" w:type="dxa"/>
            <w:tcBorders>
              <w:top w:val="single" w:sz="4" w:space="0" w:color="auto"/>
              <w:left w:val="single" w:sz="4" w:space="0" w:color="auto"/>
              <w:bottom w:val="single" w:sz="4" w:space="0" w:color="auto"/>
              <w:right w:val="single" w:sz="4" w:space="0" w:color="auto"/>
            </w:tcBorders>
          </w:tcPr>
          <w:p w:rsidR="00C95840" w:rsidRDefault="00C95840" w:rsidP="001D2DB4">
            <w:pPr>
              <w:spacing w:before="120"/>
              <w:rPr>
                <w:rStyle w:val="SubtleEmphasis"/>
                <w:b w:val="0"/>
              </w:rPr>
            </w:pPr>
          </w:p>
          <w:p w:rsidR="00C95840" w:rsidRDefault="00C95840" w:rsidP="001D2DB4">
            <w:pPr>
              <w:spacing w:before="120"/>
              <w:rPr>
                <w:rStyle w:val="SubtleEmphasis"/>
                <w:b w:val="0"/>
              </w:rPr>
            </w:pPr>
          </w:p>
          <w:p w:rsidR="001D2DB4" w:rsidRDefault="001D2DB4" w:rsidP="001D2DB4">
            <w:pPr>
              <w:spacing w:before="120"/>
              <w:rPr>
                <w:rStyle w:val="SubtleEmphasis"/>
                <w:b w:val="0"/>
              </w:rPr>
            </w:pPr>
          </w:p>
        </w:tc>
      </w:tr>
    </w:tbl>
    <w:p w:rsidR="0004516F" w:rsidRDefault="003F5BC9" w:rsidP="003F5BC9">
      <w:pPr>
        <w:pStyle w:val="ListParagraph"/>
        <w:numPr>
          <w:ilvl w:val="0"/>
          <w:numId w:val="0"/>
        </w:numPr>
        <w:tabs>
          <w:tab w:val="left" w:pos="851"/>
        </w:tabs>
        <w:ind w:left="426"/>
      </w:pPr>
      <w:r>
        <w:t>(b)</w:t>
      </w:r>
      <w:r>
        <w:tab/>
        <w:t>What bond hardness would you fit to the machine to overcome the problem?</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3F5BC9" w:rsidTr="005F0171">
        <w:tc>
          <w:tcPr>
            <w:tcW w:w="8775" w:type="dxa"/>
            <w:tcBorders>
              <w:top w:val="single" w:sz="4" w:space="0" w:color="auto"/>
              <w:left w:val="single" w:sz="4" w:space="0" w:color="auto"/>
              <w:bottom w:val="single" w:sz="4" w:space="0" w:color="auto"/>
              <w:right w:val="single" w:sz="4" w:space="0" w:color="auto"/>
            </w:tcBorders>
          </w:tcPr>
          <w:p w:rsidR="003F5BC9" w:rsidRDefault="003F5BC9" w:rsidP="001D2DB4">
            <w:pPr>
              <w:spacing w:before="120"/>
              <w:rPr>
                <w:rStyle w:val="SubtleEmphasis"/>
                <w:b w:val="0"/>
              </w:rPr>
            </w:pPr>
          </w:p>
          <w:p w:rsidR="003F5BC9" w:rsidRDefault="003F5BC9" w:rsidP="001D2DB4">
            <w:pPr>
              <w:spacing w:before="120"/>
              <w:rPr>
                <w:rStyle w:val="SubtleEmphasis"/>
                <w:b w:val="0"/>
              </w:rPr>
            </w:pPr>
          </w:p>
          <w:p w:rsidR="001D2DB4" w:rsidRDefault="001D2DB4" w:rsidP="001D2DB4">
            <w:pPr>
              <w:spacing w:before="120"/>
              <w:rPr>
                <w:rStyle w:val="SubtleEmphasis"/>
                <w:b w:val="0"/>
              </w:rPr>
            </w:pPr>
          </w:p>
        </w:tc>
      </w:tr>
    </w:tbl>
    <w:p w:rsidR="00151668" w:rsidRDefault="00151668">
      <w:r>
        <w:rPr>
          <w:b/>
        </w:rPr>
        <w:br w:type="page"/>
      </w:r>
    </w:p>
    <w:tbl>
      <w:tblPr>
        <w:tblW w:w="9242" w:type="dxa"/>
        <w:shd w:val="clear" w:color="auto" w:fill="FFCC99"/>
        <w:tblLayout w:type="fixed"/>
        <w:tblLook w:val="04A0"/>
      </w:tblPr>
      <w:tblGrid>
        <w:gridCol w:w="9242"/>
      </w:tblGrid>
      <w:tr w:rsidR="00D72897" w:rsidRPr="00BD74A6" w:rsidTr="00151668">
        <w:tc>
          <w:tcPr>
            <w:tcW w:w="9242" w:type="dxa"/>
            <w:shd w:val="clear" w:color="auto" w:fill="FFCC99"/>
          </w:tcPr>
          <w:p w:rsidR="00D72897" w:rsidRPr="00BD74A6" w:rsidRDefault="00FC2694" w:rsidP="00D72897">
            <w:pPr>
              <w:pStyle w:val="Heading2"/>
            </w:pPr>
            <w:r>
              <w:rPr>
                <w:b w:val="0"/>
              </w:rPr>
              <w:lastRenderedPageBreak/>
              <w:br w:type="page"/>
            </w:r>
            <w:r w:rsidR="000C0560">
              <w:br w:type="page"/>
            </w:r>
            <w:r w:rsidR="000C0560">
              <w:br w:type="page"/>
            </w:r>
            <w:bookmarkStart w:id="30" w:name="_Toc508198098"/>
            <w:r w:rsidR="00D72897" w:rsidRPr="00712576">
              <w:t>Assignment</w:t>
            </w:r>
            <w:r w:rsidR="00D72897">
              <w:t xml:space="preserve"> 2</w:t>
            </w:r>
            <w:bookmarkEnd w:id="30"/>
          </w:p>
        </w:tc>
      </w:tr>
    </w:tbl>
    <w:p w:rsidR="00C5321F" w:rsidRDefault="00C5321F" w:rsidP="00C5321F">
      <w:pPr>
        <w:spacing w:before="120" w:after="0"/>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1984"/>
      </w:tblGrid>
      <w:tr w:rsidR="00C5321F" w:rsidTr="001D2DB4">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198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04516F" w:rsidRDefault="0004516F" w:rsidP="0004516F">
      <w:r>
        <w:t>The questions below relate to the planetary action grinder that you’ll use for your practical demonstration. You should complete this assignment after you’ve selected the specific machine you plan to use.</w:t>
      </w:r>
    </w:p>
    <w:p w:rsidR="001D2DB4" w:rsidRDefault="001D2DB4" w:rsidP="001D2DB4">
      <w:pPr>
        <w:pStyle w:val="ListParagraph"/>
        <w:numPr>
          <w:ilvl w:val="0"/>
          <w:numId w:val="22"/>
        </w:numPr>
        <w:spacing w:before="360"/>
        <w:ind w:left="425" w:hanging="425"/>
      </w:pPr>
      <w:r>
        <w:t>Answer the following questions in the table below:</w:t>
      </w:r>
    </w:p>
    <w:p w:rsidR="001D2DB4" w:rsidRDefault="001D2DB4" w:rsidP="001D2DB4">
      <w:pPr>
        <w:pStyle w:val="ListParagraph"/>
        <w:numPr>
          <w:ilvl w:val="0"/>
          <w:numId w:val="0"/>
        </w:numPr>
        <w:spacing w:before="120"/>
        <w:ind w:left="425"/>
      </w:pPr>
      <w:r>
        <w:t>(a) Who is the manufacturer, what model is it, and how would you describe it?</w:t>
      </w:r>
    </w:p>
    <w:p w:rsidR="0004516F" w:rsidRPr="00C95840" w:rsidRDefault="001D2DB4" w:rsidP="001D2DB4">
      <w:pPr>
        <w:pStyle w:val="ListParagraph"/>
        <w:numPr>
          <w:ilvl w:val="0"/>
          <w:numId w:val="0"/>
        </w:numPr>
        <w:spacing w:before="120"/>
        <w:ind w:left="425"/>
      </w:pPr>
      <w:r>
        <w:t xml:space="preserve">(b) </w:t>
      </w:r>
      <w:r w:rsidR="0004516F" w:rsidRPr="00C95840">
        <w:t>What voltage and amperage does it draw?</w:t>
      </w:r>
    </w:p>
    <w:p w:rsidR="0004516F" w:rsidRPr="00C95840" w:rsidRDefault="0004516F" w:rsidP="001D2DB4">
      <w:pPr>
        <w:pStyle w:val="ListParagraph"/>
        <w:numPr>
          <w:ilvl w:val="0"/>
          <w:numId w:val="24"/>
        </w:numPr>
        <w:spacing w:before="120" w:after="240"/>
      </w:pPr>
      <w:r w:rsidRPr="00C95840">
        <w:t>What is the machine’s grinding width?</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520"/>
      </w:tblGrid>
      <w:tr w:rsidR="00C95840" w:rsidTr="001D2DB4">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5840" w:rsidRDefault="00C95840" w:rsidP="001D2DB4">
            <w:pPr>
              <w:spacing w:before="120"/>
              <w:rPr>
                <w:rStyle w:val="SubtleEmphasis"/>
                <w:rFonts w:ascii="Arial Narrow" w:hAnsi="Arial Narrow"/>
              </w:rPr>
            </w:pPr>
            <w:r>
              <w:rPr>
                <w:rStyle w:val="SubtleEmphasis"/>
                <w:rFonts w:ascii="Arial Narrow" w:hAnsi="Arial Narrow"/>
              </w:rPr>
              <w:t>Manufacturer</w:t>
            </w:r>
          </w:p>
        </w:tc>
        <w:tc>
          <w:tcPr>
            <w:tcW w:w="6520" w:type="dxa"/>
            <w:tcBorders>
              <w:top w:val="single" w:sz="4" w:space="0" w:color="auto"/>
              <w:left w:val="single" w:sz="4" w:space="0" w:color="auto"/>
              <w:bottom w:val="single" w:sz="4" w:space="0" w:color="auto"/>
              <w:right w:val="single" w:sz="4" w:space="0" w:color="auto"/>
            </w:tcBorders>
          </w:tcPr>
          <w:p w:rsidR="00C95840" w:rsidRDefault="00C95840" w:rsidP="001D2DB4">
            <w:pPr>
              <w:spacing w:before="120"/>
              <w:rPr>
                <w:rStyle w:val="SubtleEmphasis"/>
                <w:b w:val="0"/>
              </w:rPr>
            </w:pPr>
          </w:p>
        </w:tc>
      </w:tr>
      <w:tr w:rsidR="00C95840" w:rsidTr="001D2DB4">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5840" w:rsidRDefault="004E2086" w:rsidP="001D2DB4">
            <w:pPr>
              <w:spacing w:before="120"/>
              <w:rPr>
                <w:rStyle w:val="SubtleEmphasis"/>
                <w:rFonts w:ascii="Arial Narrow" w:hAnsi="Arial Narrow"/>
              </w:rPr>
            </w:pPr>
            <w:r>
              <w:rPr>
                <w:rStyle w:val="SubtleEmphasis"/>
                <w:rFonts w:ascii="Arial Narrow" w:hAnsi="Arial Narrow"/>
              </w:rPr>
              <w:t>Model</w:t>
            </w:r>
          </w:p>
        </w:tc>
        <w:tc>
          <w:tcPr>
            <w:tcW w:w="6520" w:type="dxa"/>
            <w:tcBorders>
              <w:top w:val="single" w:sz="4" w:space="0" w:color="auto"/>
              <w:left w:val="single" w:sz="4" w:space="0" w:color="auto"/>
              <w:bottom w:val="single" w:sz="4" w:space="0" w:color="auto"/>
              <w:right w:val="single" w:sz="4" w:space="0" w:color="auto"/>
            </w:tcBorders>
          </w:tcPr>
          <w:p w:rsidR="00C95840" w:rsidRDefault="00C95840" w:rsidP="001D2DB4">
            <w:pPr>
              <w:spacing w:before="120"/>
              <w:rPr>
                <w:rStyle w:val="SubtleEmphasis"/>
                <w:b w:val="0"/>
              </w:rPr>
            </w:pPr>
          </w:p>
        </w:tc>
      </w:tr>
      <w:tr w:rsidR="00C95840" w:rsidTr="001D2DB4">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5840" w:rsidRDefault="004E2086" w:rsidP="001D2DB4">
            <w:pPr>
              <w:spacing w:before="120"/>
              <w:rPr>
                <w:rStyle w:val="SubtleEmphasis"/>
                <w:rFonts w:ascii="Arial Narrow" w:hAnsi="Arial Narrow"/>
              </w:rPr>
            </w:pPr>
            <w:r>
              <w:rPr>
                <w:rStyle w:val="SubtleEmphasis"/>
                <w:rFonts w:ascii="Arial Narrow" w:hAnsi="Arial Narrow"/>
              </w:rPr>
              <w:t>Grinder type</w:t>
            </w:r>
          </w:p>
        </w:tc>
        <w:tc>
          <w:tcPr>
            <w:tcW w:w="6520" w:type="dxa"/>
            <w:tcBorders>
              <w:top w:val="single" w:sz="4" w:space="0" w:color="auto"/>
              <w:left w:val="single" w:sz="4" w:space="0" w:color="auto"/>
              <w:bottom w:val="single" w:sz="4" w:space="0" w:color="auto"/>
              <w:right w:val="single" w:sz="4" w:space="0" w:color="auto"/>
            </w:tcBorders>
          </w:tcPr>
          <w:p w:rsidR="004E2086" w:rsidRDefault="004E2086" w:rsidP="001D2DB4">
            <w:pPr>
              <w:spacing w:before="120"/>
              <w:rPr>
                <w:rStyle w:val="SubtleEmphasis"/>
                <w:b w:val="0"/>
              </w:rPr>
            </w:pPr>
          </w:p>
        </w:tc>
      </w:tr>
      <w:tr w:rsidR="004E2086" w:rsidTr="001D2DB4">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2086" w:rsidRDefault="004E2086" w:rsidP="001D2DB4">
            <w:pPr>
              <w:spacing w:before="120"/>
              <w:rPr>
                <w:rStyle w:val="SubtleEmphasis"/>
                <w:rFonts w:ascii="Arial Narrow" w:hAnsi="Arial Narrow"/>
              </w:rPr>
            </w:pPr>
            <w:r>
              <w:rPr>
                <w:rStyle w:val="SubtleEmphasis"/>
                <w:rFonts w:ascii="Arial Narrow" w:hAnsi="Arial Narrow"/>
              </w:rPr>
              <w:t>Voltage / amperage</w:t>
            </w:r>
          </w:p>
        </w:tc>
        <w:tc>
          <w:tcPr>
            <w:tcW w:w="6520" w:type="dxa"/>
            <w:tcBorders>
              <w:top w:val="single" w:sz="4" w:space="0" w:color="auto"/>
              <w:left w:val="single" w:sz="4" w:space="0" w:color="auto"/>
              <w:bottom w:val="single" w:sz="4" w:space="0" w:color="auto"/>
              <w:right w:val="single" w:sz="4" w:space="0" w:color="auto"/>
            </w:tcBorders>
          </w:tcPr>
          <w:p w:rsidR="004E2086" w:rsidRDefault="004E2086" w:rsidP="001D2DB4">
            <w:pPr>
              <w:spacing w:before="120"/>
              <w:rPr>
                <w:rStyle w:val="SubtleEmphasis"/>
                <w:b w:val="0"/>
              </w:rPr>
            </w:pPr>
          </w:p>
        </w:tc>
      </w:tr>
      <w:tr w:rsidR="00C95840" w:rsidTr="001D2DB4">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5840" w:rsidRDefault="00C95840" w:rsidP="001D2DB4">
            <w:pPr>
              <w:spacing w:before="120"/>
              <w:rPr>
                <w:rStyle w:val="SubtleEmphasis"/>
                <w:rFonts w:ascii="Arial Narrow" w:hAnsi="Arial Narrow"/>
              </w:rPr>
            </w:pPr>
            <w:r>
              <w:rPr>
                <w:rStyle w:val="SubtleEmphasis"/>
                <w:rFonts w:ascii="Arial Narrow" w:hAnsi="Arial Narrow"/>
              </w:rPr>
              <w:t>Grinding width</w:t>
            </w:r>
          </w:p>
        </w:tc>
        <w:tc>
          <w:tcPr>
            <w:tcW w:w="6520" w:type="dxa"/>
            <w:tcBorders>
              <w:top w:val="single" w:sz="4" w:space="0" w:color="auto"/>
              <w:left w:val="single" w:sz="4" w:space="0" w:color="auto"/>
              <w:bottom w:val="single" w:sz="4" w:space="0" w:color="auto"/>
              <w:right w:val="single" w:sz="4" w:space="0" w:color="auto"/>
            </w:tcBorders>
          </w:tcPr>
          <w:p w:rsidR="00C95840" w:rsidRDefault="00C95840" w:rsidP="001D2DB4">
            <w:pPr>
              <w:spacing w:before="120"/>
              <w:rPr>
                <w:rStyle w:val="SubtleEmphasis"/>
                <w:b w:val="0"/>
              </w:rPr>
            </w:pPr>
          </w:p>
        </w:tc>
      </w:tr>
    </w:tbl>
    <w:p w:rsidR="00125C07" w:rsidRDefault="00125C07" w:rsidP="001D2DB4">
      <w:pPr>
        <w:pStyle w:val="ListParagraph"/>
        <w:spacing w:before="360" w:after="240"/>
        <w:ind w:left="425" w:hanging="425"/>
      </w:pPr>
      <w:r>
        <w:t>Complete the following table to show the diamond tooling and disc set-up you would choose for each of the four different grinding applications.</w:t>
      </w:r>
    </w:p>
    <w:tbl>
      <w:tblPr>
        <w:tblStyle w:val="TableGrid"/>
        <w:tblW w:w="8752" w:type="dxa"/>
        <w:tblInd w:w="534" w:type="dxa"/>
        <w:tblLayout w:type="fixed"/>
        <w:tblLook w:val="04A0"/>
      </w:tblPr>
      <w:tblGrid>
        <w:gridCol w:w="4819"/>
        <w:gridCol w:w="992"/>
        <w:gridCol w:w="993"/>
        <w:gridCol w:w="992"/>
        <w:gridCol w:w="956"/>
      </w:tblGrid>
      <w:tr w:rsidR="00125C07" w:rsidRPr="000919D4" w:rsidTr="004E2086">
        <w:tc>
          <w:tcPr>
            <w:tcW w:w="4819" w:type="dxa"/>
            <w:vMerge w:val="restart"/>
            <w:shd w:val="clear" w:color="auto" w:fill="D9D9D9" w:themeFill="background1" w:themeFillShade="D9"/>
            <w:vAlign w:val="center"/>
          </w:tcPr>
          <w:p w:rsidR="00125C07" w:rsidRPr="000919D4" w:rsidRDefault="00125C07" w:rsidP="005F0171">
            <w:pPr>
              <w:spacing w:before="40" w:after="40"/>
              <w:rPr>
                <w:rFonts w:ascii="Arial Narrow" w:hAnsi="Arial Narrow"/>
                <w:b/>
              </w:rPr>
            </w:pPr>
            <w:r w:rsidRPr="000919D4">
              <w:rPr>
                <w:rFonts w:ascii="Arial Narrow" w:hAnsi="Arial Narrow"/>
                <w:b/>
              </w:rPr>
              <w:t>Application</w:t>
            </w:r>
          </w:p>
        </w:tc>
        <w:tc>
          <w:tcPr>
            <w:tcW w:w="3933" w:type="dxa"/>
            <w:gridSpan w:val="4"/>
            <w:shd w:val="clear" w:color="auto" w:fill="D9D9D9" w:themeFill="background1" w:themeFillShade="D9"/>
            <w:vAlign w:val="center"/>
          </w:tcPr>
          <w:p w:rsidR="00125C07" w:rsidRPr="000919D4" w:rsidRDefault="00125C07" w:rsidP="005F0171">
            <w:pPr>
              <w:spacing w:before="0"/>
              <w:jc w:val="center"/>
              <w:rPr>
                <w:rFonts w:ascii="Arial Narrow" w:hAnsi="Arial Narrow"/>
                <w:b/>
              </w:rPr>
            </w:pPr>
            <w:r>
              <w:rPr>
                <w:rFonts w:ascii="Arial Narrow" w:hAnsi="Arial Narrow"/>
                <w:b/>
              </w:rPr>
              <w:t>Diamond tooling</w:t>
            </w:r>
          </w:p>
        </w:tc>
      </w:tr>
      <w:tr w:rsidR="00125C07" w:rsidRPr="000919D4" w:rsidTr="004E2086">
        <w:tc>
          <w:tcPr>
            <w:tcW w:w="4819" w:type="dxa"/>
            <w:vMerge/>
            <w:shd w:val="clear" w:color="auto" w:fill="D9D9D9" w:themeFill="background1" w:themeFillShade="D9"/>
            <w:vAlign w:val="center"/>
          </w:tcPr>
          <w:p w:rsidR="00125C07" w:rsidRPr="000919D4" w:rsidRDefault="00125C07" w:rsidP="005F0171">
            <w:pPr>
              <w:spacing w:before="40" w:after="40"/>
              <w:rPr>
                <w:rFonts w:ascii="Arial Narrow" w:hAnsi="Arial Narrow"/>
                <w:b/>
              </w:rPr>
            </w:pPr>
          </w:p>
        </w:tc>
        <w:tc>
          <w:tcPr>
            <w:tcW w:w="992" w:type="dxa"/>
            <w:shd w:val="clear" w:color="auto" w:fill="D9D9D9" w:themeFill="background1" w:themeFillShade="D9"/>
            <w:vAlign w:val="center"/>
          </w:tcPr>
          <w:p w:rsidR="00125C07" w:rsidRPr="000919D4" w:rsidRDefault="00125C07" w:rsidP="005F0171">
            <w:pPr>
              <w:spacing w:before="0"/>
              <w:jc w:val="center"/>
              <w:rPr>
                <w:rFonts w:ascii="Arial Narrow" w:hAnsi="Arial Narrow"/>
                <w:b/>
              </w:rPr>
            </w:pPr>
            <w:r>
              <w:rPr>
                <w:rFonts w:ascii="Arial Narrow" w:hAnsi="Arial Narrow"/>
                <w:b/>
              </w:rPr>
              <w:t>B</w:t>
            </w:r>
            <w:r w:rsidRPr="000919D4">
              <w:rPr>
                <w:rFonts w:ascii="Arial Narrow" w:hAnsi="Arial Narrow"/>
                <w:b/>
              </w:rPr>
              <w:t>ond</w:t>
            </w:r>
          </w:p>
        </w:tc>
        <w:tc>
          <w:tcPr>
            <w:tcW w:w="993" w:type="dxa"/>
            <w:shd w:val="clear" w:color="auto" w:fill="D9D9D9" w:themeFill="background1" w:themeFillShade="D9"/>
            <w:vAlign w:val="center"/>
          </w:tcPr>
          <w:p w:rsidR="00125C07" w:rsidRPr="000919D4" w:rsidRDefault="00125C07" w:rsidP="005F0171">
            <w:pPr>
              <w:spacing w:before="0"/>
              <w:jc w:val="center"/>
              <w:rPr>
                <w:rFonts w:ascii="Arial Narrow" w:hAnsi="Arial Narrow"/>
                <w:b/>
              </w:rPr>
            </w:pPr>
            <w:r w:rsidRPr="000919D4">
              <w:rPr>
                <w:rFonts w:ascii="Arial Narrow" w:hAnsi="Arial Narrow"/>
                <w:b/>
              </w:rPr>
              <w:t>Grit size</w:t>
            </w:r>
          </w:p>
        </w:tc>
        <w:tc>
          <w:tcPr>
            <w:tcW w:w="992" w:type="dxa"/>
            <w:shd w:val="clear" w:color="auto" w:fill="D9D9D9" w:themeFill="background1" w:themeFillShade="D9"/>
            <w:vAlign w:val="center"/>
          </w:tcPr>
          <w:p w:rsidR="00125C07" w:rsidRPr="000919D4" w:rsidRDefault="00125C07" w:rsidP="005F0171">
            <w:pPr>
              <w:spacing w:before="0"/>
              <w:jc w:val="center"/>
              <w:rPr>
                <w:rFonts w:ascii="Arial Narrow" w:hAnsi="Arial Narrow"/>
                <w:b/>
              </w:rPr>
            </w:pPr>
            <w:r w:rsidRPr="000919D4">
              <w:rPr>
                <w:rFonts w:ascii="Arial Narrow" w:hAnsi="Arial Narrow"/>
                <w:b/>
              </w:rPr>
              <w:t>Full set</w:t>
            </w:r>
          </w:p>
        </w:tc>
        <w:tc>
          <w:tcPr>
            <w:tcW w:w="956" w:type="dxa"/>
            <w:shd w:val="clear" w:color="auto" w:fill="D9D9D9" w:themeFill="background1" w:themeFillShade="D9"/>
            <w:vAlign w:val="center"/>
          </w:tcPr>
          <w:p w:rsidR="00125C07" w:rsidRPr="000919D4" w:rsidRDefault="00125C07" w:rsidP="005F0171">
            <w:pPr>
              <w:spacing w:before="0"/>
              <w:jc w:val="center"/>
              <w:rPr>
                <w:rFonts w:ascii="Arial Narrow" w:hAnsi="Arial Narrow"/>
                <w:b/>
              </w:rPr>
            </w:pPr>
            <w:r w:rsidRPr="000919D4">
              <w:rPr>
                <w:rFonts w:ascii="Arial Narrow" w:hAnsi="Arial Narrow"/>
                <w:b/>
              </w:rPr>
              <w:t>Half set</w:t>
            </w:r>
          </w:p>
        </w:tc>
      </w:tr>
      <w:tr w:rsidR="00125C07" w:rsidRPr="000919D4" w:rsidTr="00125C07">
        <w:tc>
          <w:tcPr>
            <w:tcW w:w="4819" w:type="dxa"/>
          </w:tcPr>
          <w:p w:rsidR="00125C07" w:rsidRPr="000919D4" w:rsidRDefault="00125C07" w:rsidP="001D2DB4">
            <w:pPr>
              <w:spacing w:before="120"/>
              <w:rPr>
                <w:rFonts w:ascii="Arial Narrow" w:hAnsi="Arial Narrow"/>
              </w:rPr>
            </w:pPr>
            <w:r>
              <w:rPr>
                <w:rFonts w:ascii="Arial Narrow" w:hAnsi="Arial Narrow"/>
              </w:rPr>
              <w:t xml:space="preserve">Smooth and remove high spots in </w:t>
            </w:r>
            <w:r w:rsidRPr="000919D4">
              <w:rPr>
                <w:rFonts w:ascii="Arial Narrow" w:hAnsi="Arial Narrow"/>
              </w:rPr>
              <w:t>hard concrete</w:t>
            </w:r>
          </w:p>
        </w:tc>
        <w:tc>
          <w:tcPr>
            <w:tcW w:w="992" w:type="dxa"/>
          </w:tcPr>
          <w:p w:rsidR="00125C07" w:rsidRPr="000919D4" w:rsidRDefault="00125C07" w:rsidP="001D2DB4">
            <w:pPr>
              <w:spacing w:before="120"/>
              <w:jc w:val="center"/>
              <w:rPr>
                <w:rFonts w:ascii="Arial Narrow" w:hAnsi="Arial Narrow"/>
              </w:rPr>
            </w:pPr>
          </w:p>
        </w:tc>
        <w:tc>
          <w:tcPr>
            <w:tcW w:w="993" w:type="dxa"/>
          </w:tcPr>
          <w:p w:rsidR="00125C07" w:rsidRPr="000919D4" w:rsidRDefault="00125C07" w:rsidP="001D2DB4">
            <w:pPr>
              <w:spacing w:before="120"/>
              <w:jc w:val="center"/>
              <w:rPr>
                <w:rFonts w:ascii="Arial Narrow" w:hAnsi="Arial Narrow"/>
              </w:rPr>
            </w:pPr>
          </w:p>
        </w:tc>
        <w:tc>
          <w:tcPr>
            <w:tcW w:w="992" w:type="dxa"/>
          </w:tcPr>
          <w:p w:rsidR="00125C07" w:rsidRPr="000919D4" w:rsidRDefault="00125C07" w:rsidP="001D2DB4">
            <w:pPr>
              <w:spacing w:before="120"/>
              <w:jc w:val="center"/>
              <w:rPr>
                <w:rFonts w:ascii="Arial Narrow" w:hAnsi="Arial Narrow"/>
              </w:rPr>
            </w:pPr>
          </w:p>
        </w:tc>
        <w:tc>
          <w:tcPr>
            <w:tcW w:w="956" w:type="dxa"/>
          </w:tcPr>
          <w:p w:rsidR="00125C07" w:rsidRPr="000919D4" w:rsidRDefault="00125C07" w:rsidP="001D2DB4">
            <w:pPr>
              <w:spacing w:before="120"/>
              <w:jc w:val="center"/>
              <w:rPr>
                <w:rFonts w:ascii="Arial Narrow" w:hAnsi="Arial Narrow"/>
              </w:rPr>
            </w:pPr>
          </w:p>
        </w:tc>
      </w:tr>
      <w:tr w:rsidR="00125C07" w:rsidRPr="000919D4" w:rsidTr="00125C07">
        <w:tc>
          <w:tcPr>
            <w:tcW w:w="4819" w:type="dxa"/>
          </w:tcPr>
          <w:p w:rsidR="00125C07" w:rsidRPr="000919D4" w:rsidRDefault="00125C07" w:rsidP="001D2DB4">
            <w:pPr>
              <w:spacing w:before="120"/>
              <w:rPr>
                <w:rFonts w:ascii="Arial Narrow" w:hAnsi="Arial Narrow"/>
              </w:rPr>
            </w:pPr>
            <w:r>
              <w:rPr>
                <w:rFonts w:ascii="Arial Narrow" w:hAnsi="Arial Narrow"/>
              </w:rPr>
              <w:t>Smooth and remove high spots in soft</w:t>
            </w:r>
            <w:r w:rsidRPr="000919D4">
              <w:rPr>
                <w:rFonts w:ascii="Arial Narrow" w:hAnsi="Arial Narrow"/>
              </w:rPr>
              <w:t xml:space="preserve"> concrete</w:t>
            </w:r>
          </w:p>
        </w:tc>
        <w:tc>
          <w:tcPr>
            <w:tcW w:w="992" w:type="dxa"/>
          </w:tcPr>
          <w:p w:rsidR="00125C07" w:rsidRPr="000919D4" w:rsidRDefault="00125C07" w:rsidP="001D2DB4">
            <w:pPr>
              <w:spacing w:before="120"/>
              <w:jc w:val="center"/>
              <w:rPr>
                <w:rFonts w:ascii="Arial Narrow" w:hAnsi="Arial Narrow"/>
              </w:rPr>
            </w:pPr>
          </w:p>
        </w:tc>
        <w:tc>
          <w:tcPr>
            <w:tcW w:w="993" w:type="dxa"/>
          </w:tcPr>
          <w:p w:rsidR="00125C07" w:rsidRPr="000919D4" w:rsidRDefault="00125C07" w:rsidP="001D2DB4">
            <w:pPr>
              <w:spacing w:before="120"/>
              <w:jc w:val="center"/>
              <w:rPr>
                <w:rFonts w:ascii="Arial Narrow" w:hAnsi="Arial Narrow"/>
              </w:rPr>
            </w:pPr>
          </w:p>
        </w:tc>
        <w:tc>
          <w:tcPr>
            <w:tcW w:w="992" w:type="dxa"/>
          </w:tcPr>
          <w:p w:rsidR="00125C07" w:rsidRPr="000919D4" w:rsidRDefault="00125C07" w:rsidP="001D2DB4">
            <w:pPr>
              <w:spacing w:before="120"/>
              <w:jc w:val="center"/>
              <w:rPr>
                <w:rFonts w:ascii="Arial Narrow" w:hAnsi="Arial Narrow"/>
              </w:rPr>
            </w:pPr>
          </w:p>
        </w:tc>
        <w:tc>
          <w:tcPr>
            <w:tcW w:w="956" w:type="dxa"/>
          </w:tcPr>
          <w:p w:rsidR="00125C07" w:rsidRPr="000919D4" w:rsidRDefault="00125C07" w:rsidP="001D2DB4">
            <w:pPr>
              <w:spacing w:before="120"/>
              <w:jc w:val="center"/>
              <w:rPr>
                <w:rFonts w:ascii="Arial Narrow" w:hAnsi="Arial Narrow"/>
              </w:rPr>
            </w:pPr>
          </w:p>
        </w:tc>
      </w:tr>
      <w:tr w:rsidR="00125C07" w:rsidRPr="000919D4" w:rsidTr="00125C07">
        <w:tc>
          <w:tcPr>
            <w:tcW w:w="4819" w:type="dxa"/>
          </w:tcPr>
          <w:p w:rsidR="00125C07" w:rsidRPr="000919D4" w:rsidRDefault="00125C07" w:rsidP="001D2DB4">
            <w:pPr>
              <w:spacing w:before="120"/>
              <w:rPr>
                <w:rFonts w:ascii="Arial Narrow" w:hAnsi="Arial Narrow"/>
              </w:rPr>
            </w:pPr>
            <w:r>
              <w:rPr>
                <w:rFonts w:ascii="Arial Narrow" w:hAnsi="Arial Narrow"/>
              </w:rPr>
              <w:t>Remove old carpet adhesive in medium concrete</w:t>
            </w:r>
          </w:p>
        </w:tc>
        <w:tc>
          <w:tcPr>
            <w:tcW w:w="992" w:type="dxa"/>
          </w:tcPr>
          <w:p w:rsidR="00125C07" w:rsidRPr="000919D4" w:rsidRDefault="00125C07" w:rsidP="001D2DB4">
            <w:pPr>
              <w:spacing w:before="120"/>
              <w:jc w:val="center"/>
              <w:rPr>
                <w:rFonts w:ascii="Arial Narrow" w:hAnsi="Arial Narrow"/>
              </w:rPr>
            </w:pPr>
          </w:p>
        </w:tc>
        <w:tc>
          <w:tcPr>
            <w:tcW w:w="993" w:type="dxa"/>
          </w:tcPr>
          <w:p w:rsidR="00125C07" w:rsidRPr="000919D4" w:rsidRDefault="00125C07" w:rsidP="001D2DB4">
            <w:pPr>
              <w:spacing w:before="120"/>
              <w:jc w:val="center"/>
              <w:rPr>
                <w:rFonts w:ascii="Arial Narrow" w:hAnsi="Arial Narrow"/>
              </w:rPr>
            </w:pPr>
          </w:p>
        </w:tc>
        <w:tc>
          <w:tcPr>
            <w:tcW w:w="992" w:type="dxa"/>
          </w:tcPr>
          <w:p w:rsidR="00125C07" w:rsidRPr="000919D4" w:rsidRDefault="00125C07" w:rsidP="001D2DB4">
            <w:pPr>
              <w:spacing w:before="120"/>
              <w:jc w:val="center"/>
              <w:rPr>
                <w:rFonts w:ascii="Arial Narrow" w:hAnsi="Arial Narrow"/>
              </w:rPr>
            </w:pPr>
          </w:p>
        </w:tc>
        <w:tc>
          <w:tcPr>
            <w:tcW w:w="956" w:type="dxa"/>
          </w:tcPr>
          <w:p w:rsidR="00125C07" w:rsidRPr="000919D4" w:rsidRDefault="00125C07" w:rsidP="001D2DB4">
            <w:pPr>
              <w:spacing w:before="120"/>
              <w:jc w:val="center"/>
              <w:rPr>
                <w:rFonts w:ascii="Arial Narrow" w:hAnsi="Arial Narrow"/>
              </w:rPr>
            </w:pPr>
          </w:p>
        </w:tc>
      </w:tr>
      <w:tr w:rsidR="00125C07" w:rsidTr="00125C07">
        <w:tc>
          <w:tcPr>
            <w:tcW w:w="4819" w:type="dxa"/>
          </w:tcPr>
          <w:p w:rsidR="00125C07" w:rsidRDefault="00125C07" w:rsidP="001D2DB4">
            <w:pPr>
              <w:spacing w:before="120"/>
              <w:rPr>
                <w:rFonts w:ascii="Arial Narrow" w:hAnsi="Arial Narrow"/>
              </w:rPr>
            </w:pPr>
            <w:r>
              <w:rPr>
                <w:rFonts w:ascii="Arial Narrow" w:hAnsi="Arial Narrow"/>
              </w:rPr>
              <w:t>Smooth rain damaged concrete surface</w:t>
            </w:r>
          </w:p>
        </w:tc>
        <w:tc>
          <w:tcPr>
            <w:tcW w:w="992" w:type="dxa"/>
          </w:tcPr>
          <w:p w:rsidR="00125C07" w:rsidRPr="000919D4" w:rsidRDefault="00125C07" w:rsidP="001D2DB4">
            <w:pPr>
              <w:spacing w:before="120"/>
              <w:jc w:val="center"/>
              <w:rPr>
                <w:rFonts w:ascii="Arial Narrow" w:hAnsi="Arial Narrow"/>
              </w:rPr>
            </w:pPr>
          </w:p>
        </w:tc>
        <w:tc>
          <w:tcPr>
            <w:tcW w:w="993" w:type="dxa"/>
          </w:tcPr>
          <w:p w:rsidR="00125C07" w:rsidRPr="000919D4" w:rsidRDefault="00125C07" w:rsidP="001D2DB4">
            <w:pPr>
              <w:spacing w:before="120"/>
              <w:jc w:val="center"/>
              <w:rPr>
                <w:rFonts w:ascii="Arial Narrow" w:hAnsi="Arial Narrow"/>
              </w:rPr>
            </w:pPr>
          </w:p>
        </w:tc>
        <w:tc>
          <w:tcPr>
            <w:tcW w:w="992" w:type="dxa"/>
          </w:tcPr>
          <w:p w:rsidR="00125C07" w:rsidRPr="000919D4" w:rsidRDefault="00125C07" w:rsidP="001D2DB4">
            <w:pPr>
              <w:spacing w:before="120"/>
              <w:jc w:val="center"/>
              <w:rPr>
                <w:rFonts w:ascii="Arial Narrow" w:hAnsi="Arial Narrow"/>
              </w:rPr>
            </w:pPr>
          </w:p>
        </w:tc>
        <w:tc>
          <w:tcPr>
            <w:tcW w:w="956" w:type="dxa"/>
          </w:tcPr>
          <w:p w:rsidR="00125C07" w:rsidRDefault="00125C07" w:rsidP="001D2DB4">
            <w:pPr>
              <w:spacing w:before="120"/>
              <w:jc w:val="center"/>
              <w:rPr>
                <w:rFonts w:ascii="Arial Narrow" w:hAnsi="Arial Narrow"/>
              </w:rPr>
            </w:pPr>
          </w:p>
        </w:tc>
      </w:tr>
    </w:tbl>
    <w:p w:rsidR="001D2DB4" w:rsidRDefault="001D2DB4" w:rsidP="001D2DB4">
      <w:pPr>
        <w:pStyle w:val="ListParagraph"/>
        <w:numPr>
          <w:ilvl w:val="0"/>
          <w:numId w:val="0"/>
        </w:numPr>
        <w:spacing w:before="360" w:after="240"/>
        <w:ind w:left="425"/>
      </w:pPr>
    </w:p>
    <w:p w:rsidR="001D2DB4" w:rsidRDefault="001D2DB4" w:rsidP="001D2DB4">
      <w:pPr>
        <w:pStyle w:val="ListParagraph"/>
        <w:numPr>
          <w:ilvl w:val="0"/>
          <w:numId w:val="0"/>
        </w:numPr>
        <w:spacing w:before="360" w:after="240"/>
        <w:ind w:left="425"/>
      </w:pPr>
    </w:p>
    <w:p w:rsidR="0004516F" w:rsidRDefault="0004516F" w:rsidP="001D2DB4">
      <w:pPr>
        <w:pStyle w:val="ListParagraph"/>
        <w:spacing w:before="360" w:after="240"/>
        <w:ind w:left="425" w:hanging="425"/>
      </w:pPr>
      <w:r>
        <w:lastRenderedPageBreak/>
        <w:t>Complete the following table</w:t>
      </w:r>
      <w:r w:rsidR="004E2086">
        <w:t>s</w:t>
      </w:r>
      <w:r>
        <w:t xml:space="preserve"> to show the operator maintenance you should carry out at various times on the grinding machine and dust extraction system.</w:t>
      </w:r>
    </w:p>
    <w:tbl>
      <w:tblPr>
        <w:tblStyle w:val="TableGrid"/>
        <w:tblW w:w="0" w:type="auto"/>
        <w:tblInd w:w="534" w:type="dxa"/>
        <w:tblLayout w:type="fixed"/>
        <w:tblLook w:val="04A0"/>
      </w:tblPr>
      <w:tblGrid>
        <w:gridCol w:w="3402"/>
        <w:gridCol w:w="5350"/>
      </w:tblGrid>
      <w:tr w:rsidR="0004516F" w:rsidRPr="000919D4" w:rsidTr="004E2086">
        <w:trPr>
          <w:trHeight w:val="229"/>
        </w:trPr>
        <w:tc>
          <w:tcPr>
            <w:tcW w:w="8752" w:type="dxa"/>
            <w:gridSpan w:val="2"/>
            <w:shd w:val="clear" w:color="auto" w:fill="D9D9D9" w:themeFill="background1" w:themeFillShade="D9"/>
            <w:vAlign w:val="center"/>
          </w:tcPr>
          <w:p w:rsidR="0004516F" w:rsidRDefault="0004516F" w:rsidP="001D2DB4">
            <w:pPr>
              <w:spacing w:before="120"/>
              <w:jc w:val="center"/>
              <w:rPr>
                <w:rFonts w:ascii="Arial Narrow" w:hAnsi="Arial Narrow"/>
                <w:b/>
              </w:rPr>
            </w:pPr>
            <w:r>
              <w:rPr>
                <w:rFonts w:ascii="Arial Narrow" w:hAnsi="Arial Narrow"/>
                <w:b/>
              </w:rPr>
              <w:t>Grinding machine</w:t>
            </w:r>
          </w:p>
        </w:tc>
      </w:tr>
      <w:tr w:rsidR="0004516F" w:rsidRPr="000919D4" w:rsidTr="004E2086">
        <w:trPr>
          <w:trHeight w:val="229"/>
        </w:trPr>
        <w:tc>
          <w:tcPr>
            <w:tcW w:w="3402" w:type="dxa"/>
            <w:shd w:val="clear" w:color="auto" w:fill="D9D9D9" w:themeFill="background1" w:themeFillShade="D9"/>
            <w:vAlign w:val="center"/>
          </w:tcPr>
          <w:p w:rsidR="0004516F" w:rsidRPr="000919D4" w:rsidRDefault="0004516F" w:rsidP="001D2DB4">
            <w:pPr>
              <w:spacing w:before="120"/>
              <w:rPr>
                <w:rFonts w:ascii="Arial Narrow" w:hAnsi="Arial Narrow"/>
                <w:b/>
              </w:rPr>
            </w:pPr>
            <w:r>
              <w:rPr>
                <w:rFonts w:ascii="Arial Narrow" w:hAnsi="Arial Narrow"/>
                <w:b/>
              </w:rPr>
              <w:t>Frequency</w:t>
            </w:r>
          </w:p>
        </w:tc>
        <w:tc>
          <w:tcPr>
            <w:tcW w:w="5350" w:type="dxa"/>
            <w:shd w:val="clear" w:color="auto" w:fill="D9D9D9" w:themeFill="background1" w:themeFillShade="D9"/>
            <w:vAlign w:val="center"/>
          </w:tcPr>
          <w:p w:rsidR="0004516F" w:rsidRPr="000919D4" w:rsidRDefault="0004516F" w:rsidP="001D2DB4">
            <w:pPr>
              <w:spacing w:before="120"/>
              <w:jc w:val="center"/>
              <w:rPr>
                <w:rFonts w:ascii="Arial Narrow" w:hAnsi="Arial Narrow"/>
                <w:b/>
              </w:rPr>
            </w:pPr>
            <w:r>
              <w:rPr>
                <w:rFonts w:ascii="Arial Narrow" w:hAnsi="Arial Narrow"/>
                <w:b/>
              </w:rPr>
              <w:t xml:space="preserve">Operator maintenance </w:t>
            </w:r>
          </w:p>
        </w:tc>
      </w:tr>
      <w:tr w:rsidR="0004516F" w:rsidRPr="000919D4" w:rsidTr="00D3370B">
        <w:trPr>
          <w:trHeight w:val="520"/>
        </w:trPr>
        <w:tc>
          <w:tcPr>
            <w:tcW w:w="3402" w:type="dxa"/>
          </w:tcPr>
          <w:p w:rsidR="0004516F" w:rsidRPr="000919D4" w:rsidRDefault="0004516F" w:rsidP="001D2DB4">
            <w:pPr>
              <w:spacing w:before="120"/>
              <w:rPr>
                <w:rFonts w:ascii="Arial Narrow" w:hAnsi="Arial Narrow"/>
              </w:rPr>
            </w:pPr>
            <w:r>
              <w:rPr>
                <w:rFonts w:ascii="Arial Narrow" w:hAnsi="Arial Narrow"/>
              </w:rPr>
              <w:t>Daily (or before each use)</w:t>
            </w:r>
          </w:p>
        </w:tc>
        <w:tc>
          <w:tcPr>
            <w:tcW w:w="5350" w:type="dxa"/>
          </w:tcPr>
          <w:p w:rsidR="0004516F" w:rsidRPr="000919D4" w:rsidRDefault="0004516F" w:rsidP="001D2DB4">
            <w:pPr>
              <w:spacing w:before="120"/>
              <w:jc w:val="center"/>
              <w:rPr>
                <w:rFonts w:ascii="Arial Narrow" w:hAnsi="Arial Narrow"/>
              </w:rPr>
            </w:pPr>
          </w:p>
        </w:tc>
      </w:tr>
      <w:tr w:rsidR="0004516F" w:rsidRPr="000919D4" w:rsidTr="00D3370B">
        <w:tc>
          <w:tcPr>
            <w:tcW w:w="3402" w:type="dxa"/>
          </w:tcPr>
          <w:p w:rsidR="0004516F" w:rsidRPr="000919D4" w:rsidRDefault="0004516F" w:rsidP="001D2DB4">
            <w:pPr>
              <w:spacing w:before="120"/>
              <w:rPr>
                <w:rFonts w:ascii="Arial Narrow" w:hAnsi="Arial Narrow"/>
              </w:rPr>
            </w:pPr>
            <w:r>
              <w:rPr>
                <w:rFonts w:ascii="Arial Narrow" w:hAnsi="Arial Narrow"/>
              </w:rPr>
              <w:t>Weekly (or at regular intervals)</w:t>
            </w:r>
          </w:p>
        </w:tc>
        <w:tc>
          <w:tcPr>
            <w:tcW w:w="5350" w:type="dxa"/>
          </w:tcPr>
          <w:p w:rsidR="0004516F" w:rsidRPr="000919D4" w:rsidRDefault="0004516F" w:rsidP="001D2DB4">
            <w:pPr>
              <w:spacing w:before="120"/>
              <w:jc w:val="center"/>
              <w:rPr>
                <w:rFonts w:ascii="Arial Narrow" w:hAnsi="Arial Narrow"/>
              </w:rPr>
            </w:pPr>
          </w:p>
        </w:tc>
      </w:tr>
      <w:tr w:rsidR="0004516F" w:rsidRPr="000919D4" w:rsidTr="00D3370B">
        <w:tc>
          <w:tcPr>
            <w:tcW w:w="3402" w:type="dxa"/>
          </w:tcPr>
          <w:p w:rsidR="0004516F" w:rsidRPr="000919D4" w:rsidRDefault="0004516F" w:rsidP="001D2DB4">
            <w:pPr>
              <w:spacing w:before="120"/>
              <w:rPr>
                <w:rFonts w:ascii="Arial Narrow" w:hAnsi="Arial Narrow"/>
              </w:rPr>
            </w:pPr>
            <w:r>
              <w:rPr>
                <w:rFonts w:ascii="Arial Narrow" w:hAnsi="Arial Narrow"/>
              </w:rPr>
              <w:t>Every few months (or periodically)</w:t>
            </w:r>
          </w:p>
        </w:tc>
        <w:tc>
          <w:tcPr>
            <w:tcW w:w="5350" w:type="dxa"/>
          </w:tcPr>
          <w:p w:rsidR="0004516F" w:rsidRPr="000919D4" w:rsidRDefault="0004516F" w:rsidP="001D2DB4">
            <w:pPr>
              <w:spacing w:before="120"/>
              <w:jc w:val="center"/>
              <w:rPr>
                <w:rFonts w:ascii="Arial Narrow" w:hAnsi="Arial Narrow"/>
              </w:rPr>
            </w:pPr>
          </w:p>
        </w:tc>
      </w:tr>
    </w:tbl>
    <w:p w:rsidR="0004516F" w:rsidRDefault="0004516F" w:rsidP="0004516F">
      <w:pPr>
        <w:pStyle w:val="ListParagraph"/>
        <w:numPr>
          <w:ilvl w:val="0"/>
          <w:numId w:val="0"/>
        </w:numPr>
        <w:spacing w:before="0"/>
        <w:ind w:left="425"/>
      </w:pPr>
    </w:p>
    <w:tbl>
      <w:tblPr>
        <w:tblStyle w:val="TableGrid"/>
        <w:tblW w:w="8752" w:type="dxa"/>
        <w:tblInd w:w="534" w:type="dxa"/>
        <w:tblLayout w:type="fixed"/>
        <w:tblLook w:val="04A0"/>
      </w:tblPr>
      <w:tblGrid>
        <w:gridCol w:w="3402"/>
        <w:gridCol w:w="5350"/>
      </w:tblGrid>
      <w:tr w:rsidR="0004516F" w:rsidRPr="000919D4" w:rsidTr="004E2086">
        <w:trPr>
          <w:trHeight w:val="229"/>
        </w:trPr>
        <w:tc>
          <w:tcPr>
            <w:tcW w:w="8752" w:type="dxa"/>
            <w:gridSpan w:val="2"/>
            <w:shd w:val="clear" w:color="auto" w:fill="D9D9D9" w:themeFill="background1" w:themeFillShade="D9"/>
            <w:vAlign w:val="center"/>
          </w:tcPr>
          <w:p w:rsidR="0004516F" w:rsidRDefault="0004516F" w:rsidP="001D2DB4">
            <w:pPr>
              <w:spacing w:before="120"/>
              <w:jc w:val="center"/>
              <w:rPr>
                <w:rFonts w:ascii="Arial Narrow" w:hAnsi="Arial Narrow"/>
                <w:b/>
              </w:rPr>
            </w:pPr>
            <w:r>
              <w:rPr>
                <w:rFonts w:ascii="Arial Narrow" w:hAnsi="Arial Narrow"/>
                <w:b/>
              </w:rPr>
              <w:t>Dust extraction system</w:t>
            </w:r>
          </w:p>
        </w:tc>
      </w:tr>
      <w:tr w:rsidR="0004516F" w:rsidRPr="000919D4" w:rsidTr="004E2086">
        <w:trPr>
          <w:trHeight w:val="229"/>
        </w:trPr>
        <w:tc>
          <w:tcPr>
            <w:tcW w:w="3402" w:type="dxa"/>
            <w:shd w:val="clear" w:color="auto" w:fill="D9D9D9" w:themeFill="background1" w:themeFillShade="D9"/>
            <w:vAlign w:val="center"/>
          </w:tcPr>
          <w:p w:rsidR="0004516F" w:rsidRPr="000919D4" w:rsidRDefault="0004516F" w:rsidP="001D2DB4">
            <w:pPr>
              <w:spacing w:before="120"/>
              <w:rPr>
                <w:rFonts w:ascii="Arial Narrow" w:hAnsi="Arial Narrow"/>
                <w:b/>
              </w:rPr>
            </w:pPr>
            <w:r>
              <w:rPr>
                <w:rFonts w:ascii="Arial Narrow" w:hAnsi="Arial Narrow"/>
                <w:b/>
              </w:rPr>
              <w:t>Frequency</w:t>
            </w:r>
          </w:p>
        </w:tc>
        <w:tc>
          <w:tcPr>
            <w:tcW w:w="5350" w:type="dxa"/>
            <w:shd w:val="clear" w:color="auto" w:fill="D9D9D9" w:themeFill="background1" w:themeFillShade="D9"/>
            <w:vAlign w:val="center"/>
          </w:tcPr>
          <w:p w:rsidR="0004516F" w:rsidRPr="000919D4" w:rsidRDefault="0004516F" w:rsidP="001D2DB4">
            <w:pPr>
              <w:spacing w:before="120"/>
              <w:jc w:val="center"/>
              <w:rPr>
                <w:rFonts w:ascii="Arial Narrow" w:hAnsi="Arial Narrow"/>
                <w:b/>
              </w:rPr>
            </w:pPr>
            <w:r>
              <w:rPr>
                <w:rFonts w:ascii="Arial Narrow" w:hAnsi="Arial Narrow"/>
                <w:b/>
              </w:rPr>
              <w:t xml:space="preserve">Operator maintenance </w:t>
            </w:r>
          </w:p>
        </w:tc>
      </w:tr>
      <w:tr w:rsidR="004E2086" w:rsidRPr="000919D4" w:rsidTr="004E2086">
        <w:trPr>
          <w:trHeight w:val="520"/>
        </w:trPr>
        <w:tc>
          <w:tcPr>
            <w:tcW w:w="3402" w:type="dxa"/>
          </w:tcPr>
          <w:p w:rsidR="004E2086" w:rsidRPr="000919D4" w:rsidRDefault="004E2086" w:rsidP="001D2DB4">
            <w:pPr>
              <w:spacing w:before="120"/>
              <w:rPr>
                <w:rFonts w:ascii="Arial Narrow" w:hAnsi="Arial Narrow"/>
              </w:rPr>
            </w:pPr>
            <w:r>
              <w:rPr>
                <w:rFonts w:ascii="Arial Narrow" w:hAnsi="Arial Narrow"/>
              </w:rPr>
              <w:t>Daily (or before each use)</w:t>
            </w:r>
          </w:p>
        </w:tc>
        <w:tc>
          <w:tcPr>
            <w:tcW w:w="5350" w:type="dxa"/>
          </w:tcPr>
          <w:p w:rsidR="004E2086" w:rsidRPr="000919D4" w:rsidRDefault="004E2086" w:rsidP="001D2DB4">
            <w:pPr>
              <w:spacing w:before="120"/>
              <w:jc w:val="center"/>
              <w:rPr>
                <w:rFonts w:ascii="Arial Narrow" w:hAnsi="Arial Narrow"/>
              </w:rPr>
            </w:pPr>
          </w:p>
        </w:tc>
      </w:tr>
      <w:tr w:rsidR="004E2086" w:rsidRPr="000919D4" w:rsidTr="004E2086">
        <w:tc>
          <w:tcPr>
            <w:tcW w:w="3402" w:type="dxa"/>
          </w:tcPr>
          <w:p w:rsidR="004E2086" w:rsidRPr="000919D4" w:rsidRDefault="004E2086" w:rsidP="001D2DB4">
            <w:pPr>
              <w:spacing w:before="120"/>
              <w:rPr>
                <w:rFonts w:ascii="Arial Narrow" w:hAnsi="Arial Narrow"/>
              </w:rPr>
            </w:pPr>
            <w:r>
              <w:rPr>
                <w:rFonts w:ascii="Arial Narrow" w:hAnsi="Arial Narrow"/>
              </w:rPr>
              <w:t>Weekly (or at regular intervals)</w:t>
            </w:r>
          </w:p>
        </w:tc>
        <w:tc>
          <w:tcPr>
            <w:tcW w:w="5350" w:type="dxa"/>
          </w:tcPr>
          <w:p w:rsidR="004E2086" w:rsidRPr="000919D4" w:rsidRDefault="004E2086" w:rsidP="001D2DB4">
            <w:pPr>
              <w:spacing w:before="120"/>
              <w:jc w:val="center"/>
              <w:rPr>
                <w:rFonts w:ascii="Arial Narrow" w:hAnsi="Arial Narrow"/>
              </w:rPr>
            </w:pPr>
          </w:p>
        </w:tc>
      </w:tr>
      <w:tr w:rsidR="004E2086" w:rsidRPr="000919D4" w:rsidTr="004E2086">
        <w:tc>
          <w:tcPr>
            <w:tcW w:w="3402" w:type="dxa"/>
          </w:tcPr>
          <w:p w:rsidR="004E2086" w:rsidRPr="000919D4" w:rsidRDefault="004E2086" w:rsidP="001D2DB4">
            <w:pPr>
              <w:spacing w:before="120"/>
              <w:rPr>
                <w:rFonts w:ascii="Arial Narrow" w:hAnsi="Arial Narrow"/>
              </w:rPr>
            </w:pPr>
            <w:r>
              <w:rPr>
                <w:rFonts w:ascii="Arial Narrow" w:hAnsi="Arial Narrow"/>
              </w:rPr>
              <w:t>Every few months (or periodically)</w:t>
            </w:r>
          </w:p>
        </w:tc>
        <w:tc>
          <w:tcPr>
            <w:tcW w:w="5350" w:type="dxa"/>
          </w:tcPr>
          <w:p w:rsidR="004E2086" w:rsidRPr="000919D4" w:rsidRDefault="004E2086" w:rsidP="001D2DB4">
            <w:pPr>
              <w:spacing w:before="120"/>
              <w:jc w:val="center"/>
              <w:rPr>
                <w:rFonts w:ascii="Arial Narrow" w:hAnsi="Arial Narrow"/>
              </w:rPr>
            </w:pPr>
          </w:p>
        </w:tc>
      </w:tr>
    </w:tbl>
    <w:p w:rsidR="0004516F" w:rsidRDefault="0004516F" w:rsidP="0004516F"/>
    <w:p w:rsidR="00151668" w:rsidRPr="0004516F" w:rsidRDefault="00F30E55" w:rsidP="0004516F">
      <w:r>
        <w:rPr>
          <w:b/>
        </w:rPr>
        <w:br w:type="page"/>
      </w:r>
    </w:p>
    <w:p w:rsidR="00A87714" w:rsidRDefault="00A87714" w:rsidP="00A87714">
      <w:pPr>
        <w:pStyle w:val="Heading1"/>
        <w:rPr>
          <w:lang w:eastAsia="en-AU"/>
        </w:rPr>
      </w:pPr>
      <w:bookmarkStart w:id="31" w:name="_Toc356556615"/>
      <w:bookmarkStart w:id="32" w:name="_Toc361392528"/>
      <w:bookmarkStart w:id="33" w:name="_Toc508198099"/>
      <w:r>
        <w:rPr>
          <w:lang w:eastAsia="en-AU"/>
        </w:rPr>
        <w:lastRenderedPageBreak/>
        <w:t>Practical demonstrations</w:t>
      </w:r>
      <w:bookmarkEnd w:id="31"/>
      <w:bookmarkEnd w:id="32"/>
      <w:bookmarkEnd w:id="33"/>
    </w:p>
    <w:p w:rsidR="00F745F3" w:rsidRDefault="00F745F3" w:rsidP="00F745F3">
      <w:r>
        <w:t>The checklist below sets out the sorts of things your trainer will be looking for when you undertake the practical demonstrations for this unit. 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F745F3" w:rsidRDefault="00F745F3" w:rsidP="00F745F3">
      <w:pPr>
        <w:spacing w:after="240"/>
      </w:pPr>
      <w:r>
        <w:t>When you are able to tick all of the YES boxes below you will be ready to carry out the practical demonstration component of this unit.</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A87714" w:rsidTr="00A87714">
        <w:trPr>
          <w:tblHeader/>
        </w:trPr>
        <w:tc>
          <w:tcPr>
            <w:tcW w:w="8082" w:type="dxa"/>
            <w:tcBorders>
              <w:top w:val="single" w:sz="4" w:space="0" w:color="auto"/>
              <w:left w:val="single" w:sz="4" w:space="0" w:color="auto"/>
              <w:bottom w:val="single" w:sz="4" w:space="0" w:color="auto"/>
              <w:right w:val="nil"/>
            </w:tcBorders>
            <w:shd w:val="pct20" w:color="auto" w:fill="auto"/>
            <w:hideMark/>
          </w:tcPr>
          <w:p w:rsidR="00A87714" w:rsidRDefault="00A87714">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A87714" w:rsidRDefault="00A87714">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A87714" w:rsidTr="00A87714">
        <w:trPr>
          <w:tblHeader/>
        </w:trPr>
        <w:tc>
          <w:tcPr>
            <w:tcW w:w="8082" w:type="dxa"/>
            <w:tcBorders>
              <w:top w:val="single" w:sz="4" w:space="0" w:color="auto"/>
              <w:left w:val="single" w:sz="4" w:space="0" w:color="auto"/>
              <w:bottom w:val="single" w:sz="4" w:space="0" w:color="auto"/>
              <w:right w:val="nil"/>
            </w:tcBorders>
            <w:hideMark/>
          </w:tcPr>
          <w:p w:rsidR="00A87714" w:rsidRDefault="00A87714">
            <w:pPr>
              <w:pStyle w:val="BodyText"/>
              <w:spacing w:before="120" w:line="240" w:lineRule="auto"/>
              <w:rPr>
                <w:lang w:eastAsia="en-AU"/>
              </w:rPr>
            </w:pPr>
            <w:r>
              <w:rPr>
                <w:lang w:eastAsia="en-AU"/>
              </w:rPr>
              <w:t>Smooth a concrete subfloor using single headed, double headed and planetary action grinders, to Australian Standard specifications (Demonstration 1)</w:t>
            </w:r>
          </w:p>
        </w:tc>
        <w:tc>
          <w:tcPr>
            <w:tcW w:w="1278" w:type="dxa"/>
            <w:tcBorders>
              <w:top w:val="single" w:sz="4" w:space="0" w:color="auto"/>
              <w:left w:val="nil"/>
              <w:bottom w:val="single" w:sz="4" w:space="0" w:color="auto"/>
              <w:right w:val="single" w:sz="4" w:space="0" w:color="auto"/>
            </w:tcBorders>
            <w:hideMark/>
          </w:tcPr>
          <w:p w:rsidR="00A87714" w:rsidRDefault="00A87714">
            <w:pPr>
              <w:spacing w:before="120" w:line="240" w:lineRule="auto"/>
              <w:jc w:val="center"/>
              <w:rPr>
                <w:rFonts w:ascii="Times New Roman" w:hAnsi="Times New Roman"/>
              </w:rPr>
            </w:pPr>
            <w:r>
              <w:sym w:font="Wingdings" w:char="0071"/>
            </w:r>
          </w:p>
        </w:tc>
      </w:tr>
      <w:tr w:rsidR="00A87714" w:rsidTr="00A87714">
        <w:trPr>
          <w:tblHeader/>
        </w:trPr>
        <w:tc>
          <w:tcPr>
            <w:tcW w:w="8082" w:type="dxa"/>
            <w:tcBorders>
              <w:top w:val="single" w:sz="4" w:space="0" w:color="auto"/>
              <w:left w:val="single" w:sz="4" w:space="0" w:color="auto"/>
              <w:bottom w:val="single" w:sz="4" w:space="0" w:color="auto"/>
              <w:right w:val="nil"/>
            </w:tcBorders>
            <w:hideMark/>
          </w:tcPr>
          <w:p w:rsidR="00A87714" w:rsidRDefault="00A87714">
            <w:pPr>
              <w:pStyle w:val="BodyText"/>
              <w:spacing w:before="120" w:line="240" w:lineRule="auto"/>
              <w:rPr>
                <w:lang w:val="en-NZ"/>
              </w:rPr>
            </w:pPr>
            <w:r>
              <w:rPr>
                <w:lang w:eastAsia="en-AU"/>
              </w:rPr>
              <w:t>Complete operator maintenance on grinding equipment (Demonstration 2)</w:t>
            </w:r>
          </w:p>
        </w:tc>
        <w:tc>
          <w:tcPr>
            <w:tcW w:w="1278"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sym w:font="Wingdings" w:char="0071"/>
            </w:r>
          </w:p>
        </w:tc>
      </w:tr>
    </w:tbl>
    <w:p w:rsidR="00A87714" w:rsidRDefault="00A87714" w:rsidP="00A87714">
      <w:pPr>
        <w:spacing w:before="0" w:after="0" w:line="240" w:lineRule="auto"/>
      </w:pPr>
    </w:p>
    <w:tbl>
      <w:tblPr>
        <w:tblStyle w:val="TableGrid"/>
        <w:tblW w:w="9360" w:type="dxa"/>
        <w:tblInd w:w="-34" w:type="dxa"/>
        <w:tblBorders>
          <w:insideV w:val="none" w:sz="0" w:space="0" w:color="auto"/>
        </w:tblBorders>
        <w:tblLayout w:type="fixed"/>
        <w:tblLook w:val="04A0"/>
      </w:tblPr>
      <w:tblGrid>
        <w:gridCol w:w="8083"/>
        <w:gridCol w:w="1277"/>
      </w:tblGrid>
      <w:tr w:rsidR="00A87714" w:rsidTr="00A87714">
        <w:tc>
          <w:tcPr>
            <w:tcW w:w="8083" w:type="dxa"/>
            <w:tcBorders>
              <w:top w:val="single" w:sz="4" w:space="0" w:color="auto"/>
              <w:left w:val="single" w:sz="4" w:space="0" w:color="auto"/>
              <w:bottom w:val="single" w:sz="4" w:space="0" w:color="auto"/>
              <w:right w:val="nil"/>
            </w:tcBorders>
            <w:shd w:val="pct20" w:color="auto" w:fill="auto"/>
            <w:hideMark/>
          </w:tcPr>
          <w:p w:rsidR="00A87714" w:rsidRDefault="00A87714">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A87714" w:rsidRDefault="00A87714">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Identify different types of grinding equipment and their functions</w:t>
            </w:r>
          </w:p>
        </w:tc>
        <w:tc>
          <w:tcPr>
            <w:tcW w:w="1277" w:type="dxa"/>
            <w:tcBorders>
              <w:top w:val="single" w:sz="4" w:space="0" w:color="auto"/>
              <w:left w:val="nil"/>
              <w:bottom w:val="single" w:sz="4" w:space="0" w:color="auto"/>
              <w:right w:val="single" w:sz="4" w:space="0" w:color="auto"/>
            </w:tcBorders>
            <w:vAlign w:val="center"/>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Recognise different power supply sources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Select appropriate grinding equipment and attachments for the job at hand</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Carry out all necessary pre-start checks, and correct faults or report for repairs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 xml:space="preserve">Wear appropriate personal protective equipment </w:t>
            </w:r>
          </w:p>
        </w:tc>
        <w:tc>
          <w:tcPr>
            <w:tcW w:w="1277" w:type="dxa"/>
            <w:tcBorders>
              <w:top w:val="single" w:sz="4" w:space="0" w:color="auto"/>
              <w:left w:val="nil"/>
              <w:bottom w:val="single" w:sz="4" w:space="0" w:color="auto"/>
              <w:right w:val="single" w:sz="4" w:space="0" w:color="auto"/>
            </w:tcBorders>
            <w:vAlign w:val="center"/>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Remove fixtures and fitting from the floor and clean up debris and dirt</w:t>
            </w:r>
          </w:p>
        </w:tc>
        <w:tc>
          <w:tcPr>
            <w:tcW w:w="1277" w:type="dxa"/>
            <w:tcBorders>
              <w:top w:val="single" w:sz="4" w:space="0" w:color="auto"/>
              <w:left w:val="nil"/>
              <w:bottom w:val="single" w:sz="4" w:space="0" w:color="auto"/>
              <w:right w:val="single" w:sz="4" w:space="0" w:color="auto"/>
            </w:tcBorders>
            <w:vAlign w:val="center"/>
          </w:tcPr>
          <w:p w:rsidR="00A87714" w:rsidRDefault="00A87714">
            <w:pPr>
              <w:spacing w:before="120" w:line="240" w:lineRule="auto"/>
              <w:jc w:val="center"/>
              <w:rPr>
                <w:rFonts w:ascii="Arial Narrow" w:hAnsi="Arial Narrow"/>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Plan the sequence of work tasks and choose starting point</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Grind perimeter to smoothness required using appropriate equipment and cutters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 xml:space="preserve">Grind main area to smoothness required using appropriate equipment </w:t>
            </w:r>
            <w:r>
              <w:lastRenderedPageBreak/>
              <w:t>and cutters</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lastRenderedPageBreak/>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lastRenderedPageBreak/>
              <w:t xml:space="preserve">Clean and inspect floor area, and carry out any re-work required </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Clean, maintain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r w:rsidR="00A87714" w:rsidTr="00A87714">
        <w:tc>
          <w:tcPr>
            <w:tcW w:w="8083" w:type="dxa"/>
            <w:tcBorders>
              <w:top w:val="single" w:sz="4" w:space="0" w:color="auto"/>
              <w:left w:val="single" w:sz="4" w:space="0" w:color="auto"/>
              <w:bottom w:val="single" w:sz="4" w:space="0" w:color="auto"/>
              <w:right w:val="nil"/>
            </w:tcBorders>
            <w:hideMark/>
          </w:tcPr>
          <w:p w:rsidR="00A87714" w:rsidRDefault="00A87714" w:rsidP="00A87714">
            <w:pPr>
              <w:pStyle w:val="BodyText"/>
              <w:numPr>
                <w:ilvl w:val="0"/>
                <w:numId w:val="26"/>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A87714" w:rsidRDefault="00A87714">
            <w:pPr>
              <w:spacing w:before="120" w:line="240" w:lineRule="auto"/>
              <w:jc w:val="center"/>
              <w:rPr>
                <w:rFonts w:ascii="Times New Roman" w:hAnsi="Times New Roman"/>
              </w:rPr>
            </w:pPr>
            <w:r>
              <w:rPr>
                <w:rFonts w:ascii="Arial Narrow" w:hAnsi="Arial Narrow"/>
              </w:rPr>
              <w:sym w:font="Wingdings" w:char="0071"/>
            </w:r>
          </w:p>
        </w:tc>
      </w:tr>
    </w:tbl>
    <w:p w:rsidR="00A87714" w:rsidRDefault="00A87714" w:rsidP="00A87714">
      <w:pPr>
        <w:spacing w:before="0"/>
        <w:rPr>
          <w:sz w:val="16"/>
          <w:szCs w:val="16"/>
        </w:rPr>
      </w:pPr>
    </w:p>
    <w:p w:rsidR="008579EB" w:rsidRPr="008579EB" w:rsidRDefault="008579EB" w:rsidP="008579EB">
      <w:pPr>
        <w:pStyle w:val="BodyText"/>
        <w:rPr>
          <w:lang w:eastAsia="en-AU"/>
        </w:rPr>
      </w:pPr>
    </w:p>
    <w:sectPr w:rsidR="008579EB" w:rsidRPr="008579EB" w:rsidSect="00F221FB">
      <w:headerReference w:type="default" r:id="rId26"/>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58" w:rsidRDefault="00851B58" w:rsidP="00102B40">
      <w:pPr>
        <w:spacing w:before="0" w:line="240" w:lineRule="auto"/>
      </w:pPr>
      <w:r>
        <w:separator/>
      </w:r>
    </w:p>
  </w:endnote>
  <w:endnote w:type="continuationSeparator" w:id="0">
    <w:p w:rsidR="00851B58" w:rsidRDefault="00851B58"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9" w:rsidRPr="00712E41" w:rsidRDefault="00712E41" w:rsidP="00656DC1">
    <w:pPr>
      <w:pStyle w:val="Footer"/>
      <w:tabs>
        <w:tab w:val="clear" w:pos="4320"/>
        <w:tab w:val="clear" w:pos="8640"/>
        <w:tab w:val="left" w:pos="6804"/>
      </w:tabs>
      <w:spacing w:after="0"/>
      <w:jc w:val="center"/>
    </w:pPr>
    <w:r>
      <w:rPr>
        <w:rFonts w:ascii="Arial Narrow" w:hAnsi="Arial Narrow"/>
      </w:rPr>
      <w:t xml:space="preserve">Developed by Workspace Training for INTAR members </w:t>
    </w:r>
    <w:r>
      <w:rPr>
        <w:rFonts w:ascii="Arial Narrow" w:hAnsi="Arial Narrow"/>
      </w:rPr>
      <w:tab/>
      <w:t xml:space="preserve">Version </w:t>
    </w:r>
    <w:r w:rsidR="008E39A7">
      <w:rPr>
        <w:rFonts w:ascii="Arial Narrow" w:hAnsi="Arial Narrow"/>
      </w:rPr>
      <w:t>2</w:t>
    </w:r>
    <w:r>
      <w:rPr>
        <w:rFonts w:ascii="Arial Narrow" w:hAnsi="Arial Narrow"/>
      </w:rPr>
      <w:t>: J</w:t>
    </w:r>
    <w:r w:rsidR="008E39A7">
      <w:rPr>
        <w:rFonts w:ascii="Arial Narrow" w:hAnsi="Arial Narrow"/>
      </w:rPr>
      <w:t>uly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58" w:rsidRDefault="00851B58" w:rsidP="00102B40">
      <w:pPr>
        <w:spacing w:before="0" w:line="240" w:lineRule="auto"/>
      </w:pPr>
      <w:r>
        <w:separator/>
      </w:r>
    </w:p>
  </w:footnote>
  <w:footnote w:type="continuationSeparator" w:id="0">
    <w:p w:rsidR="00851B58" w:rsidRDefault="00851B58"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9" w:rsidRPr="004324B9" w:rsidRDefault="003C16B9" w:rsidP="00D82EDF">
    <w:pPr>
      <w:pStyle w:val="Header"/>
      <w:jc w:val="center"/>
      <w:rPr>
        <w:rFonts w:ascii="Arial Narrow" w:hAnsi="Arial Narrow"/>
      </w:rPr>
    </w:pPr>
    <w:r w:rsidRPr="003C16B9">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9" w:rsidRPr="00B51972" w:rsidRDefault="003C16B9" w:rsidP="00656DC1">
    <w:pPr>
      <w:pStyle w:val="Header"/>
      <w:tabs>
        <w:tab w:val="left" w:pos="7938"/>
      </w:tabs>
      <w:spacing w:after="0"/>
      <w:jc w:val="center"/>
      <w:rPr>
        <w:rFonts w:ascii="Arial Narrow" w:hAnsi="Arial Narrow"/>
      </w:rPr>
    </w:pPr>
    <w:r w:rsidRPr="003C16B9">
      <w:rPr>
        <w:rFonts w:ascii="Arial Narrow" w:hAnsi="Arial Narrow"/>
        <w:noProof/>
        <w:lang w:val="en-AU"/>
      </w:rPr>
      <w:pict>
        <v:shapetype id="_x0000_t32" coordsize="21600,21600" o:spt="32" o:oned="t" path="m,l21600,21600e" filled="f">
          <v:path arrowok="t" fillok="f" o:connecttype="none"/>
          <o:lock v:ext="edit" shapetype="t"/>
        </v:shapetype>
        <v:shape id="_x0000_s155660" type="#_x0000_t32" style="position:absolute;left:0;text-align:left;margin-left:10.45pt;margin-top:740.7pt;width:461.6pt;height:0;z-index:251673600" o:connectortype="straight" strokecolor="#a5a5a5" strokeweight="1pt"/>
      </w:pict>
    </w:r>
    <w:r w:rsidRPr="003C16B9">
      <w:rPr>
        <w:rFonts w:ascii="Arial Narrow" w:hAnsi="Arial Narrow"/>
        <w:noProof/>
        <w:lang w:val="en-AU"/>
      </w:rPr>
      <w:pict>
        <v:shape id="_x0000_s155658" type="#_x0000_t32" style="position:absolute;left:0;text-align:left;margin-left:-3.55pt;margin-top:27.05pt;width:461.6pt;height:0;z-index:251670528" o:connectortype="straight" strokecolor="#a5a5a5" strokeweight="1pt"/>
      </w:pict>
    </w:r>
    <w:r w:rsidR="0004516F">
      <w:rPr>
        <w:rFonts w:ascii="Arial Narrow" w:hAnsi="Arial Narrow"/>
        <w:noProof/>
        <w:lang w:val="en-AU"/>
      </w:rPr>
      <w:t>Concrete grinding</w:t>
    </w:r>
    <w:r w:rsidR="00DA6069">
      <w:rPr>
        <w:rFonts w:ascii="Arial Narrow" w:hAnsi="Arial Narrow"/>
        <w:noProof/>
        <w:lang w:val="en-AU"/>
      </w:rPr>
      <w:t xml:space="preserve"> – </w:t>
    </w:r>
    <w:r w:rsidR="00DA6069">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69" w:rsidRPr="00B51972" w:rsidRDefault="003C16B9" w:rsidP="00CC794B">
    <w:pPr>
      <w:pStyle w:val="Header"/>
      <w:tabs>
        <w:tab w:val="left" w:pos="7938"/>
      </w:tabs>
      <w:spacing w:after="0"/>
      <w:ind w:left="3260"/>
      <w:jc w:val="center"/>
      <w:rPr>
        <w:rFonts w:ascii="Arial Narrow" w:hAnsi="Arial Narrow"/>
      </w:rPr>
    </w:pPr>
    <w:r w:rsidRPr="003C16B9">
      <w:rPr>
        <w:rFonts w:ascii="Arial Narrow" w:hAnsi="Arial Narrow"/>
        <w:noProof/>
        <w:lang w:val="en-AU"/>
      </w:rPr>
      <w:pict>
        <v:shapetype id="_x0000_t32" coordsize="21600,21600" o:spt="32" o:oned="t" path="m,l21600,21600e" filled="f">
          <v:path arrowok="t" fillok="f" o:connecttype="none"/>
          <o:lock v:ext="edit" shapetype="t"/>
        </v:shapetype>
        <v:shape id="_x0000_s155661" type="#_x0000_t32" style="position:absolute;left:0;text-align:left;margin-left:-3.55pt;margin-top:739.75pt;width:461.6pt;height:0;z-index:251674624" o:connectortype="straight" strokecolor="#a5a5a5" strokeweight="1pt"/>
      </w:pict>
    </w:r>
    <w:r w:rsidRPr="003C16B9">
      <w:rPr>
        <w:rFonts w:ascii="Arial Narrow" w:hAnsi="Arial Narrow"/>
        <w:noProof/>
        <w:lang w:val="en-AU"/>
      </w:rPr>
      <w:pict>
        <v:shape id="_x0000_s155659" type="#_x0000_t32" style="position:absolute;left:0;text-align:left;margin-left:-3.55pt;margin-top:27.05pt;width:461.6pt;height:0;z-index:251672576" o:connectortype="straight" strokecolor="#a5a5a5" strokeweight="1pt"/>
      </w:pict>
    </w:r>
    <w:r w:rsidR="0004516F">
      <w:rPr>
        <w:rFonts w:ascii="Arial Narrow" w:hAnsi="Arial Narrow"/>
        <w:noProof/>
        <w:lang w:val="en-AU"/>
      </w:rPr>
      <w:t>Concrete grinding</w:t>
    </w:r>
    <w:r w:rsidR="00DA6069">
      <w:rPr>
        <w:rFonts w:ascii="Arial Narrow" w:hAnsi="Arial Narrow"/>
        <w:noProof/>
        <w:lang w:val="en-AU"/>
      </w:rPr>
      <w:t xml:space="preserve"> – </w:t>
    </w:r>
    <w:r w:rsidR="00DA6069">
      <w:rPr>
        <w:rFonts w:ascii="Arial Narrow" w:hAnsi="Arial Narrow"/>
      </w:rPr>
      <w:t>Workbook</w:t>
    </w:r>
    <w:r w:rsidR="00DA6069">
      <w:rPr>
        <w:rFonts w:ascii="Arial Narrow" w:hAnsi="Arial Narrow"/>
      </w:rPr>
      <w:tab/>
    </w:r>
    <w:r w:rsidR="00DA6069">
      <w:rPr>
        <w:rFonts w:ascii="Arial Narrow" w:hAnsi="Arial Narrow"/>
      </w:rPr>
      <w:tab/>
    </w:r>
    <w:r w:rsidRPr="004E5496">
      <w:rPr>
        <w:rFonts w:ascii="Arial Narrow" w:hAnsi="Arial Narrow"/>
      </w:rPr>
      <w:fldChar w:fldCharType="begin"/>
    </w:r>
    <w:r w:rsidR="00DA6069" w:rsidRPr="004E5496">
      <w:rPr>
        <w:rFonts w:ascii="Arial Narrow" w:hAnsi="Arial Narrow"/>
      </w:rPr>
      <w:instrText xml:space="preserve"> PAGE   \* MERGEFORMAT </w:instrText>
    </w:r>
    <w:r w:rsidRPr="004E5496">
      <w:rPr>
        <w:rFonts w:ascii="Arial Narrow" w:hAnsi="Arial Narrow"/>
      </w:rPr>
      <w:fldChar w:fldCharType="separate"/>
    </w:r>
    <w:r w:rsidR="0012047F">
      <w:rPr>
        <w:rFonts w:ascii="Arial Narrow" w:hAnsi="Arial Narrow"/>
        <w:noProof/>
      </w:rPr>
      <w:t>17</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20777"/>
    <w:multiLevelType w:val="hybridMultilevel"/>
    <w:tmpl w:val="19740020"/>
    <w:lvl w:ilvl="0" w:tplc="CF0C7B0E">
      <w:start w:val="1"/>
      <w:numFmt w:val="decimal"/>
      <w:pStyle w:val="ListParagraph"/>
      <w:lvlText w:val="%1."/>
      <w:lvlJc w:val="left"/>
      <w:pPr>
        <w:ind w:left="1146" w:hanging="360"/>
      </w:pPr>
      <w:rPr>
        <w:rFonts w:hint="default"/>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6">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7">
    <w:nsid w:val="2B2265FB"/>
    <w:multiLevelType w:val="hybridMultilevel"/>
    <w:tmpl w:val="EF3C7FC4"/>
    <w:lvl w:ilvl="0" w:tplc="F5D0B1E4">
      <w:start w:val="3"/>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nsid w:val="38497932"/>
    <w:multiLevelType w:val="hybridMultilevel"/>
    <w:tmpl w:val="8A66D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C9B5378"/>
    <w:multiLevelType w:val="hybridMultilevel"/>
    <w:tmpl w:val="C520067C"/>
    <w:lvl w:ilvl="0" w:tplc="2332B1D4">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BC0A5378" w:tentative="1">
      <w:start w:val="1"/>
      <w:numFmt w:val="lowerLetter"/>
      <w:lvlText w:val="%2."/>
      <w:lvlJc w:val="left"/>
      <w:pPr>
        <w:tabs>
          <w:tab w:val="num" w:pos="1440"/>
        </w:tabs>
        <w:ind w:left="1440" w:hanging="360"/>
      </w:pPr>
    </w:lvl>
    <w:lvl w:ilvl="2" w:tplc="72103A04" w:tentative="1">
      <w:start w:val="1"/>
      <w:numFmt w:val="lowerRoman"/>
      <w:lvlText w:val="%3."/>
      <w:lvlJc w:val="right"/>
      <w:pPr>
        <w:tabs>
          <w:tab w:val="num" w:pos="2160"/>
        </w:tabs>
        <w:ind w:left="2160" w:hanging="180"/>
      </w:pPr>
    </w:lvl>
    <w:lvl w:ilvl="3" w:tplc="1BC81BB2" w:tentative="1">
      <w:start w:val="1"/>
      <w:numFmt w:val="decimal"/>
      <w:lvlText w:val="%4."/>
      <w:lvlJc w:val="left"/>
      <w:pPr>
        <w:tabs>
          <w:tab w:val="num" w:pos="2880"/>
        </w:tabs>
        <w:ind w:left="2880" w:hanging="360"/>
      </w:pPr>
    </w:lvl>
    <w:lvl w:ilvl="4" w:tplc="D5EA0ABC" w:tentative="1">
      <w:start w:val="1"/>
      <w:numFmt w:val="lowerLetter"/>
      <w:lvlText w:val="%5."/>
      <w:lvlJc w:val="left"/>
      <w:pPr>
        <w:tabs>
          <w:tab w:val="num" w:pos="3600"/>
        </w:tabs>
        <w:ind w:left="3600" w:hanging="360"/>
      </w:pPr>
    </w:lvl>
    <w:lvl w:ilvl="5" w:tplc="1E667D32" w:tentative="1">
      <w:start w:val="1"/>
      <w:numFmt w:val="lowerRoman"/>
      <w:lvlText w:val="%6."/>
      <w:lvlJc w:val="right"/>
      <w:pPr>
        <w:tabs>
          <w:tab w:val="num" w:pos="4320"/>
        </w:tabs>
        <w:ind w:left="4320" w:hanging="180"/>
      </w:pPr>
    </w:lvl>
    <w:lvl w:ilvl="6" w:tplc="53B499AA" w:tentative="1">
      <w:start w:val="1"/>
      <w:numFmt w:val="decimal"/>
      <w:lvlText w:val="%7."/>
      <w:lvlJc w:val="left"/>
      <w:pPr>
        <w:tabs>
          <w:tab w:val="num" w:pos="5040"/>
        </w:tabs>
        <w:ind w:left="5040" w:hanging="360"/>
      </w:pPr>
    </w:lvl>
    <w:lvl w:ilvl="7" w:tplc="8752E1F4" w:tentative="1">
      <w:start w:val="1"/>
      <w:numFmt w:val="lowerLetter"/>
      <w:lvlText w:val="%8."/>
      <w:lvlJc w:val="left"/>
      <w:pPr>
        <w:tabs>
          <w:tab w:val="num" w:pos="5760"/>
        </w:tabs>
        <w:ind w:left="5760" w:hanging="360"/>
      </w:pPr>
    </w:lvl>
    <w:lvl w:ilvl="8" w:tplc="1298C358" w:tentative="1">
      <w:start w:val="1"/>
      <w:numFmt w:val="lowerRoman"/>
      <w:lvlText w:val="%9."/>
      <w:lvlJc w:val="right"/>
      <w:pPr>
        <w:tabs>
          <w:tab w:val="num" w:pos="6480"/>
        </w:tabs>
        <w:ind w:left="6480" w:hanging="180"/>
      </w:pPr>
    </w:lvl>
  </w:abstractNum>
  <w:abstractNum w:abstractNumId="11">
    <w:nsid w:val="3FB3070D"/>
    <w:multiLevelType w:val="hybridMultilevel"/>
    <w:tmpl w:val="44BC4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F47191"/>
    <w:multiLevelType w:val="hybridMultilevel"/>
    <w:tmpl w:val="0C4899D8"/>
    <w:lvl w:ilvl="0" w:tplc="23968FBC">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84C06396" w:tentative="1">
      <w:start w:val="1"/>
      <w:numFmt w:val="lowerLetter"/>
      <w:lvlText w:val="%2."/>
      <w:lvlJc w:val="left"/>
      <w:pPr>
        <w:tabs>
          <w:tab w:val="num" w:pos="1440"/>
        </w:tabs>
        <w:ind w:left="1440" w:hanging="360"/>
      </w:pPr>
    </w:lvl>
    <w:lvl w:ilvl="2" w:tplc="F46EE51C" w:tentative="1">
      <w:start w:val="1"/>
      <w:numFmt w:val="lowerRoman"/>
      <w:lvlText w:val="%3."/>
      <w:lvlJc w:val="right"/>
      <w:pPr>
        <w:tabs>
          <w:tab w:val="num" w:pos="2160"/>
        </w:tabs>
        <w:ind w:left="2160" w:hanging="180"/>
      </w:pPr>
    </w:lvl>
    <w:lvl w:ilvl="3" w:tplc="F7B441F0" w:tentative="1">
      <w:start w:val="1"/>
      <w:numFmt w:val="decimal"/>
      <w:lvlText w:val="%4."/>
      <w:lvlJc w:val="left"/>
      <w:pPr>
        <w:tabs>
          <w:tab w:val="num" w:pos="2880"/>
        </w:tabs>
        <w:ind w:left="2880" w:hanging="360"/>
      </w:pPr>
    </w:lvl>
    <w:lvl w:ilvl="4" w:tplc="1A1E60AC" w:tentative="1">
      <w:start w:val="1"/>
      <w:numFmt w:val="lowerLetter"/>
      <w:lvlText w:val="%5."/>
      <w:lvlJc w:val="left"/>
      <w:pPr>
        <w:tabs>
          <w:tab w:val="num" w:pos="3600"/>
        </w:tabs>
        <w:ind w:left="3600" w:hanging="360"/>
      </w:pPr>
    </w:lvl>
    <w:lvl w:ilvl="5" w:tplc="0A42DBC2" w:tentative="1">
      <w:start w:val="1"/>
      <w:numFmt w:val="lowerRoman"/>
      <w:lvlText w:val="%6."/>
      <w:lvlJc w:val="right"/>
      <w:pPr>
        <w:tabs>
          <w:tab w:val="num" w:pos="4320"/>
        </w:tabs>
        <w:ind w:left="4320" w:hanging="180"/>
      </w:pPr>
    </w:lvl>
    <w:lvl w:ilvl="6" w:tplc="22E06536" w:tentative="1">
      <w:start w:val="1"/>
      <w:numFmt w:val="decimal"/>
      <w:lvlText w:val="%7."/>
      <w:lvlJc w:val="left"/>
      <w:pPr>
        <w:tabs>
          <w:tab w:val="num" w:pos="5040"/>
        </w:tabs>
        <w:ind w:left="5040" w:hanging="360"/>
      </w:pPr>
    </w:lvl>
    <w:lvl w:ilvl="7" w:tplc="4754EC00" w:tentative="1">
      <w:start w:val="1"/>
      <w:numFmt w:val="lowerLetter"/>
      <w:lvlText w:val="%8."/>
      <w:lvlJc w:val="left"/>
      <w:pPr>
        <w:tabs>
          <w:tab w:val="num" w:pos="5760"/>
        </w:tabs>
        <w:ind w:left="5760" w:hanging="360"/>
      </w:pPr>
    </w:lvl>
    <w:lvl w:ilvl="8" w:tplc="608089F2" w:tentative="1">
      <w:start w:val="1"/>
      <w:numFmt w:val="lowerRoman"/>
      <w:lvlText w:val="%9."/>
      <w:lvlJc w:val="right"/>
      <w:pPr>
        <w:tabs>
          <w:tab w:val="num" w:pos="6480"/>
        </w:tabs>
        <w:ind w:left="6480" w:hanging="180"/>
      </w:pPr>
    </w:lvl>
  </w:abstractNum>
  <w:abstractNum w:abstractNumId="13">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4">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6">
    <w:nsid w:val="54242199"/>
    <w:multiLevelType w:val="hybridMultilevel"/>
    <w:tmpl w:val="668CA61E"/>
    <w:lvl w:ilvl="0" w:tplc="67CEAB86">
      <w:start w:val="1"/>
      <w:numFmt w:val="bullet"/>
      <w:lvlText w:val=""/>
      <w:lvlJc w:val="left"/>
      <w:pPr>
        <w:ind w:left="1572" w:hanging="360"/>
      </w:pPr>
      <w:rPr>
        <w:rFonts w:ascii="Symbol" w:hAnsi="Symbol" w:hint="default"/>
      </w:rPr>
    </w:lvl>
    <w:lvl w:ilvl="1" w:tplc="AC40B5E0" w:tentative="1">
      <w:start w:val="1"/>
      <w:numFmt w:val="bullet"/>
      <w:lvlText w:val="o"/>
      <w:lvlJc w:val="left"/>
      <w:pPr>
        <w:ind w:left="1440" w:hanging="360"/>
      </w:pPr>
      <w:rPr>
        <w:rFonts w:ascii="Courier New" w:hAnsi="Courier New" w:cs="Courier New" w:hint="default"/>
      </w:rPr>
    </w:lvl>
    <w:lvl w:ilvl="2" w:tplc="E0F48288" w:tentative="1">
      <w:start w:val="1"/>
      <w:numFmt w:val="bullet"/>
      <w:lvlText w:val=""/>
      <w:lvlJc w:val="left"/>
      <w:pPr>
        <w:ind w:left="2160" w:hanging="360"/>
      </w:pPr>
      <w:rPr>
        <w:rFonts w:ascii="Wingdings" w:hAnsi="Wingdings" w:hint="default"/>
      </w:rPr>
    </w:lvl>
    <w:lvl w:ilvl="3" w:tplc="29CE4932" w:tentative="1">
      <w:start w:val="1"/>
      <w:numFmt w:val="bullet"/>
      <w:lvlText w:val=""/>
      <w:lvlJc w:val="left"/>
      <w:pPr>
        <w:ind w:left="2880" w:hanging="360"/>
      </w:pPr>
      <w:rPr>
        <w:rFonts w:ascii="Symbol" w:hAnsi="Symbol" w:hint="default"/>
      </w:rPr>
    </w:lvl>
    <w:lvl w:ilvl="4" w:tplc="69A8CF3A" w:tentative="1">
      <w:start w:val="1"/>
      <w:numFmt w:val="bullet"/>
      <w:lvlText w:val="o"/>
      <w:lvlJc w:val="left"/>
      <w:pPr>
        <w:ind w:left="3600" w:hanging="360"/>
      </w:pPr>
      <w:rPr>
        <w:rFonts w:ascii="Courier New" w:hAnsi="Courier New" w:cs="Courier New" w:hint="default"/>
      </w:rPr>
    </w:lvl>
    <w:lvl w:ilvl="5" w:tplc="62F0042A" w:tentative="1">
      <w:start w:val="1"/>
      <w:numFmt w:val="bullet"/>
      <w:lvlText w:val=""/>
      <w:lvlJc w:val="left"/>
      <w:pPr>
        <w:ind w:left="4320" w:hanging="360"/>
      </w:pPr>
      <w:rPr>
        <w:rFonts w:ascii="Wingdings" w:hAnsi="Wingdings" w:hint="default"/>
      </w:rPr>
    </w:lvl>
    <w:lvl w:ilvl="6" w:tplc="3480645E" w:tentative="1">
      <w:start w:val="1"/>
      <w:numFmt w:val="bullet"/>
      <w:lvlText w:val=""/>
      <w:lvlJc w:val="left"/>
      <w:pPr>
        <w:ind w:left="5040" w:hanging="360"/>
      </w:pPr>
      <w:rPr>
        <w:rFonts w:ascii="Symbol" w:hAnsi="Symbol" w:hint="default"/>
      </w:rPr>
    </w:lvl>
    <w:lvl w:ilvl="7" w:tplc="D954F67C" w:tentative="1">
      <w:start w:val="1"/>
      <w:numFmt w:val="bullet"/>
      <w:lvlText w:val="o"/>
      <w:lvlJc w:val="left"/>
      <w:pPr>
        <w:ind w:left="5760" w:hanging="360"/>
      </w:pPr>
      <w:rPr>
        <w:rFonts w:ascii="Courier New" w:hAnsi="Courier New" w:cs="Courier New" w:hint="default"/>
      </w:rPr>
    </w:lvl>
    <w:lvl w:ilvl="8" w:tplc="85BCF03E" w:tentative="1">
      <w:start w:val="1"/>
      <w:numFmt w:val="bullet"/>
      <w:lvlText w:val=""/>
      <w:lvlJc w:val="left"/>
      <w:pPr>
        <w:ind w:left="6480" w:hanging="360"/>
      </w:pPr>
      <w:rPr>
        <w:rFonts w:ascii="Wingdings" w:hAnsi="Wingdings" w:hint="default"/>
      </w:rPr>
    </w:lvl>
  </w:abstractNum>
  <w:abstractNum w:abstractNumId="17">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8">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9">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5D8A4A9D"/>
    <w:multiLevelType w:val="hybridMultilevel"/>
    <w:tmpl w:val="9FE49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18"/>
  </w:num>
  <w:num w:numId="3">
    <w:abstractNumId w:val="17"/>
  </w:num>
  <w:num w:numId="4">
    <w:abstractNumId w:val="13"/>
  </w:num>
  <w:num w:numId="5">
    <w:abstractNumId w:val="15"/>
  </w:num>
  <w:num w:numId="6">
    <w:abstractNumId w:val="6"/>
  </w:num>
  <w:num w:numId="7">
    <w:abstractNumId w:val="3"/>
  </w:num>
  <w:num w:numId="8">
    <w:abstractNumId w:val="19"/>
  </w:num>
  <w:num w:numId="9">
    <w:abstractNumId w:val="14"/>
  </w:num>
  <w:num w:numId="10">
    <w:abstractNumId w:val="10"/>
  </w:num>
  <w:num w:numId="11">
    <w:abstractNumId w:val="12"/>
  </w:num>
  <w:num w:numId="12">
    <w:abstractNumId w:val="9"/>
  </w:num>
  <w:num w:numId="13">
    <w:abstractNumId w:val="0"/>
  </w:num>
  <w:num w:numId="14">
    <w:abstractNumId w:val="5"/>
  </w:num>
  <w:num w:numId="15">
    <w:abstractNumId w:val="16"/>
  </w:num>
  <w:num w:numId="16">
    <w:abstractNumId w:val="4"/>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20"/>
  </w:num>
  <w:num w:numId="24">
    <w:abstractNumId w:val="7"/>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377858">
      <o:colormenu v:ext="edit" strokecolor="none [3213]"/>
    </o:shapedefaults>
    <o:shapelayout v:ext="edit">
      <o:idmap v:ext="edit" data="152"/>
      <o:rules v:ext="edit">
        <o:r id="V:Rule6" type="connector" idref="#_x0000_s155658"/>
        <o:r id="V:Rule7" type="connector" idref="#_x0000_s155649"/>
        <o:r id="V:Rule8" type="connector" idref="#_x0000_s155661"/>
        <o:r id="V:Rule9" type="connector" idref="#_x0000_s155659"/>
        <o:r id="V:Rule10" type="connector" idref="#_x0000_s155660"/>
      </o:rules>
    </o:shapelayout>
  </w:hdrShapeDefaults>
  <w:footnotePr>
    <w:footnote w:id="-1"/>
    <w:footnote w:id="0"/>
  </w:footnotePr>
  <w:endnotePr>
    <w:endnote w:id="-1"/>
    <w:endnote w:id="0"/>
  </w:endnotePr>
  <w:compat/>
  <w:rsids>
    <w:rsidRoot w:val="004E0785"/>
    <w:rsid w:val="00000D70"/>
    <w:rsid w:val="0000122C"/>
    <w:rsid w:val="000031FE"/>
    <w:rsid w:val="0000321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516F"/>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351"/>
    <w:rsid w:val="000766A9"/>
    <w:rsid w:val="0007735F"/>
    <w:rsid w:val="0008023F"/>
    <w:rsid w:val="00080E25"/>
    <w:rsid w:val="00081495"/>
    <w:rsid w:val="00082107"/>
    <w:rsid w:val="00085D5C"/>
    <w:rsid w:val="00085EB4"/>
    <w:rsid w:val="00086263"/>
    <w:rsid w:val="0008767E"/>
    <w:rsid w:val="00092493"/>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373D"/>
    <w:rsid w:val="000C3839"/>
    <w:rsid w:val="000C4515"/>
    <w:rsid w:val="000C4F97"/>
    <w:rsid w:val="000C680F"/>
    <w:rsid w:val="000C6E74"/>
    <w:rsid w:val="000C7479"/>
    <w:rsid w:val="000D0213"/>
    <w:rsid w:val="000D1772"/>
    <w:rsid w:val="000D3548"/>
    <w:rsid w:val="000D4AFC"/>
    <w:rsid w:val="000D4F10"/>
    <w:rsid w:val="000D57D5"/>
    <w:rsid w:val="000D5DEA"/>
    <w:rsid w:val="000E04E3"/>
    <w:rsid w:val="000E063C"/>
    <w:rsid w:val="000E28C2"/>
    <w:rsid w:val="000E3AFD"/>
    <w:rsid w:val="000E4298"/>
    <w:rsid w:val="000E6C81"/>
    <w:rsid w:val="000F12E5"/>
    <w:rsid w:val="000F21F2"/>
    <w:rsid w:val="000F339E"/>
    <w:rsid w:val="000F4915"/>
    <w:rsid w:val="000F746F"/>
    <w:rsid w:val="001027D8"/>
    <w:rsid w:val="00102B40"/>
    <w:rsid w:val="00102D84"/>
    <w:rsid w:val="001074EB"/>
    <w:rsid w:val="00107CBA"/>
    <w:rsid w:val="00107CE0"/>
    <w:rsid w:val="00112BCD"/>
    <w:rsid w:val="001137AC"/>
    <w:rsid w:val="00114985"/>
    <w:rsid w:val="00115EDB"/>
    <w:rsid w:val="0012047F"/>
    <w:rsid w:val="0012094D"/>
    <w:rsid w:val="00120E20"/>
    <w:rsid w:val="001213E1"/>
    <w:rsid w:val="00121415"/>
    <w:rsid w:val="00121BCB"/>
    <w:rsid w:val="00122302"/>
    <w:rsid w:val="00122F55"/>
    <w:rsid w:val="001237C2"/>
    <w:rsid w:val="00123BA1"/>
    <w:rsid w:val="00123D90"/>
    <w:rsid w:val="00125C07"/>
    <w:rsid w:val="00130714"/>
    <w:rsid w:val="0013253E"/>
    <w:rsid w:val="00132A9A"/>
    <w:rsid w:val="00135FFD"/>
    <w:rsid w:val="0013688D"/>
    <w:rsid w:val="00140150"/>
    <w:rsid w:val="00140C81"/>
    <w:rsid w:val="00140E0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0E00"/>
    <w:rsid w:val="00182D24"/>
    <w:rsid w:val="0018353A"/>
    <w:rsid w:val="001841CE"/>
    <w:rsid w:val="001862E7"/>
    <w:rsid w:val="00186741"/>
    <w:rsid w:val="001879AA"/>
    <w:rsid w:val="0019169F"/>
    <w:rsid w:val="00193C79"/>
    <w:rsid w:val="00193DF4"/>
    <w:rsid w:val="001A29E9"/>
    <w:rsid w:val="001A749C"/>
    <w:rsid w:val="001B05DB"/>
    <w:rsid w:val="001B0F2A"/>
    <w:rsid w:val="001B1AB4"/>
    <w:rsid w:val="001B2048"/>
    <w:rsid w:val="001B5989"/>
    <w:rsid w:val="001B76D4"/>
    <w:rsid w:val="001C2DDC"/>
    <w:rsid w:val="001C30B3"/>
    <w:rsid w:val="001C3AEE"/>
    <w:rsid w:val="001C40DF"/>
    <w:rsid w:val="001C601D"/>
    <w:rsid w:val="001C607A"/>
    <w:rsid w:val="001C67D8"/>
    <w:rsid w:val="001D0423"/>
    <w:rsid w:val="001D1483"/>
    <w:rsid w:val="001D2DB4"/>
    <w:rsid w:val="001D5256"/>
    <w:rsid w:val="001D5A33"/>
    <w:rsid w:val="001D65A9"/>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47"/>
    <w:rsid w:val="00251E77"/>
    <w:rsid w:val="00254889"/>
    <w:rsid w:val="00256CB5"/>
    <w:rsid w:val="00260C0D"/>
    <w:rsid w:val="00262237"/>
    <w:rsid w:val="0026264E"/>
    <w:rsid w:val="0026470A"/>
    <w:rsid w:val="00266D57"/>
    <w:rsid w:val="0026776B"/>
    <w:rsid w:val="00270384"/>
    <w:rsid w:val="00270BFE"/>
    <w:rsid w:val="00271263"/>
    <w:rsid w:val="002738F0"/>
    <w:rsid w:val="00273A94"/>
    <w:rsid w:val="002743B9"/>
    <w:rsid w:val="0027464C"/>
    <w:rsid w:val="00277870"/>
    <w:rsid w:val="00280A15"/>
    <w:rsid w:val="00281423"/>
    <w:rsid w:val="002819CC"/>
    <w:rsid w:val="002829D6"/>
    <w:rsid w:val="00283AB1"/>
    <w:rsid w:val="0028412F"/>
    <w:rsid w:val="00284516"/>
    <w:rsid w:val="00285A22"/>
    <w:rsid w:val="00286A52"/>
    <w:rsid w:val="002912CA"/>
    <w:rsid w:val="002920DB"/>
    <w:rsid w:val="002940B0"/>
    <w:rsid w:val="00297AAB"/>
    <w:rsid w:val="002A086E"/>
    <w:rsid w:val="002A42A7"/>
    <w:rsid w:val="002A5883"/>
    <w:rsid w:val="002A5D68"/>
    <w:rsid w:val="002A6576"/>
    <w:rsid w:val="002B026F"/>
    <w:rsid w:val="002B1206"/>
    <w:rsid w:val="002B2E38"/>
    <w:rsid w:val="002B7395"/>
    <w:rsid w:val="002C1235"/>
    <w:rsid w:val="002C1E09"/>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627C"/>
    <w:rsid w:val="00300209"/>
    <w:rsid w:val="00300328"/>
    <w:rsid w:val="00300B73"/>
    <w:rsid w:val="00302261"/>
    <w:rsid w:val="00302EBF"/>
    <w:rsid w:val="00303A46"/>
    <w:rsid w:val="00306F7F"/>
    <w:rsid w:val="003101EA"/>
    <w:rsid w:val="003128EA"/>
    <w:rsid w:val="00313009"/>
    <w:rsid w:val="00313965"/>
    <w:rsid w:val="0031412A"/>
    <w:rsid w:val="00314421"/>
    <w:rsid w:val="00314BA6"/>
    <w:rsid w:val="00315636"/>
    <w:rsid w:val="00321E85"/>
    <w:rsid w:val="00325709"/>
    <w:rsid w:val="00326A98"/>
    <w:rsid w:val="0033021E"/>
    <w:rsid w:val="00330A72"/>
    <w:rsid w:val="00332745"/>
    <w:rsid w:val="003371C1"/>
    <w:rsid w:val="003371E6"/>
    <w:rsid w:val="0033799B"/>
    <w:rsid w:val="003410C8"/>
    <w:rsid w:val="003412F1"/>
    <w:rsid w:val="0034187E"/>
    <w:rsid w:val="00342EDF"/>
    <w:rsid w:val="00342F47"/>
    <w:rsid w:val="0034340A"/>
    <w:rsid w:val="00343831"/>
    <w:rsid w:val="00343AF9"/>
    <w:rsid w:val="0034582A"/>
    <w:rsid w:val="003464DF"/>
    <w:rsid w:val="003505A3"/>
    <w:rsid w:val="00351116"/>
    <w:rsid w:val="00354EC6"/>
    <w:rsid w:val="003623C7"/>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A084F"/>
    <w:rsid w:val="003A0CE5"/>
    <w:rsid w:val="003A0FA3"/>
    <w:rsid w:val="003A120A"/>
    <w:rsid w:val="003A146F"/>
    <w:rsid w:val="003A22DF"/>
    <w:rsid w:val="003A249B"/>
    <w:rsid w:val="003A38F3"/>
    <w:rsid w:val="003A38FB"/>
    <w:rsid w:val="003A5580"/>
    <w:rsid w:val="003A770E"/>
    <w:rsid w:val="003B232D"/>
    <w:rsid w:val="003B2686"/>
    <w:rsid w:val="003B34A4"/>
    <w:rsid w:val="003B4258"/>
    <w:rsid w:val="003B6DB5"/>
    <w:rsid w:val="003C16B9"/>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5BC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63"/>
    <w:rsid w:val="0041728A"/>
    <w:rsid w:val="00417529"/>
    <w:rsid w:val="00422683"/>
    <w:rsid w:val="00422E1A"/>
    <w:rsid w:val="0042347F"/>
    <w:rsid w:val="004269EC"/>
    <w:rsid w:val="00427AD4"/>
    <w:rsid w:val="00430AC7"/>
    <w:rsid w:val="00430E30"/>
    <w:rsid w:val="00431678"/>
    <w:rsid w:val="00431875"/>
    <w:rsid w:val="00432716"/>
    <w:rsid w:val="00432DE7"/>
    <w:rsid w:val="0043320A"/>
    <w:rsid w:val="0043334B"/>
    <w:rsid w:val="004334EA"/>
    <w:rsid w:val="00434538"/>
    <w:rsid w:val="00435704"/>
    <w:rsid w:val="004364F5"/>
    <w:rsid w:val="00436726"/>
    <w:rsid w:val="004415BF"/>
    <w:rsid w:val="00441DB6"/>
    <w:rsid w:val="0044239A"/>
    <w:rsid w:val="00442A3F"/>
    <w:rsid w:val="00444E56"/>
    <w:rsid w:val="004477B5"/>
    <w:rsid w:val="00451424"/>
    <w:rsid w:val="00452CBF"/>
    <w:rsid w:val="00452EE5"/>
    <w:rsid w:val="00454002"/>
    <w:rsid w:val="00454179"/>
    <w:rsid w:val="00454212"/>
    <w:rsid w:val="00454DB6"/>
    <w:rsid w:val="00454DFB"/>
    <w:rsid w:val="004607A0"/>
    <w:rsid w:val="004622C1"/>
    <w:rsid w:val="00462CA0"/>
    <w:rsid w:val="0046424F"/>
    <w:rsid w:val="00465AE8"/>
    <w:rsid w:val="00466C7C"/>
    <w:rsid w:val="00467ACE"/>
    <w:rsid w:val="00467AFB"/>
    <w:rsid w:val="00472AB6"/>
    <w:rsid w:val="00472BC1"/>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5F4A"/>
    <w:rsid w:val="004A65D5"/>
    <w:rsid w:val="004B01A4"/>
    <w:rsid w:val="004B06C9"/>
    <w:rsid w:val="004B19C7"/>
    <w:rsid w:val="004B2A32"/>
    <w:rsid w:val="004B39E9"/>
    <w:rsid w:val="004B465E"/>
    <w:rsid w:val="004B6DCE"/>
    <w:rsid w:val="004B6FC7"/>
    <w:rsid w:val="004C2AE1"/>
    <w:rsid w:val="004C2F18"/>
    <w:rsid w:val="004C3E1E"/>
    <w:rsid w:val="004C656F"/>
    <w:rsid w:val="004C66B9"/>
    <w:rsid w:val="004D07AA"/>
    <w:rsid w:val="004D10A5"/>
    <w:rsid w:val="004D219A"/>
    <w:rsid w:val="004D3711"/>
    <w:rsid w:val="004D4716"/>
    <w:rsid w:val="004D4997"/>
    <w:rsid w:val="004D699F"/>
    <w:rsid w:val="004D6A40"/>
    <w:rsid w:val="004D6D7E"/>
    <w:rsid w:val="004D795C"/>
    <w:rsid w:val="004D7E18"/>
    <w:rsid w:val="004E0785"/>
    <w:rsid w:val="004E1A31"/>
    <w:rsid w:val="004E1DCA"/>
    <w:rsid w:val="004E2068"/>
    <w:rsid w:val="004E2086"/>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11A"/>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373FE"/>
    <w:rsid w:val="0054191A"/>
    <w:rsid w:val="005428DA"/>
    <w:rsid w:val="00544045"/>
    <w:rsid w:val="00544422"/>
    <w:rsid w:val="00544B8D"/>
    <w:rsid w:val="00544EEA"/>
    <w:rsid w:val="00545A6A"/>
    <w:rsid w:val="0055067C"/>
    <w:rsid w:val="00553161"/>
    <w:rsid w:val="005577EE"/>
    <w:rsid w:val="00560B30"/>
    <w:rsid w:val="00562F59"/>
    <w:rsid w:val="00563323"/>
    <w:rsid w:val="00564A63"/>
    <w:rsid w:val="00570F74"/>
    <w:rsid w:val="00571734"/>
    <w:rsid w:val="0057184A"/>
    <w:rsid w:val="005747E9"/>
    <w:rsid w:val="00577868"/>
    <w:rsid w:val="00580601"/>
    <w:rsid w:val="00580EBF"/>
    <w:rsid w:val="005831FF"/>
    <w:rsid w:val="00583C7E"/>
    <w:rsid w:val="00584C85"/>
    <w:rsid w:val="0059060D"/>
    <w:rsid w:val="00591F1E"/>
    <w:rsid w:val="00591F69"/>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B77D5"/>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3843"/>
    <w:rsid w:val="005E4236"/>
    <w:rsid w:val="005E4E17"/>
    <w:rsid w:val="005E57AC"/>
    <w:rsid w:val="005E69DD"/>
    <w:rsid w:val="005F0A70"/>
    <w:rsid w:val="005F20A4"/>
    <w:rsid w:val="005F3333"/>
    <w:rsid w:val="005F373A"/>
    <w:rsid w:val="005F5687"/>
    <w:rsid w:val="005F5C99"/>
    <w:rsid w:val="005F65FD"/>
    <w:rsid w:val="005F6741"/>
    <w:rsid w:val="005F7C6D"/>
    <w:rsid w:val="005F7F92"/>
    <w:rsid w:val="0060098B"/>
    <w:rsid w:val="0060285F"/>
    <w:rsid w:val="00603325"/>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2FC4"/>
    <w:rsid w:val="00634507"/>
    <w:rsid w:val="006367ED"/>
    <w:rsid w:val="00636A10"/>
    <w:rsid w:val="006379EE"/>
    <w:rsid w:val="00640D65"/>
    <w:rsid w:val="00642216"/>
    <w:rsid w:val="0064312C"/>
    <w:rsid w:val="00643140"/>
    <w:rsid w:val="0064414C"/>
    <w:rsid w:val="006466A7"/>
    <w:rsid w:val="00647DFB"/>
    <w:rsid w:val="0065151E"/>
    <w:rsid w:val="00654585"/>
    <w:rsid w:val="00654E1A"/>
    <w:rsid w:val="00655277"/>
    <w:rsid w:val="006558F4"/>
    <w:rsid w:val="00656DC1"/>
    <w:rsid w:val="00660A61"/>
    <w:rsid w:val="00660C7B"/>
    <w:rsid w:val="00661D28"/>
    <w:rsid w:val="00662553"/>
    <w:rsid w:val="00673153"/>
    <w:rsid w:val="00673D5E"/>
    <w:rsid w:val="006742F5"/>
    <w:rsid w:val="006743FE"/>
    <w:rsid w:val="00677EAA"/>
    <w:rsid w:val="00677F6A"/>
    <w:rsid w:val="00681DED"/>
    <w:rsid w:val="006825D9"/>
    <w:rsid w:val="006838D4"/>
    <w:rsid w:val="0068405C"/>
    <w:rsid w:val="006853D5"/>
    <w:rsid w:val="00687198"/>
    <w:rsid w:val="00693AE9"/>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53D3"/>
    <w:rsid w:val="006B60E0"/>
    <w:rsid w:val="006B7A96"/>
    <w:rsid w:val="006C0D1C"/>
    <w:rsid w:val="006C1281"/>
    <w:rsid w:val="006C4967"/>
    <w:rsid w:val="006C4CAA"/>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3F9A"/>
    <w:rsid w:val="00704E24"/>
    <w:rsid w:val="00705A45"/>
    <w:rsid w:val="00706F7E"/>
    <w:rsid w:val="00710118"/>
    <w:rsid w:val="00711417"/>
    <w:rsid w:val="00712E41"/>
    <w:rsid w:val="0071347A"/>
    <w:rsid w:val="007147D6"/>
    <w:rsid w:val="00714C92"/>
    <w:rsid w:val="00716D50"/>
    <w:rsid w:val="00717B39"/>
    <w:rsid w:val="007201C6"/>
    <w:rsid w:val="00721255"/>
    <w:rsid w:val="00721C76"/>
    <w:rsid w:val="00722372"/>
    <w:rsid w:val="007241D4"/>
    <w:rsid w:val="00726ABA"/>
    <w:rsid w:val="00732B39"/>
    <w:rsid w:val="0073472F"/>
    <w:rsid w:val="00737142"/>
    <w:rsid w:val="00740230"/>
    <w:rsid w:val="007413F9"/>
    <w:rsid w:val="00741C94"/>
    <w:rsid w:val="00743D5D"/>
    <w:rsid w:val="00744539"/>
    <w:rsid w:val="00744712"/>
    <w:rsid w:val="00746008"/>
    <w:rsid w:val="0074722C"/>
    <w:rsid w:val="00751BA9"/>
    <w:rsid w:val="00751E29"/>
    <w:rsid w:val="007527B5"/>
    <w:rsid w:val="00752B33"/>
    <w:rsid w:val="00752C23"/>
    <w:rsid w:val="00753547"/>
    <w:rsid w:val="00753CC2"/>
    <w:rsid w:val="00755724"/>
    <w:rsid w:val="0075612F"/>
    <w:rsid w:val="00756518"/>
    <w:rsid w:val="0075657D"/>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3805"/>
    <w:rsid w:val="00784280"/>
    <w:rsid w:val="00784643"/>
    <w:rsid w:val="00785366"/>
    <w:rsid w:val="007869B3"/>
    <w:rsid w:val="0078738F"/>
    <w:rsid w:val="00795049"/>
    <w:rsid w:val="00796F30"/>
    <w:rsid w:val="007970C4"/>
    <w:rsid w:val="007A5139"/>
    <w:rsid w:val="007A54B9"/>
    <w:rsid w:val="007A71F3"/>
    <w:rsid w:val="007A7C91"/>
    <w:rsid w:val="007B073D"/>
    <w:rsid w:val="007B0EBA"/>
    <w:rsid w:val="007B194A"/>
    <w:rsid w:val="007B503F"/>
    <w:rsid w:val="007B5620"/>
    <w:rsid w:val="007B58FB"/>
    <w:rsid w:val="007B7DA8"/>
    <w:rsid w:val="007C016F"/>
    <w:rsid w:val="007C196B"/>
    <w:rsid w:val="007C3B04"/>
    <w:rsid w:val="007C41A0"/>
    <w:rsid w:val="007C54BC"/>
    <w:rsid w:val="007C6710"/>
    <w:rsid w:val="007C67DA"/>
    <w:rsid w:val="007D107A"/>
    <w:rsid w:val="007D32EA"/>
    <w:rsid w:val="007D4042"/>
    <w:rsid w:val="007D4E3B"/>
    <w:rsid w:val="007D5BA8"/>
    <w:rsid w:val="007E01B8"/>
    <w:rsid w:val="007E1465"/>
    <w:rsid w:val="007E292D"/>
    <w:rsid w:val="007E2E2E"/>
    <w:rsid w:val="007E3DEB"/>
    <w:rsid w:val="007E4B37"/>
    <w:rsid w:val="007E6328"/>
    <w:rsid w:val="007E67FC"/>
    <w:rsid w:val="007F0207"/>
    <w:rsid w:val="007F0D2C"/>
    <w:rsid w:val="007F1C60"/>
    <w:rsid w:val="007F357C"/>
    <w:rsid w:val="007F5155"/>
    <w:rsid w:val="007F5B17"/>
    <w:rsid w:val="007F730B"/>
    <w:rsid w:val="007F7D89"/>
    <w:rsid w:val="00803456"/>
    <w:rsid w:val="008039AB"/>
    <w:rsid w:val="00803BBE"/>
    <w:rsid w:val="008043BE"/>
    <w:rsid w:val="008051ED"/>
    <w:rsid w:val="00810F07"/>
    <w:rsid w:val="0081357E"/>
    <w:rsid w:val="00814D53"/>
    <w:rsid w:val="00814E9C"/>
    <w:rsid w:val="0081520A"/>
    <w:rsid w:val="0081708F"/>
    <w:rsid w:val="008204B3"/>
    <w:rsid w:val="008212C5"/>
    <w:rsid w:val="00823770"/>
    <w:rsid w:val="0082409C"/>
    <w:rsid w:val="0082426E"/>
    <w:rsid w:val="00825F63"/>
    <w:rsid w:val="00826B89"/>
    <w:rsid w:val="008312E5"/>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1B58"/>
    <w:rsid w:val="0085273F"/>
    <w:rsid w:val="0085721A"/>
    <w:rsid w:val="0085730F"/>
    <w:rsid w:val="0085794A"/>
    <w:rsid w:val="008579EB"/>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063C"/>
    <w:rsid w:val="0088170E"/>
    <w:rsid w:val="00882595"/>
    <w:rsid w:val="00882E74"/>
    <w:rsid w:val="00883EC7"/>
    <w:rsid w:val="0088480B"/>
    <w:rsid w:val="00884906"/>
    <w:rsid w:val="00886DF7"/>
    <w:rsid w:val="008900C4"/>
    <w:rsid w:val="00891799"/>
    <w:rsid w:val="0089263E"/>
    <w:rsid w:val="0089355C"/>
    <w:rsid w:val="00894458"/>
    <w:rsid w:val="008979C7"/>
    <w:rsid w:val="008A20F5"/>
    <w:rsid w:val="008A3EE6"/>
    <w:rsid w:val="008A7362"/>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04C"/>
    <w:rsid w:val="008D2249"/>
    <w:rsid w:val="008D3EAA"/>
    <w:rsid w:val="008D5CB5"/>
    <w:rsid w:val="008D6CC8"/>
    <w:rsid w:val="008D727D"/>
    <w:rsid w:val="008D773A"/>
    <w:rsid w:val="008E127E"/>
    <w:rsid w:val="008E39A7"/>
    <w:rsid w:val="008E5741"/>
    <w:rsid w:val="008E669C"/>
    <w:rsid w:val="008F1132"/>
    <w:rsid w:val="008F1CDE"/>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95F"/>
    <w:rsid w:val="00941753"/>
    <w:rsid w:val="00942463"/>
    <w:rsid w:val="009436BE"/>
    <w:rsid w:val="00945F44"/>
    <w:rsid w:val="0094648B"/>
    <w:rsid w:val="009500DE"/>
    <w:rsid w:val="00953104"/>
    <w:rsid w:val="009536FF"/>
    <w:rsid w:val="00953BD8"/>
    <w:rsid w:val="009570E2"/>
    <w:rsid w:val="0096250E"/>
    <w:rsid w:val="00964E81"/>
    <w:rsid w:val="00967BCF"/>
    <w:rsid w:val="0097211D"/>
    <w:rsid w:val="009721DF"/>
    <w:rsid w:val="0097318B"/>
    <w:rsid w:val="009757C5"/>
    <w:rsid w:val="00977425"/>
    <w:rsid w:val="009812A0"/>
    <w:rsid w:val="009815BA"/>
    <w:rsid w:val="009819AA"/>
    <w:rsid w:val="00985734"/>
    <w:rsid w:val="00985FC7"/>
    <w:rsid w:val="009902A6"/>
    <w:rsid w:val="009906C3"/>
    <w:rsid w:val="00990D8D"/>
    <w:rsid w:val="009937B4"/>
    <w:rsid w:val="00993BB0"/>
    <w:rsid w:val="00994FFB"/>
    <w:rsid w:val="009959F0"/>
    <w:rsid w:val="00995CF7"/>
    <w:rsid w:val="00996E26"/>
    <w:rsid w:val="009A169D"/>
    <w:rsid w:val="009A1FB4"/>
    <w:rsid w:val="009A2F54"/>
    <w:rsid w:val="009A453D"/>
    <w:rsid w:val="009A45DA"/>
    <w:rsid w:val="009A6F29"/>
    <w:rsid w:val="009A7267"/>
    <w:rsid w:val="009B0091"/>
    <w:rsid w:val="009B06AF"/>
    <w:rsid w:val="009B0800"/>
    <w:rsid w:val="009B3591"/>
    <w:rsid w:val="009B3A6D"/>
    <w:rsid w:val="009B4083"/>
    <w:rsid w:val="009B75B3"/>
    <w:rsid w:val="009C0113"/>
    <w:rsid w:val="009C230E"/>
    <w:rsid w:val="009C48E0"/>
    <w:rsid w:val="009C5F45"/>
    <w:rsid w:val="009C69CF"/>
    <w:rsid w:val="009C6DFE"/>
    <w:rsid w:val="009C7EF6"/>
    <w:rsid w:val="009D00F8"/>
    <w:rsid w:val="009D0757"/>
    <w:rsid w:val="009D2FC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10CF0"/>
    <w:rsid w:val="00A10CF5"/>
    <w:rsid w:val="00A11A65"/>
    <w:rsid w:val="00A11C89"/>
    <w:rsid w:val="00A125C2"/>
    <w:rsid w:val="00A126B1"/>
    <w:rsid w:val="00A12F13"/>
    <w:rsid w:val="00A1393F"/>
    <w:rsid w:val="00A147CB"/>
    <w:rsid w:val="00A150C2"/>
    <w:rsid w:val="00A21E96"/>
    <w:rsid w:val="00A2216A"/>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37BEF"/>
    <w:rsid w:val="00A40216"/>
    <w:rsid w:val="00A4060A"/>
    <w:rsid w:val="00A41569"/>
    <w:rsid w:val="00A4238F"/>
    <w:rsid w:val="00A44118"/>
    <w:rsid w:val="00A45092"/>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714"/>
    <w:rsid w:val="00A87CA3"/>
    <w:rsid w:val="00A92DF8"/>
    <w:rsid w:val="00A96239"/>
    <w:rsid w:val="00A96846"/>
    <w:rsid w:val="00A97E99"/>
    <w:rsid w:val="00AA0C7D"/>
    <w:rsid w:val="00AA128D"/>
    <w:rsid w:val="00AA24F4"/>
    <w:rsid w:val="00AA39F9"/>
    <w:rsid w:val="00AA3AD6"/>
    <w:rsid w:val="00AA4D74"/>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8F0"/>
    <w:rsid w:val="00AB7EA4"/>
    <w:rsid w:val="00AC0604"/>
    <w:rsid w:val="00AC1656"/>
    <w:rsid w:val="00AC3E53"/>
    <w:rsid w:val="00AC59A6"/>
    <w:rsid w:val="00AC5E24"/>
    <w:rsid w:val="00AC5EFE"/>
    <w:rsid w:val="00AC6DBA"/>
    <w:rsid w:val="00AC71E3"/>
    <w:rsid w:val="00AC79FF"/>
    <w:rsid w:val="00AD0ED0"/>
    <w:rsid w:val="00AD1A00"/>
    <w:rsid w:val="00AD3184"/>
    <w:rsid w:val="00AD31B1"/>
    <w:rsid w:val="00AD3C55"/>
    <w:rsid w:val="00AD5400"/>
    <w:rsid w:val="00AD71A4"/>
    <w:rsid w:val="00AD722A"/>
    <w:rsid w:val="00AD7A12"/>
    <w:rsid w:val="00AD7D69"/>
    <w:rsid w:val="00AE04BE"/>
    <w:rsid w:val="00AE2ED1"/>
    <w:rsid w:val="00AE41B6"/>
    <w:rsid w:val="00AE4BE7"/>
    <w:rsid w:val="00AE6EB1"/>
    <w:rsid w:val="00AE6EF7"/>
    <w:rsid w:val="00AF2352"/>
    <w:rsid w:val="00AF2AF2"/>
    <w:rsid w:val="00AF35E9"/>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0B7F"/>
    <w:rsid w:val="00B11359"/>
    <w:rsid w:val="00B12ABE"/>
    <w:rsid w:val="00B135F3"/>
    <w:rsid w:val="00B13689"/>
    <w:rsid w:val="00B14CA9"/>
    <w:rsid w:val="00B15C64"/>
    <w:rsid w:val="00B15E31"/>
    <w:rsid w:val="00B1638D"/>
    <w:rsid w:val="00B17B85"/>
    <w:rsid w:val="00B215D8"/>
    <w:rsid w:val="00B24C0D"/>
    <w:rsid w:val="00B26949"/>
    <w:rsid w:val="00B27934"/>
    <w:rsid w:val="00B301F0"/>
    <w:rsid w:val="00B30C3D"/>
    <w:rsid w:val="00B3209B"/>
    <w:rsid w:val="00B335E0"/>
    <w:rsid w:val="00B33C3B"/>
    <w:rsid w:val="00B33E9E"/>
    <w:rsid w:val="00B345F3"/>
    <w:rsid w:val="00B34D39"/>
    <w:rsid w:val="00B351FB"/>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73588"/>
    <w:rsid w:val="00B76329"/>
    <w:rsid w:val="00B77E6E"/>
    <w:rsid w:val="00B801ED"/>
    <w:rsid w:val="00B81A1E"/>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4D23"/>
    <w:rsid w:val="00BC56A0"/>
    <w:rsid w:val="00BC58B2"/>
    <w:rsid w:val="00BC7D8D"/>
    <w:rsid w:val="00BD0649"/>
    <w:rsid w:val="00BD0ACC"/>
    <w:rsid w:val="00BD126E"/>
    <w:rsid w:val="00BD22C7"/>
    <w:rsid w:val="00BD258E"/>
    <w:rsid w:val="00BD4AD1"/>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5F29"/>
    <w:rsid w:val="00C1614D"/>
    <w:rsid w:val="00C1721A"/>
    <w:rsid w:val="00C211BA"/>
    <w:rsid w:val="00C246E3"/>
    <w:rsid w:val="00C2574E"/>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20B"/>
    <w:rsid w:val="00C91974"/>
    <w:rsid w:val="00C91CA5"/>
    <w:rsid w:val="00C92841"/>
    <w:rsid w:val="00C92C27"/>
    <w:rsid w:val="00C93394"/>
    <w:rsid w:val="00C95840"/>
    <w:rsid w:val="00C96542"/>
    <w:rsid w:val="00C96DE5"/>
    <w:rsid w:val="00C96EB2"/>
    <w:rsid w:val="00CA2230"/>
    <w:rsid w:val="00CA2297"/>
    <w:rsid w:val="00CA2C69"/>
    <w:rsid w:val="00CA354C"/>
    <w:rsid w:val="00CA3731"/>
    <w:rsid w:val="00CA4BA9"/>
    <w:rsid w:val="00CA5A52"/>
    <w:rsid w:val="00CA5C4B"/>
    <w:rsid w:val="00CA6F9E"/>
    <w:rsid w:val="00CA7253"/>
    <w:rsid w:val="00CB1F67"/>
    <w:rsid w:val="00CB2998"/>
    <w:rsid w:val="00CB32C8"/>
    <w:rsid w:val="00CB39DC"/>
    <w:rsid w:val="00CB407C"/>
    <w:rsid w:val="00CB5B5C"/>
    <w:rsid w:val="00CC298D"/>
    <w:rsid w:val="00CC36B1"/>
    <w:rsid w:val="00CC489E"/>
    <w:rsid w:val="00CC4A2A"/>
    <w:rsid w:val="00CC57F9"/>
    <w:rsid w:val="00CC5BFA"/>
    <w:rsid w:val="00CC794B"/>
    <w:rsid w:val="00CD05E4"/>
    <w:rsid w:val="00CD2878"/>
    <w:rsid w:val="00CD3041"/>
    <w:rsid w:val="00CD4227"/>
    <w:rsid w:val="00CD5623"/>
    <w:rsid w:val="00CD595A"/>
    <w:rsid w:val="00CD634F"/>
    <w:rsid w:val="00CD784D"/>
    <w:rsid w:val="00CE0305"/>
    <w:rsid w:val="00CE2168"/>
    <w:rsid w:val="00CE234E"/>
    <w:rsid w:val="00CE4905"/>
    <w:rsid w:val="00CE509B"/>
    <w:rsid w:val="00CE5B88"/>
    <w:rsid w:val="00CE5D46"/>
    <w:rsid w:val="00CE61C5"/>
    <w:rsid w:val="00CE6AC6"/>
    <w:rsid w:val="00CE7455"/>
    <w:rsid w:val="00CE74D6"/>
    <w:rsid w:val="00CE7B90"/>
    <w:rsid w:val="00CF013D"/>
    <w:rsid w:val="00CF0DC3"/>
    <w:rsid w:val="00CF32F0"/>
    <w:rsid w:val="00CF361D"/>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A4DE0"/>
    <w:rsid w:val="00DA5A51"/>
    <w:rsid w:val="00DA6069"/>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7BF"/>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7D47"/>
    <w:rsid w:val="00E27F12"/>
    <w:rsid w:val="00E300DD"/>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662C"/>
    <w:rsid w:val="00F274A6"/>
    <w:rsid w:val="00F274C8"/>
    <w:rsid w:val="00F30282"/>
    <w:rsid w:val="00F30E55"/>
    <w:rsid w:val="00F310E2"/>
    <w:rsid w:val="00F3191F"/>
    <w:rsid w:val="00F3195D"/>
    <w:rsid w:val="00F31AAE"/>
    <w:rsid w:val="00F37097"/>
    <w:rsid w:val="00F41B1B"/>
    <w:rsid w:val="00F42848"/>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2C6E"/>
    <w:rsid w:val="00F73739"/>
    <w:rsid w:val="00F745F3"/>
    <w:rsid w:val="00F76B17"/>
    <w:rsid w:val="00F76FF5"/>
    <w:rsid w:val="00F77575"/>
    <w:rsid w:val="00F8061D"/>
    <w:rsid w:val="00F809B4"/>
    <w:rsid w:val="00F821A7"/>
    <w:rsid w:val="00F82483"/>
    <w:rsid w:val="00F828EA"/>
    <w:rsid w:val="00F82B2A"/>
    <w:rsid w:val="00F82C4E"/>
    <w:rsid w:val="00F83EBC"/>
    <w:rsid w:val="00F841A6"/>
    <w:rsid w:val="00F841F2"/>
    <w:rsid w:val="00F84229"/>
    <w:rsid w:val="00F860B9"/>
    <w:rsid w:val="00F87505"/>
    <w:rsid w:val="00F907C4"/>
    <w:rsid w:val="00F90CC7"/>
    <w:rsid w:val="00F90DB3"/>
    <w:rsid w:val="00F91CEC"/>
    <w:rsid w:val="00F92186"/>
    <w:rsid w:val="00F924A5"/>
    <w:rsid w:val="00F94E11"/>
    <w:rsid w:val="00F955AB"/>
    <w:rsid w:val="00F96181"/>
    <w:rsid w:val="00F96A1F"/>
    <w:rsid w:val="00F97280"/>
    <w:rsid w:val="00F972AD"/>
    <w:rsid w:val="00F97927"/>
    <w:rsid w:val="00FA18B7"/>
    <w:rsid w:val="00FA3B99"/>
    <w:rsid w:val="00FA79D8"/>
    <w:rsid w:val="00FB03CB"/>
    <w:rsid w:val="00FB0FBE"/>
    <w:rsid w:val="00FB6357"/>
    <w:rsid w:val="00FB6E05"/>
    <w:rsid w:val="00FB7006"/>
    <w:rsid w:val="00FC2694"/>
    <w:rsid w:val="00FC2D53"/>
    <w:rsid w:val="00FC3BD4"/>
    <w:rsid w:val="00FC4F70"/>
    <w:rsid w:val="00FC59A5"/>
    <w:rsid w:val="00FC5DD3"/>
    <w:rsid w:val="00FC6AF1"/>
    <w:rsid w:val="00FC6E78"/>
    <w:rsid w:val="00FD02B7"/>
    <w:rsid w:val="00FD02CE"/>
    <w:rsid w:val="00FD044D"/>
    <w:rsid w:val="00FD2C59"/>
    <w:rsid w:val="00FD44BA"/>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 w:val="00FF7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7858">
      <o:colormenu v:ext="edit"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1875"/>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922D75"/>
    <w:pPr>
      <w:numPr>
        <w:numId w:val="14"/>
      </w:numPr>
      <w:ind w:left="426" w:hanging="426"/>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16"/>
      </w:numPr>
      <w:spacing w:before="120"/>
      <w:ind w:left="397" w:hanging="397"/>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qFormat/>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character" w:styleId="FollowedHyperlink">
    <w:name w:val="FollowedHyperlink"/>
    <w:basedOn w:val="DefaultParagraphFont"/>
    <w:uiPriority w:val="99"/>
    <w:semiHidden/>
    <w:unhideWhenUsed/>
    <w:rsid w:val="008E39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2139">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558095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3169020">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88777721">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6860416">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45595439">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384183093">
      <w:bodyDiv w:val="1"/>
      <w:marLeft w:val="0"/>
      <w:marRight w:val="0"/>
      <w:marTop w:val="0"/>
      <w:marBottom w:val="0"/>
      <w:divBdr>
        <w:top w:val="none" w:sz="0" w:space="0" w:color="auto"/>
        <w:left w:val="none" w:sz="0" w:space="0" w:color="auto"/>
        <w:bottom w:val="none" w:sz="0" w:space="0" w:color="auto"/>
        <w:right w:val="none" w:sz="0" w:space="0" w:color="auto"/>
      </w:divBdr>
    </w:div>
    <w:div w:id="397630767">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0009238">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4565507">
      <w:bodyDiv w:val="1"/>
      <w:marLeft w:val="0"/>
      <w:marRight w:val="0"/>
      <w:marTop w:val="0"/>
      <w:marBottom w:val="0"/>
      <w:divBdr>
        <w:top w:val="none" w:sz="0" w:space="0" w:color="auto"/>
        <w:left w:val="none" w:sz="0" w:space="0" w:color="auto"/>
        <w:bottom w:val="none" w:sz="0" w:space="0" w:color="auto"/>
        <w:right w:val="none" w:sz="0" w:space="0" w:color="auto"/>
      </w:divBdr>
    </w:div>
    <w:div w:id="457334883">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5847564">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0096666">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59043422">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210093">
      <w:bodyDiv w:val="1"/>
      <w:marLeft w:val="0"/>
      <w:marRight w:val="0"/>
      <w:marTop w:val="0"/>
      <w:marBottom w:val="0"/>
      <w:divBdr>
        <w:top w:val="none" w:sz="0" w:space="0" w:color="auto"/>
        <w:left w:val="none" w:sz="0" w:space="0" w:color="auto"/>
        <w:bottom w:val="none" w:sz="0" w:space="0" w:color="auto"/>
        <w:right w:val="none" w:sz="0" w:space="0" w:color="auto"/>
      </w:divBdr>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7072339">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4340237">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6604590">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18054428">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301803">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7807121">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1876000">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4407431">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1938453">
      <w:bodyDiv w:val="1"/>
      <w:marLeft w:val="0"/>
      <w:marRight w:val="0"/>
      <w:marTop w:val="0"/>
      <w:marBottom w:val="0"/>
      <w:divBdr>
        <w:top w:val="none" w:sz="0" w:space="0" w:color="auto"/>
        <w:left w:val="none" w:sz="0" w:space="0" w:color="auto"/>
        <w:bottom w:val="none" w:sz="0" w:space="0" w:color="auto"/>
        <w:right w:val="none" w:sz="0" w:space="0" w:color="auto"/>
      </w:divBdr>
    </w:div>
    <w:div w:id="1617979335">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23932597">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58103509">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7125679">
      <w:bodyDiv w:val="1"/>
      <w:marLeft w:val="0"/>
      <w:marRight w:val="0"/>
      <w:marTop w:val="0"/>
      <w:marBottom w:val="0"/>
      <w:divBdr>
        <w:top w:val="none" w:sz="0" w:space="0" w:color="auto"/>
        <w:left w:val="none" w:sz="0" w:space="0" w:color="auto"/>
        <w:bottom w:val="none" w:sz="0" w:space="0" w:color="auto"/>
        <w:right w:val="none" w:sz="0" w:space="0" w:color="auto"/>
      </w:divBdr>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168578">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4325525">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097283240">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05104328">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youtube.com/watch?v=E_gPdd5zqY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www.youtube.com/watch?v=jCyoTdIoVH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youtube.com/watch?v=Z7wm_zbS8d8&amp;feature=player_detailpag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archquip.com.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totallyworks.com/products/categories/diamond-too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E6066-DCBE-4AE4-B596-51B3B496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24</Pages>
  <Words>2822</Words>
  <Characters>14820</Characters>
  <Application>Microsoft Office Word</Application>
  <DocSecurity>0</DocSecurity>
  <Lines>617</Lines>
  <Paragraphs>360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Windows User</cp:lastModifiedBy>
  <cp:revision>101</cp:revision>
  <cp:lastPrinted>2013-06-27T23:54:00Z</cp:lastPrinted>
  <dcterms:created xsi:type="dcterms:W3CDTF">2013-05-23T02:38:00Z</dcterms:created>
  <dcterms:modified xsi:type="dcterms:W3CDTF">2018-03-07T04:00:00Z</dcterms:modified>
</cp:coreProperties>
</file>