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D6" w:rsidRPr="00F85AD6" w:rsidRDefault="00211170" w:rsidP="00183E05">
      <w:pPr>
        <w:spacing w:before="0" w:after="240"/>
        <w:rPr>
          <w:rFonts w:ascii="Arial Narrow" w:hAnsi="Arial Narrow" w:cs="Arial"/>
          <w:szCs w:val="24"/>
        </w:rPr>
      </w:pPr>
      <w:r>
        <w:rPr>
          <w:rFonts w:ascii="Arial Narrow" w:hAnsi="Arial Narrow" w:cs="Arial"/>
          <w:noProof/>
          <w:szCs w:val="24"/>
          <w:lang w:eastAsia="en-AU"/>
        </w:rPr>
        <w:drawing>
          <wp:anchor distT="0" distB="0" distL="114300" distR="114300" simplePos="0" relativeHeight="251657728" behindDoc="0" locked="0" layoutInCell="1" allowOverlap="1">
            <wp:simplePos x="0" y="0"/>
            <wp:positionH relativeFrom="column">
              <wp:posOffset>4075430</wp:posOffset>
            </wp:positionH>
            <wp:positionV relativeFrom="paragraph">
              <wp:posOffset>-837565</wp:posOffset>
            </wp:positionV>
            <wp:extent cx="1644015" cy="770890"/>
            <wp:effectExtent l="19050" t="0" r="0" b="0"/>
            <wp:wrapTight wrapText="bothSides">
              <wp:wrapPolygon edited="0">
                <wp:start x="-250" y="0"/>
                <wp:lineTo x="-250" y="20817"/>
                <wp:lineTo x="21525" y="20817"/>
                <wp:lineTo x="21525" y="0"/>
                <wp:lineTo x="-250" y="0"/>
              </wp:wrapPolygon>
            </wp:wrapTight>
            <wp:docPr id="12" name="Picture 2" descr="INTAR-Logo-WorkspaceTraining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AR-Logo-WorkspaceTraining_website"/>
                    <pic:cNvPicPr>
                      <a:picLocks noChangeAspect="1" noChangeArrowheads="1"/>
                    </pic:cNvPicPr>
                  </pic:nvPicPr>
                  <pic:blipFill>
                    <a:blip r:embed="rId7" cstate="print"/>
                    <a:srcRect/>
                    <a:stretch>
                      <a:fillRect/>
                    </a:stretch>
                  </pic:blipFill>
                  <pic:spPr bwMode="auto">
                    <a:xfrm>
                      <a:off x="0" y="0"/>
                      <a:ext cx="1644015" cy="770890"/>
                    </a:xfrm>
                    <a:prstGeom prst="rect">
                      <a:avLst/>
                    </a:prstGeom>
                    <a:noFill/>
                    <a:ln w="9525">
                      <a:noFill/>
                      <a:miter lim="800000"/>
                      <a:headEnd/>
                      <a:tailEnd/>
                    </a:ln>
                  </pic:spPr>
                </pic:pic>
              </a:graphicData>
            </a:graphic>
          </wp:anchor>
        </w:drawing>
      </w:r>
      <w:r w:rsidR="006B3182">
        <w:rPr>
          <w:rFonts w:ascii="Arial Narrow" w:hAnsi="Arial Narrow" w:cs="Arial"/>
          <w:szCs w:val="24"/>
        </w:rPr>
        <w:t xml:space="preserve">Supporting: </w:t>
      </w:r>
      <w:r w:rsidR="00051EEE">
        <w:rPr>
          <w:rFonts w:ascii="Arial Narrow" w:hAnsi="Arial Narrow" w:cs="Arial"/>
          <w:szCs w:val="24"/>
        </w:rPr>
        <w:t>M</w:t>
      </w:r>
      <w:r w:rsidR="006B3182">
        <w:rPr>
          <w:rFonts w:ascii="Arial Narrow" w:hAnsi="Arial Narrow" w:cs="Arial"/>
          <w:szCs w:val="24"/>
        </w:rPr>
        <w:t>S</w:t>
      </w:r>
      <w:r w:rsidR="00051EEE">
        <w:rPr>
          <w:rFonts w:ascii="Arial Narrow" w:hAnsi="Arial Narrow" w:cs="Arial"/>
          <w:szCs w:val="24"/>
        </w:rPr>
        <w:t>F</w:t>
      </w:r>
      <w:r w:rsidR="00BA52A4">
        <w:rPr>
          <w:rFonts w:ascii="Arial Narrow" w:hAnsi="Arial Narrow" w:cs="Arial"/>
          <w:szCs w:val="24"/>
        </w:rPr>
        <w:t>FL</w:t>
      </w:r>
      <w:r w:rsidR="006B3182">
        <w:rPr>
          <w:rFonts w:ascii="Arial Narrow" w:hAnsi="Arial Narrow" w:cs="Arial"/>
          <w:szCs w:val="24"/>
        </w:rPr>
        <w:t>2</w:t>
      </w:r>
      <w:r w:rsidR="00CB704C">
        <w:rPr>
          <w:rFonts w:ascii="Arial Narrow" w:hAnsi="Arial Narrow" w:cs="Arial"/>
          <w:szCs w:val="24"/>
        </w:rPr>
        <w:t>0</w:t>
      </w:r>
      <w:r w:rsidR="006B3182">
        <w:rPr>
          <w:rFonts w:ascii="Arial Narrow" w:hAnsi="Arial Narrow" w:cs="Arial"/>
          <w:szCs w:val="24"/>
        </w:rPr>
        <w:t>11</w:t>
      </w:r>
      <w:r w:rsidR="00CB704C">
        <w:rPr>
          <w:rFonts w:ascii="Arial Narrow" w:hAnsi="Arial Narrow" w:cs="Arial"/>
          <w:szCs w:val="24"/>
        </w:rPr>
        <w:t xml:space="preserve"> Select, operate and maintain grinding equipment</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4A0118">
        <w:rPr>
          <w:rFonts w:ascii="Arial" w:hAnsi="Arial"/>
          <w:sz w:val="32"/>
          <w:szCs w:val="32"/>
        </w:rPr>
        <w:t>2</w:t>
      </w:r>
      <w:r w:rsidRPr="00F85AD6">
        <w:rPr>
          <w:rFonts w:ascii="Arial" w:hAnsi="Arial"/>
          <w:sz w:val="32"/>
          <w:szCs w:val="32"/>
        </w:rPr>
        <w:t xml:space="preserve"> </w:t>
      </w:r>
      <w:r w:rsidR="006650E0" w:rsidRPr="00F85AD6">
        <w:rPr>
          <w:rFonts w:ascii="Arial" w:hAnsi="Arial"/>
          <w:sz w:val="32"/>
          <w:szCs w:val="32"/>
        </w:rPr>
        <w:t>Assignment:</w:t>
      </w:r>
      <w:r w:rsidR="006650E0" w:rsidRPr="00F85AD6">
        <w:rPr>
          <w:rFonts w:ascii="Arial" w:hAnsi="Arial"/>
          <w:color w:val="0033CC"/>
          <w:sz w:val="32"/>
          <w:szCs w:val="32"/>
        </w:rPr>
        <w:t xml:space="preserve"> </w:t>
      </w:r>
      <w:r w:rsidR="004A0118">
        <w:rPr>
          <w:rFonts w:ascii="Arial" w:hAnsi="Arial"/>
          <w:color w:val="000000"/>
          <w:sz w:val="32"/>
          <w:szCs w:val="32"/>
        </w:rPr>
        <w:t>Practice</w:t>
      </w:r>
      <w:r w:rsidR="00CB704C">
        <w:rPr>
          <w:rFonts w:ascii="Arial" w:hAnsi="Arial"/>
          <w:color w:val="000000"/>
          <w:sz w:val="32"/>
          <w:szCs w:val="32"/>
        </w:rPr>
        <w:t xml:space="preserve"> of grinding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6B3182" w:rsidRDefault="00F85AD6" w:rsidP="00935893">
            <w:pPr>
              <w:spacing w:before="120" w:after="120"/>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6B3182" w:rsidRDefault="00F85AD6" w:rsidP="00935893">
            <w:pPr>
              <w:spacing w:before="120" w:after="120"/>
              <w:rPr>
                <w:rFonts w:ascii="Arial" w:hAnsi="Arial" w:cs="Arial"/>
                <w:bCs/>
              </w:rPr>
            </w:pPr>
          </w:p>
        </w:tc>
      </w:tr>
    </w:tbl>
    <w:p w:rsidR="00073D7E" w:rsidRDefault="00073D7E" w:rsidP="00F453E6">
      <w:r>
        <w:t>The questions below relate to the planetary action grinder that you’ll use for your practical demonstration. You should complete this assignment after you’ve selected the specific machine you plan to use.</w:t>
      </w:r>
    </w:p>
    <w:p w:rsidR="00073D7E" w:rsidRDefault="00073D7E" w:rsidP="00073D7E">
      <w:pPr>
        <w:pStyle w:val="ListParagraph"/>
        <w:numPr>
          <w:ilvl w:val="0"/>
          <w:numId w:val="13"/>
        </w:numPr>
        <w:spacing w:before="360" w:after="120" w:line="320" w:lineRule="exact"/>
        <w:ind w:left="426" w:hanging="426"/>
      </w:pPr>
      <w:r>
        <w:t>Answer the following questions in the table below:</w:t>
      </w:r>
    </w:p>
    <w:p w:rsidR="00073D7E" w:rsidRDefault="00073D7E" w:rsidP="00F453E6">
      <w:pPr>
        <w:pStyle w:val="ListParagraph"/>
        <w:numPr>
          <w:ilvl w:val="0"/>
          <w:numId w:val="0"/>
        </w:numPr>
        <w:spacing w:before="120" w:after="120"/>
        <w:ind w:left="425"/>
      </w:pPr>
      <w:r>
        <w:t>(a) Who is the manufacturer, what model is it, and how would you describe it?</w:t>
      </w:r>
    </w:p>
    <w:p w:rsidR="00073D7E" w:rsidRPr="00C95840" w:rsidRDefault="00073D7E" w:rsidP="00F453E6">
      <w:pPr>
        <w:pStyle w:val="ListParagraph"/>
        <w:numPr>
          <w:ilvl w:val="0"/>
          <w:numId w:val="0"/>
        </w:numPr>
        <w:spacing w:before="120" w:after="120"/>
        <w:ind w:left="425"/>
      </w:pPr>
      <w:r>
        <w:t xml:space="preserve">(b) </w:t>
      </w:r>
      <w:r w:rsidRPr="00C95840">
        <w:t>What voltage and amperage does it draw?</w:t>
      </w:r>
    </w:p>
    <w:p w:rsidR="00073D7E" w:rsidRPr="00C95840" w:rsidRDefault="00073D7E" w:rsidP="00F453E6">
      <w:pPr>
        <w:pStyle w:val="ListParagraph"/>
        <w:numPr>
          <w:ilvl w:val="0"/>
          <w:numId w:val="11"/>
        </w:numPr>
        <w:spacing w:before="120"/>
        <w:ind w:left="782" w:hanging="357"/>
      </w:pPr>
      <w:r w:rsidRPr="00C95840">
        <w:t>What is the machine’s grinding width?</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6662"/>
      </w:tblGrid>
      <w:tr w:rsidR="00073D7E" w:rsidTr="00F453E6">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073D7E" w:rsidRDefault="00073D7E" w:rsidP="00073D7E">
            <w:pPr>
              <w:spacing w:before="120" w:after="120"/>
              <w:rPr>
                <w:rStyle w:val="SubtleEmphasis"/>
              </w:rPr>
            </w:pPr>
            <w:r>
              <w:rPr>
                <w:rStyle w:val="SubtleEmphasis"/>
              </w:rPr>
              <w:t>Manufacturer</w:t>
            </w:r>
          </w:p>
        </w:tc>
        <w:tc>
          <w:tcPr>
            <w:tcW w:w="6662" w:type="dxa"/>
            <w:tcBorders>
              <w:top w:val="single" w:sz="4" w:space="0" w:color="auto"/>
              <w:left w:val="single" w:sz="4" w:space="0" w:color="auto"/>
              <w:bottom w:val="single" w:sz="4" w:space="0" w:color="auto"/>
              <w:right w:val="single" w:sz="4" w:space="0" w:color="auto"/>
            </w:tcBorders>
          </w:tcPr>
          <w:p w:rsidR="00073D7E" w:rsidRPr="00073D7E" w:rsidRDefault="00073D7E" w:rsidP="00073D7E">
            <w:pPr>
              <w:spacing w:before="120" w:after="120"/>
              <w:rPr>
                <w:rStyle w:val="SubtleEmphasis"/>
                <w:rFonts w:ascii="Arial" w:hAnsi="Arial" w:cs="Arial"/>
                <w:b w:val="0"/>
              </w:rPr>
            </w:pPr>
          </w:p>
        </w:tc>
      </w:tr>
      <w:tr w:rsidR="00073D7E" w:rsidTr="00F453E6">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073D7E" w:rsidRDefault="00073D7E" w:rsidP="00073D7E">
            <w:pPr>
              <w:spacing w:before="120" w:after="120"/>
              <w:rPr>
                <w:rStyle w:val="SubtleEmphasis"/>
              </w:rPr>
            </w:pPr>
            <w:r>
              <w:rPr>
                <w:rStyle w:val="SubtleEmphasis"/>
              </w:rPr>
              <w:t>Model</w:t>
            </w:r>
          </w:p>
        </w:tc>
        <w:tc>
          <w:tcPr>
            <w:tcW w:w="6662" w:type="dxa"/>
            <w:tcBorders>
              <w:top w:val="single" w:sz="4" w:space="0" w:color="auto"/>
              <w:left w:val="single" w:sz="4" w:space="0" w:color="auto"/>
              <w:bottom w:val="single" w:sz="4" w:space="0" w:color="auto"/>
              <w:right w:val="single" w:sz="4" w:space="0" w:color="auto"/>
            </w:tcBorders>
          </w:tcPr>
          <w:p w:rsidR="00073D7E" w:rsidRPr="00073D7E" w:rsidRDefault="00073D7E" w:rsidP="00073D7E">
            <w:pPr>
              <w:spacing w:before="120" w:after="120"/>
              <w:rPr>
                <w:rStyle w:val="SubtleEmphasis"/>
                <w:rFonts w:ascii="Arial" w:hAnsi="Arial" w:cs="Arial"/>
                <w:b w:val="0"/>
              </w:rPr>
            </w:pPr>
          </w:p>
        </w:tc>
      </w:tr>
      <w:tr w:rsidR="00073D7E" w:rsidTr="00F453E6">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073D7E" w:rsidRDefault="00073D7E" w:rsidP="00073D7E">
            <w:pPr>
              <w:spacing w:before="120" w:after="120"/>
              <w:rPr>
                <w:rStyle w:val="SubtleEmphasis"/>
              </w:rPr>
            </w:pPr>
            <w:r>
              <w:rPr>
                <w:rStyle w:val="SubtleEmphasis"/>
              </w:rPr>
              <w:t>Grinder type</w:t>
            </w:r>
          </w:p>
        </w:tc>
        <w:tc>
          <w:tcPr>
            <w:tcW w:w="6662" w:type="dxa"/>
            <w:tcBorders>
              <w:top w:val="single" w:sz="4" w:space="0" w:color="auto"/>
              <w:left w:val="single" w:sz="4" w:space="0" w:color="auto"/>
              <w:bottom w:val="single" w:sz="4" w:space="0" w:color="auto"/>
              <w:right w:val="single" w:sz="4" w:space="0" w:color="auto"/>
            </w:tcBorders>
          </w:tcPr>
          <w:p w:rsidR="00073D7E" w:rsidRPr="00073D7E" w:rsidRDefault="00073D7E" w:rsidP="00073D7E">
            <w:pPr>
              <w:spacing w:before="120" w:after="120"/>
              <w:rPr>
                <w:rStyle w:val="SubtleEmphasis"/>
                <w:rFonts w:ascii="Arial" w:hAnsi="Arial" w:cs="Arial"/>
                <w:b w:val="0"/>
              </w:rPr>
            </w:pPr>
          </w:p>
        </w:tc>
      </w:tr>
      <w:tr w:rsidR="00073D7E" w:rsidTr="00F453E6">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073D7E" w:rsidRDefault="00073D7E" w:rsidP="00073D7E">
            <w:pPr>
              <w:spacing w:before="120" w:after="120"/>
              <w:rPr>
                <w:rStyle w:val="SubtleEmphasis"/>
              </w:rPr>
            </w:pPr>
            <w:r>
              <w:rPr>
                <w:rStyle w:val="SubtleEmphasis"/>
              </w:rPr>
              <w:t>Voltage / amperage</w:t>
            </w:r>
          </w:p>
        </w:tc>
        <w:tc>
          <w:tcPr>
            <w:tcW w:w="6662" w:type="dxa"/>
            <w:tcBorders>
              <w:top w:val="single" w:sz="4" w:space="0" w:color="auto"/>
              <w:left w:val="single" w:sz="4" w:space="0" w:color="auto"/>
              <w:bottom w:val="single" w:sz="4" w:space="0" w:color="auto"/>
              <w:right w:val="single" w:sz="4" w:space="0" w:color="auto"/>
            </w:tcBorders>
          </w:tcPr>
          <w:p w:rsidR="00073D7E" w:rsidRPr="00073D7E" w:rsidRDefault="00073D7E" w:rsidP="00073D7E">
            <w:pPr>
              <w:spacing w:before="120" w:after="120"/>
              <w:rPr>
                <w:rStyle w:val="SubtleEmphasis"/>
                <w:rFonts w:ascii="Arial" w:hAnsi="Arial" w:cs="Arial"/>
                <w:b w:val="0"/>
              </w:rPr>
            </w:pPr>
          </w:p>
        </w:tc>
      </w:tr>
      <w:tr w:rsidR="00073D7E" w:rsidTr="00F453E6">
        <w:tc>
          <w:tcPr>
            <w:tcW w:w="2126" w:type="dxa"/>
            <w:tcBorders>
              <w:top w:val="single" w:sz="4" w:space="0" w:color="auto"/>
              <w:left w:val="single" w:sz="4" w:space="0" w:color="auto"/>
              <w:bottom w:val="single" w:sz="4" w:space="0" w:color="auto"/>
              <w:right w:val="single" w:sz="4" w:space="0" w:color="auto"/>
            </w:tcBorders>
            <w:shd w:val="clear" w:color="auto" w:fill="D9D9D9"/>
          </w:tcPr>
          <w:p w:rsidR="00073D7E" w:rsidRDefault="00073D7E" w:rsidP="00073D7E">
            <w:pPr>
              <w:spacing w:before="120" w:after="120"/>
              <w:rPr>
                <w:rStyle w:val="SubtleEmphasis"/>
              </w:rPr>
            </w:pPr>
            <w:r>
              <w:rPr>
                <w:rStyle w:val="SubtleEmphasis"/>
              </w:rPr>
              <w:t>Grinding width</w:t>
            </w:r>
          </w:p>
        </w:tc>
        <w:tc>
          <w:tcPr>
            <w:tcW w:w="6662" w:type="dxa"/>
            <w:tcBorders>
              <w:top w:val="single" w:sz="4" w:space="0" w:color="auto"/>
              <w:left w:val="single" w:sz="4" w:space="0" w:color="auto"/>
              <w:bottom w:val="single" w:sz="4" w:space="0" w:color="auto"/>
              <w:right w:val="single" w:sz="4" w:space="0" w:color="auto"/>
            </w:tcBorders>
          </w:tcPr>
          <w:p w:rsidR="00073D7E" w:rsidRPr="00073D7E" w:rsidRDefault="00073D7E" w:rsidP="00073D7E">
            <w:pPr>
              <w:spacing w:before="120" w:after="120"/>
              <w:rPr>
                <w:rStyle w:val="SubtleEmphasis"/>
                <w:rFonts w:ascii="Arial" w:hAnsi="Arial" w:cs="Arial"/>
                <w:b w:val="0"/>
              </w:rPr>
            </w:pPr>
          </w:p>
        </w:tc>
      </w:tr>
    </w:tbl>
    <w:p w:rsidR="00073D7E" w:rsidRDefault="00073D7E" w:rsidP="00073D7E">
      <w:pPr>
        <w:pStyle w:val="ListParagraph"/>
        <w:numPr>
          <w:ilvl w:val="0"/>
          <w:numId w:val="13"/>
        </w:numPr>
        <w:spacing w:before="360" w:line="320" w:lineRule="exact"/>
        <w:ind w:left="426" w:hanging="426"/>
      </w:pPr>
      <w:r>
        <w:t>Complete the following table to show the diamond tooling and disc set-up you would choose for each of the four different grinding applications.</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9"/>
        <w:gridCol w:w="992"/>
        <w:gridCol w:w="993"/>
        <w:gridCol w:w="992"/>
        <w:gridCol w:w="992"/>
      </w:tblGrid>
      <w:tr w:rsidR="00073D7E" w:rsidRPr="000919D4" w:rsidTr="00F453E6">
        <w:tc>
          <w:tcPr>
            <w:tcW w:w="4819" w:type="dxa"/>
            <w:vMerge w:val="restart"/>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Application</w:t>
            </w:r>
          </w:p>
        </w:tc>
        <w:tc>
          <w:tcPr>
            <w:tcW w:w="3969" w:type="dxa"/>
            <w:gridSpan w:val="4"/>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Diamond tooling</w:t>
            </w:r>
          </w:p>
        </w:tc>
      </w:tr>
      <w:tr w:rsidR="00073D7E" w:rsidRPr="000919D4" w:rsidTr="00F453E6">
        <w:tc>
          <w:tcPr>
            <w:tcW w:w="4819" w:type="dxa"/>
            <w:vMerge/>
            <w:shd w:val="clear" w:color="auto" w:fill="D9D9D9"/>
            <w:vAlign w:val="center"/>
          </w:tcPr>
          <w:p w:rsidR="00073D7E" w:rsidRPr="00073D7E" w:rsidRDefault="00073D7E" w:rsidP="00073D7E">
            <w:pPr>
              <w:spacing w:before="120" w:after="120"/>
              <w:rPr>
                <w:rFonts w:ascii="Arial Narrow" w:hAnsi="Arial Narrow"/>
                <w:b/>
              </w:rPr>
            </w:pPr>
          </w:p>
        </w:tc>
        <w:tc>
          <w:tcPr>
            <w:tcW w:w="992" w:type="dxa"/>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Bond</w:t>
            </w:r>
          </w:p>
        </w:tc>
        <w:tc>
          <w:tcPr>
            <w:tcW w:w="993" w:type="dxa"/>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Grit size</w:t>
            </w:r>
          </w:p>
        </w:tc>
        <w:tc>
          <w:tcPr>
            <w:tcW w:w="992" w:type="dxa"/>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Full set</w:t>
            </w:r>
          </w:p>
        </w:tc>
        <w:tc>
          <w:tcPr>
            <w:tcW w:w="992" w:type="dxa"/>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Half set</w:t>
            </w:r>
          </w:p>
        </w:tc>
      </w:tr>
      <w:tr w:rsidR="00073D7E" w:rsidRPr="000919D4" w:rsidTr="00F453E6">
        <w:tc>
          <w:tcPr>
            <w:tcW w:w="4819" w:type="dxa"/>
          </w:tcPr>
          <w:p w:rsidR="00073D7E" w:rsidRPr="00073D7E" w:rsidRDefault="00073D7E" w:rsidP="00073D7E">
            <w:pPr>
              <w:spacing w:before="120" w:after="120"/>
              <w:rPr>
                <w:rFonts w:ascii="Arial Narrow" w:hAnsi="Arial Narrow"/>
              </w:rPr>
            </w:pPr>
            <w:r w:rsidRPr="00073D7E">
              <w:rPr>
                <w:rFonts w:ascii="Arial Narrow" w:hAnsi="Arial Narrow"/>
              </w:rPr>
              <w:t>Smooth and remove high spots in hard concrete</w:t>
            </w:r>
          </w:p>
        </w:tc>
        <w:tc>
          <w:tcPr>
            <w:tcW w:w="992" w:type="dxa"/>
          </w:tcPr>
          <w:p w:rsidR="00073D7E" w:rsidRPr="00073D7E" w:rsidRDefault="00073D7E" w:rsidP="00073D7E">
            <w:pPr>
              <w:spacing w:before="120" w:after="120"/>
              <w:rPr>
                <w:rFonts w:ascii="Arial" w:hAnsi="Arial" w:cs="Arial"/>
              </w:rPr>
            </w:pPr>
          </w:p>
        </w:tc>
        <w:tc>
          <w:tcPr>
            <w:tcW w:w="993" w:type="dxa"/>
          </w:tcPr>
          <w:p w:rsidR="00073D7E" w:rsidRPr="00073D7E" w:rsidRDefault="00073D7E" w:rsidP="00073D7E">
            <w:pPr>
              <w:spacing w:before="120" w:after="120"/>
              <w:rPr>
                <w:rFonts w:ascii="Arial" w:hAnsi="Arial" w:cs="Arial"/>
              </w:rPr>
            </w:pPr>
          </w:p>
        </w:tc>
        <w:tc>
          <w:tcPr>
            <w:tcW w:w="992" w:type="dxa"/>
          </w:tcPr>
          <w:p w:rsidR="00073D7E" w:rsidRPr="00073D7E" w:rsidRDefault="00073D7E" w:rsidP="00073D7E">
            <w:pPr>
              <w:spacing w:before="120" w:after="120"/>
              <w:rPr>
                <w:rFonts w:ascii="Arial" w:hAnsi="Arial" w:cs="Arial"/>
              </w:rPr>
            </w:pPr>
          </w:p>
        </w:tc>
        <w:tc>
          <w:tcPr>
            <w:tcW w:w="992" w:type="dxa"/>
          </w:tcPr>
          <w:p w:rsidR="00073D7E" w:rsidRPr="00073D7E" w:rsidRDefault="00073D7E" w:rsidP="00073D7E">
            <w:pPr>
              <w:spacing w:before="120" w:after="120"/>
              <w:rPr>
                <w:rFonts w:ascii="Arial" w:hAnsi="Arial" w:cs="Arial"/>
              </w:rPr>
            </w:pPr>
          </w:p>
        </w:tc>
      </w:tr>
      <w:tr w:rsidR="00073D7E" w:rsidRPr="000919D4" w:rsidTr="00F453E6">
        <w:tc>
          <w:tcPr>
            <w:tcW w:w="4819" w:type="dxa"/>
          </w:tcPr>
          <w:p w:rsidR="00073D7E" w:rsidRPr="00073D7E" w:rsidRDefault="00073D7E" w:rsidP="00073D7E">
            <w:pPr>
              <w:spacing w:before="120" w:after="120"/>
              <w:rPr>
                <w:rFonts w:ascii="Arial Narrow" w:hAnsi="Arial Narrow"/>
              </w:rPr>
            </w:pPr>
            <w:r w:rsidRPr="00073D7E">
              <w:rPr>
                <w:rFonts w:ascii="Arial Narrow" w:hAnsi="Arial Narrow"/>
              </w:rPr>
              <w:t>Smooth and remove high spots in soft concrete</w:t>
            </w:r>
          </w:p>
        </w:tc>
        <w:tc>
          <w:tcPr>
            <w:tcW w:w="992" w:type="dxa"/>
          </w:tcPr>
          <w:p w:rsidR="00073D7E" w:rsidRPr="00073D7E" w:rsidRDefault="00073D7E" w:rsidP="00073D7E">
            <w:pPr>
              <w:spacing w:before="120" w:after="120"/>
              <w:rPr>
                <w:rFonts w:ascii="Arial" w:hAnsi="Arial" w:cs="Arial"/>
              </w:rPr>
            </w:pPr>
          </w:p>
        </w:tc>
        <w:tc>
          <w:tcPr>
            <w:tcW w:w="993" w:type="dxa"/>
          </w:tcPr>
          <w:p w:rsidR="00073D7E" w:rsidRPr="00073D7E" w:rsidRDefault="00073D7E" w:rsidP="00073D7E">
            <w:pPr>
              <w:spacing w:before="120" w:after="120"/>
              <w:rPr>
                <w:rFonts w:ascii="Arial" w:hAnsi="Arial" w:cs="Arial"/>
              </w:rPr>
            </w:pPr>
          </w:p>
        </w:tc>
        <w:tc>
          <w:tcPr>
            <w:tcW w:w="992" w:type="dxa"/>
          </w:tcPr>
          <w:p w:rsidR="00073D7E" w:rsidRPr="00073D7E" w:rsidRDefault="00073D7E" w:rsidP="00073D7E">
            <w:pPr>
              <w:spacing w:before="120" w:after="120"/>
              <w:rPr>
                <w:rFonts w:ascii="Arial" w:hAnsi="Arial" w:cs="Arial"/>
              </w:rPr>
            </w:pPr>
          </w:p>
        </w:tc>
        <w:tc>
          <w:tcPr>
            <w:tcW w:w="992" w:type="dxa"/>
          </w:tcPr>
          <w:p w:rsidR="00073D7E" w:rsidRPr="00073D7E" w:rsidRDefault="00073D7E" w:rsidP="00073D7E">
            <w:pPr>
              <w:spacing w:before="120" w:after="120"/>
              <w:rPr>
                <w:rFonts w:ascii="Arial" w:hAnsi="Arial" w:cs="Arial"/>
              </w:rPr>
            </w:pPr>
          </w:p>
        </w:tc>
      </w:tr>
      <w:tr w:rsidR="00073D7E" w:rsidRPr="000919D4" w:rsidTr="00F453E6">
        <w:tc>
          <w:tcPr>
            <w:tcW w:w="4819" w:type="dxa"/>
          </w:tcPr>
          <w:p w:rsidR="00073D7E" w:rsidRPr="00073D7E" w:rsidRDefault="00073D7E" w:rsidP="00073D7E">
            <w:pPr>
              <w:spacing w:before="120" w:after="120"/>
              <w:rPr>
                <w:rFonts w:ascii="Arial Narrow" w:hAnsi="Arial Narrow"/>
              </w:rPr>
            </w:pPr>
            <w:r w:rsidRPr="00073D7E">
              <w:rPr>
                <w:rFonts w:ascii="Arial Narrow" w:hAnsi="Arial Narrow"/>
              </w:rPr>
              <w:t>Remove old carpet adhesive in medium concrete</w:t>
            </w:r>
          </w:p>
        </w:tc>
        <w:tc>
          <w:tcPr>
            <w:tcW w:w="992" w:type="dxa"/>
          </w:tcPr>
          <w:p w:rsidR="00073D7E" w:rsidRPr="00073D7E" w:rsidRDefault="00073D7E" w:rsidP="00073D7E">
            <w:pPr>
              <w:spacing w:before="120" w:after="120"/>
              <w:rPr>
                <w:rFonts w:ascii="Arial" w:hAnsi="Arial" w:cs="Arial"/>
              </w:rPr>
            </w:pPr>
          </w:p>
        </w:tc>
        <w:tc>
          <w:tcPr>
            <w:tcW w:w="993" w:type="dxa"/>
          </w:tcPr>
          <w:p w:rsidR="00073D7E" w:rsidRPr="00073D7E" w:rsidRDefault="00073D7E" w:rsidP="00073D7E">
            <w:pPr>
              <w:spacing w:before="120" w:after="120"/>
              <w:rPr>
                <w:rFonts w:ascii="Arial" w:hAnsi="Arial" w:cs="Arial"/>
              </w:rPr>
            </w:pPr>
          </w:p>
        </w:tc>
        <w:tc>
          <w:tcPr>
            <w:tcW w:w="992" w:type="dxa"/>
          </w:tcPr>
          <w:p w:rsidR="00073D7E" w:rsidRPr="00073D7E" w:rsidRDefault="00073D7E" w:rsidP="00073D7E">
            <w:pPr>
              <w:spacing w:before="120" w:after="120"/>
              <w:rPr>
                <w:rFonts w:ascii="Arial" w:hAnsi="Arial" w:cs="Arial"/>
              </w:rPr>
            </w:pPr>
          </w:p>
        </w:tc>
        <w:tc>
          <w:tcPr>
            <w:tcW w:w="992" w:type="dxa"/>
          </w:tcPr>
          <w:p w:rsidR="00073D7E" w:rsidRPr="00073D7E" w:rsidRDefault="00073D7E" w:rsidP="00073D7E">
            <w:pPr>
              <w:spacing w:before="120" w:after="120"/>
              <w:rPr>
                <w:rFonts w:ascii="Arial" w:hAnsi="Arial" w:cs="Arial"/>
              </w:rPr>
            </w:pPr>
          </w:p>
        </w:tc>
      </w:tr>
      <w:tr w:rsidR="00073D7E" w:rsidTr="00F453E6">
        <w:tc>
          <w:tcPr>
            <w:tcW w:w="4819" w:type="dxa"/>
          </w:tcPr>
          <w:p w:rsidR="00073D7E" w:rsidRPr="00073D7E" w:rsidRDefault="00073D7E" w:rsidP="00073D7E">
            <w:pPr>
              <w:spacing w:before="120" w:after="120"/>
              <w:rPr>
                <w:rFonts w:ascii="Arial Narrow" w:hAnsi="Arial Narrow"/>
              </w:rPr>
            </w:pPr>
            <w:r w:rsidRPr="00073D7E">
              <w:rPr>
                <w:rFonts w:ascii="Arial Narrow" w:hAnsi="Arial Narrow"/>
              </w:rPr>
              <w:t>Smooth rain damaged concrete surface</w:t>
            </w:r>
          </w:p>
        </w:tc>
        <w:tc>
          <w:tcPr>
            <w:tcW w:w="992" w:type="dxa"/>
          </w:tcPr>
          <w:p w:rsidR="00073D7E" w:rsidRPr="00073D7E" w:rsidRDefault="00073D7E" w:rsidP="00073D7E">
            <w:pPr>
              <w:spacing w:before="120" w:after="120"/>
              <w:rPr>
                <w:rFonts w:ascii="Arial" w:hAnsi="Arial" w:cs="Arial"/>
              </w:rPr>
            </w:pPr>
          </w:p>
        </w:tc>
        <w:tc>
          <w:tcPr>
            <w:tcW w:w="993" w:type="dxa"/>
          </w:tcPr>
          <w:p w:rsidR="00073D7E" w:rsidRPr="00073D7E" w:rsidRDefault="00073D7E" w:rsidP="00073D7E">
            <w:pPr>
              <w:spacing w:before="120" w:after="120"/>
              <w:rPr>
                <w:rFonts w:ascii="Arial" w:hAnsi="Arial" w:cs="Arial"/>
              </w:rPr>
            </w:pPr>
          </w:p>
        </w:tc>
        <w:tc>
          <w:tcPr>
            <w:tcW w:w="992" w:type="dxa"/>
          </w:tcPr>
          <w:p w:rsidR="00073D7E" w:rsidRPr="00073D7E" w:rsidRDefault="00073D7E" w:rsidP="00073D7E">
            <w:pPr>
              <w:spacing w:before="120" w:after="120"/>
              <w:rPr>
                <w:rFonts w:ascii="Arial" w:hAnsi="Arial" w:cs="Arial"/>
              </w:rPr>
            </w:pPr>
          </w:p>
        </w:tc>
        <w:tc>
          <w:tcPr>
            <w:tcW w:w="992" w:type="dxa"/>
          </w:tcPr>
          <w:p w:rsidR="00073D7E" w:rsidRPr="00073D7E" w:rsidRDefault="00073D7E" w:rsidP="00073D7E">
            <w:pPr>
              <w:spacing w:before="120" w:after="120"/>
              <w:rPr>
                <w:rFonts w:ascii="Arial" w:hAnsi="Arial" w:cs="Arial"/>
              </w:rPr>
            </w:pPr>
          </w:p>
        </w:tc>
      </w:tr>
    </w:tbl>
    <w:p w:rsidR="00073D7E" w:rsidRDefault="00073D7E" w:rsidP="00073D7E">
      <w:pPr>
        <w:pStyle w:val="ListParagraph"/>
        <w:numPr>
          <w:ilvl w:val="0"/>
          <w:numId w:val="0"/>
        </w:numPr>
        <w:spacing w:before="360" w:line="320" w:lineRule="exact"/>
      </w:pPr>
    </w:p>
    <w:p w:rsidR="00073D7E" w:rsidRDefault="00073D7E" w:rsidP="00073D7E">
      <w:pPr>
        <w:pStyle w:val="ListParagraph"/>
        <w:numPr>
          <w:ilvl w:val="0"/>
          <w:numId w:val="13"/>
        </w:numPr>
        <w:spacing w:before="360" w:line="320" w:lineRule="exact"/>
        <w:ind w:left="426" w:hanging="426"/>
      </w:pPr>
      <w:r>
        <w:lastRenderedPageBreak/>
        <w:t>Complete the following tables to show the operator maintenance you should carry out at various times on the grinding machine and dust extraction system.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350"/>
      </w:tblGrid>
      <w:tr w:rsidR="00073D7E" w:rsidRPr="000919D4" w:rsidTr="00073D7E">
        <w:trPr>
          <w:trHeight w:val="229"/>
        </w:trPr>
        <w:tc>
          <w:tcPr>
            <w:tcW w:w="8752" w:type="dxa"/>
            <w:gridSpan w:val="2"/>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Grinding machine</w:t>
            </w:r>
          </w:p>
        </w:tc>
      </w:tr>
      <w:tr w:rsidR="00073D7E" w:rsidRPr="000919D4" w:rsidTr="00073D7E">
        <w:trPr>
          <w:trHeight w:val="229"/>
        </w:trPr>
        <w:tc>
          <w:tcPr>
            <w:tcW w:w="3402" w:type="dxa"/>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Frequency</w:t>
            </w:r>
          </w:p>
        </w:tc>
        <w:tc>
          <w:tcPr>
            <w:tcW w:w="5350" w:type="dxa"/>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 xml:space="preserve">Operator maintenance </w:t>
            </w:r>
          </w:p>
        </w:tc>
      </w:tr>
      <w:tr w:rsidR="00073D7E" w:rsidRPr="000919D4" w:rsidTr="00073D7E">
        <w:trPr>
          <w:trHeight w:val="520"/>
        </w:trPr>
        <w:tc>
          <w:tcPr>
            <w:tcW w:w="3402" w:type="dxa"/>
          </w:tcPr>
          <w:p w:rsidR="00073D7E" w:rsidRPr="00073D7E" w:rsidRDefault="00073D7E" w:rsidP="00073D7E">
            <w:pPr>
              <w:spacing w:before="120" w:after="120"/>
              <w:rPr>
                <w:rFonts w:ascii="Arial Narrow" w:hAnsi="Arial Narrow"/>
              </w:rPr>
            </w:pPr>
            <w:r w:rsidRPr="00073D7E">
              <w:rPr>
                <w:rFonts w:ascii="Arial Narrow" w:hAnsi="Arial Narrow"/>
              </w:rPr>
              <w:t>Daily (or before each use)</w:t>
            </w:r>
          </w:p>
        </w:tc>
        <w:tc>
          <w:tcPr>
            <w:tcW w:w="5350" w:type="dxa"/>
          </w:tcPr>
          <w:p w:rsidR="00073D7E" w:rsidRPr="00073D7E" w:rsidRDefault="00073D7E" w:rsidP="00073D7E">
            <w:pPr>
              <w:spacing w:before="120" w:after="120"/>
              <w:rPr>
                <w:rFonts w:ascii="Arial" w:hAnsi="Arial" w:cs="Arial"/>
              </w:rPr>
            </w:pPr>
          </w:p>
        </w:tc>
      </w:tr>
      <w:tr w:rsidR="00073D7E" w:rsidRPr="000919D4" w:rsidTr="00073D7E">
        <w:tc>
          <w:tcPr>
            <w:tcW w:w="3402" w:type="dxa"/>
          </w:tcPr>
          <w:p w:rsidR="00073D7E" w:rsidRPr="00073D7E" w:rsidRDefault="00073D7E" w:rsidP="00073D7E">
            <w:pPr>
              <w:spacing w:before="120" w:after="120"/>
              <w:rPr>
                <w:rFonts w:ascii="Arial Narrow" w:hAnsi="Arial Narrow"/>
              </w:rPr>
            </w:pPr>
            <w:r w:rsidRPr="00073D7E">
              <w:rPr>
                <w:rFonts w:ascii="Arial Narrow" w:hAnsi="Arial Narrow"/>
              </w:rPr>
              <w:t>Weekly (or at regular intervals)</w:t>
            </w:r>
          </w:p>
        </w:tc>
        <w:tc>
          <w:tcPr>
            <w:tcW w:w="5350" w:type="dxa"/>
          </w:tcPr>
          <w:p w:rsidR="00073D7E" w:rsidRPr="00073D7E" w:rsidRDefault="00073D7E" w:rsidP="00073D7E">
            <w:pPr>
              <w:spacing w:before="120" w:after="120"/>
              <w:rPr>
                <w:rFonts w:ascii="Arial" w:hAnsi="Arial" w:cs="Arial"/>
              </w:rPr>
            </w:pPr>
          </w:p>
        </w:tc>
      </w:tr>
      <w:tr w:rsidR="00073D7E" w:rsidRPr="000919D4" w:rsidTr="00073D7E">
        <w:tc>
          <w:tcPr>
            <w:tcW w:w="3402" w:type="dxa"/>
          </w:tcPr>
          <w:p w:rsidR="00073D7E" w:rsidRPr="00073D7E" w:rsidRDefault="00073D7E" w:rsidP="00073D7E">
            <w:pPr>
              <w:spacing w:before="120" w:after="120"/>
              <w:rPr>
                <w:rFonts w:ascii="Arial Narrow" w:hAnsi="Arial Narrow"/>
              </w:rPr>
            </w:pPr>
            <w:r w:rsidRPr="00073D7E">
              <w:rPr>
                <w:rFonts w:ascii="Arial Narrow" w:hAnsi="Arial Narrow"/>
              </w:rPr>
              <w:t>Every few months (or periodically)</w:t>
            </w:r>
          </w:p>
        </w:tc>
        <w:tc>
          <w:tcPr>
            <w:tcW w:w="5350" w:type="dxa"/>
          </w:tcPr>
          <w:p w:rsidR="00073D7E" w:rsidRPr="00073D7E" w:rsidRDefault="00073D7E" w:rsidP="00073D7E">
            <w:pPr>
              <w:spacing w:before="120" w:after="120"/>
              <w:rPr>
                <w:rFonts w:ascii="Arial" w:hAnsi="Arial" w:cs="Arial"/>
              </w:rPr>
            </w:pPr>
          </w:p>
        </w:tc>
      </w:tr>
    </w:tbl>
    <w:p w:rsidR="00073D7E" w:rsidRDefault="00073D7E" w:rsidP="00F453E6">
      <w:pPr>
        <w:pStyle w:val="ListParagraph"/>
        <w:numPr>
          <w:ilvl w:val="0"/>
          <w:numId w:val="0"/>
        </w:numPr>
        <w:spacing w:before="0" w:after="0"/>
        <w:ind w:left="425"/>
      </w:pPr>
    </w:p>
    <w:tbl>
      <w:tblPr>
        <w:tblW w:w="87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350"/>
      </w:tblGrid>
      <w:tr w:rsidR="00073D7E" w:rsidRPr="000919D4" w:rsidTr="00073D7E">
        <w:trPr>
          <w:trHeight w:val="229"/>
        </w:trPr>
        <w:tc>
          <w:tcPr>
            <w:tcW w:w="8752" w:type="dxa"/>
            <w:gridSpan w:val="2"/>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Dust extraction system</w:t>
            </w:r>
          </w:p>
        </w:tc>
      </w:tr>
      <w:tr w:rsidR="00073D7E" w:rsidRPr="000919D4" w:rsidTr="00073D7E">
        <w:trPr>
          <w:trHeight w:val="229"/>
        </w:trPr>
        <w:tc>
          <w:tcPr>
            <w:tcW w:w="3402" w:type="dxa"/>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Frequency</w:t>
            </w:r>
          </w:p>
        </w:tc>
        <w:tc>
          <w:tcPr>
            <w:tcW w:w="5350" w:type="dxa"/>
            <w:shd w:val="clear" w:color="auto" w:fill="D9D9D9"/>
            <w:vAlign w:val="center"/>
          </w:tcPr>
          <w:p w:rsidR="00073D7E" w:rsidRPr="00073D7E" w:rsidRDefault="00073D7E" w:rsidP="00073D7E">
            <w:pPr>
              <w:spacing w:before="120" w:after="120"/>
              <w:rPr>
                <w:rFonts w:ascii="Arial Narrow" w:hAnsi="Arial Narrow"/>
                <w:b/>
              </w:rPr>
            </w:pPr>
            <w:r w:rsidRPr="00073D7E">
              <w:rPr>
                <w:rFonts w:ascii="Arial Narrow" w:hAnsi="Arial Narrow"/>
                <w:b/>
              </w:rPr>
              <w:t xml:space="preserve">Operator maintenance </w:t>
            </w:r>
          </w:p>
        </w:tc>
      </w:tr>
      <w:tr w:rsidR="00073D7E" w:rsidRPr="000919D4" w:rsidTr="00073D7E">
        <w:trPr>
          <w:trHeight w:val="520"/>
        </w:trPr>
        <w:tc>
          <w:tcPr>
            <w:tcW w:w="3402" w:type="dxa"/>
          </w:tcPr>
          <w:p w:rsidR="00073D7E" w:rsidRPr="00073D7E" w:rsidRDefault="00073D7E" w:rsidP="00073D7E">
            <w:pPr>
              <w:spacing w:before="120" w:after="120"/>
              <w:rPr>
                <w:rFonts w:ascii="Arial Narrow" w:hAnsi="Arial Narrow"/>
              </w:rPr>
            </w:pPr>
            <w:r w:rsidRPr="00073D7E">
              <w:rPr>
                <w:rFonts w:ascii="Arial Narrow" w:hAnsi="Arial Narrow"/>
              </w:rPr>
              <w:t>Daily (or before each use)</w:t>
            </w:r>
          </w:p>
        </w:tc>
        <w:tc>
          <w:tcPr>
            <w:tcW w:w="5350" w:type="dxa"/>
          </w:tcPr>
          <w:p w:rsidR="00073D7E" w:rsidRPr="00073D7E" w:rsidRDefault="00073D7E" w:rsidP="00073D7E">
            <w:pPr>
              <w:spacing w:before="120" w:after="120"/>
              <w:rPr>
                <w:rFonts w:ascii="Arial" w:hAnsi="Arial" w:cs="Arial"/>
              </w:rPr>
            </w:pPr>
          </w:p>
        </w:tc>
      </w:tr>
      <w:tr w:rsidR="00073D7E" w:rsidRPr="000919D4" w:rsidTr="00073D7E">
        <w:tc>
          <w:tcPr>
            <w:tcW w:w="3402" w:type="dxa"/>
          </w:tcPr>
          <w:p w:rsidR="00073D7E" w:rsidRPr="00073D7E" w:rsidRDefault="00073D7E" w:rsidP="00073D7E">
            <w:pPr>
              <w:spacing w:before="120" w:after="120"/>
              <w:rPr>
                <w:rFonts w:ascii="Arial Narrow" w:hAnsi="Arial Narrow"/>
              </w:rPr>
            </w:pPr>
            <w:r w:rsidRPr="00073D7E">
              <w:rPr>
                <w:rFonts w:ascii="Arial Narrow" w:hAnsi="Arial Narrow"/>
              </w:rPr>
              <w:t>Weekly (or at regular intervals)</w:t>
            </w:r>
          </w:p>
        </w:tc>
        <w:tc>
          <w:tcPr>
            <w:tcW w:w="5350" w:type="dxa"/>
          </w:tcPr>
          <w:p w:rsidR="00073D7E" w:rsidRPr="00073D7E" w:rsidRDefault="00073D7E" w:rsidP="00073D7E">
            <w:pPr>
              <w:spacing w:before="120" w:after="120"/>
              <w:rPr>
                <w:rFonts w:ascii="Arial" w:hAnsi="Arial" w:cs="Arial"/>
              </w:rPr>
            </w:pPr>
          </w:p>
        </w:tc>
      </w:tr>
      <w:tr w:rsidR="00073D7E" w:rsidRPr="000919D4" w:rsidTr="00073D7E">
        <w:tc>
          <w:tcPr>
            <w:tcW w:w="3402" w:type="dxa"/>
          </w:tcPr>
          <w:p w:rsidR="00073D7E" w:rsidRPr="00073D7E" w:rsidRDefault="00073D7E" w:rsidP="00073D7E">
            <w:pPr>
              <w:spacing w:before="120" w:after="120"/>
              <w:rPr>
                <w:rFonts w:ascii="Arial Narrow" w:hAnsi="Arial Narrow"/>
              </w:rPr>
            </w:pPr>
            <w:r w:rsidRPr="00073D7E">
              <w:rPr>
                <w:rFonts w:ascii="Arial Narrow" w:hAnsi="Arial Narrow"/>
              </w:rPr>
              <w:t>Every few months (or periodically)</w:t>
            </w:r>
          </w:p>
        </w:tc>
        <w:tc>
          <w:tcPr>
            <w:tcW w:w="5350" w:type="dxa"/>
          </w:tcPr>
          <w:p w:rsidR="00073D7E" w:rsidRPr="00073D7E" w:rsidRDefault="00073D7E" w:rsidP="00073D7E">
            <w:pPr>
              <w:spacing w:before="120" w:after="120"/>
              <w:rPr>
                <w:rFonts w:ascii="Arial" w:hAnsi="Arial" w:cs="Arial"/>
              </w:rPr>
            </w:pPr>
          </w:p>
        </w:tc>
      </w:tr>
    </w:tbl>
    <w:p w:rsidR="00073D7E" w:rsidRPr="00BA52A4" w:rsidRDefault="00073D7E" w:rsidP="00073D7E"/>
    <w:sectPr w:rsidR="00073D7E" w:rsidRPr="00BA52A4" w:rsidSect="00CE4CDF">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1B1" w:rsidRDefault="00B831B1" w:rsidP="002968F5">
      <w:pPr>
        <w:spacing w:before="0"/>
      </w:pPr>
      <w:r>
        <w:separator/>
      </w:r>
    </w:p>
  </w:endnote>
  <w:endnote w:type="continuationSeparator" w:id="0">
    <w:p w:rsidR="00B831B1" w:rsidRDefault="00B831B1"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6B3182" w:rsidRDefault="006B3182" w:rsidP="006B3182">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2" type="#_x0000_t32" style="position:absolute;margin-left:2.05pt;margin-top:-11.9pt;width:461.6pt;height:0;z-index:251658240"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211170">
      <w:rPr>
        <w:rFonts w:ascii="Arial Narrow" w:hAnsi="Arial Narrow"/>
        <w:noProof/>
      </w:rPr>
      <w:t>2</w:t>
    </w:r>
    <w:r>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C6" w:rsidRPr="006B3182" w:rsidRDefault="006B3182" w:rsidP="006B3182">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1" type="#_x0000_t32" style="position:absolute;margin-left:2.05pt;margin-top:-11.9pt;width:461.6pt;height:0;z-index:251657216"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211170">
      <w:rPr>
        <w:rFonts w:ascii="Arial Narrow" w:hAnsi="Arial Narrow"/>
        <w:noProof/>
      </w:rPr>
      <w:t>1</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1B1" w:rsidRDefault="00B831B1" w:rsidP="002968F5">
      <w:pPr>
        <w:spacing w:before="0"/>
      </w:pPr>
      <w:r>
        <w:separator/>
      </w:r>
    </w:p>
  </w:footnote>
  <w:footnote w:type="continuationSeparator" w:id="0">
    <w:p w:rsidR="00B831B1" w:rsidRDefault="00B831B1"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CE4CDF" w:rsidRDefault="00CB704C" w:rsidP="00CE4CDF">
    <w:pPr>
      <w:spacing w:before="0"/>
      <w:jc w:val="center"/>
      <w:rPr>
        <w:rFonts w:ascii="Arial Narrow" w:hAnsi="Arial Narrow" w:cs="Arial"/>
        <w:color w:val="006600"/>
        <w:szCs w:val="24"/>
      </w:rPr>
    </w:pPr>
    <w:r>
      <w:rPr>
        <w:rFonts w:ascii="Arial Narrow" w:hAnsi="Arial Narrow" w:cs="Arial"/>
        <w:szCs w:val="24"/>
      </w:rPr>
      <w:t>Concrete grinding</w:t>
    </w:r>
    <w:r w:rsidR="00F65CF5">
      <w:rPr>
        <w:rFonts w:ascii="Arial Narrow" w:hAnsi="Arial Narrow" w:cs="Arial"/>
        <w:szCs w:val="24"/>
      </w:rPr>
      <w:t xml:space="preserve"> </w:t>
    </w:r>
    <w:r w:rsidR="00A679AB">
      <w:rPr>
        <w:rFonts w:ascii="Arial Narrow" w:hAnsi="Arial Narrow" w:cs="Arial"/>
        <w:szCs w:val="24"/>
      </w:rPr>
      <w:t xml:space="preserve">– Section </w:t>
    </w:r>
    <w:r w:rsidR="004A0118">
      <w:rPr>
        <w:rFonts w:ascii="Arial Narrow" w:hAnsi="Arial Narrow" w:cs="Arial"/>
        <w:szCs w:val="24"/>
      </w:rPr>
      <w:t>2</w:t>
    </w:r>
    <w:r w:rsidR="00A679AB">
      <w:rPr>
        <w:rFonts w:ascii="Arial Narrow" w:hAnsi="Arial Narrow" w:cs="Arial"/>
        <w:szCs w:val="24"/>
      </w:rPr>
      <w:t xml:space="preserve"> Assignment: </w:t>
    </w:r>
    <w:r w:rsidR="004A0118">
      <w:rPr>
        <w:rFonts w:ascii="Arial Narrow" w:hAnsi="Arial Narrow" w:cs="Arial"/>
        <w:szCs w:val="24"/>
      </w:rPr>
      <w:t>Practice</w:t>
    </w:r>
    <w:r>
      <w:rPr>
        <w:rFonts w:ascii="Arial Narrow" w:hAnsi="Arial Narrow" w:cs="Arial"/>
        <w:szCs w:val="24"/>
      </w:rPr>
      <w:t xml:space="preserve"> of grinding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CB704C" w:rsidP="00F85AD6">
    <w:pPr>
      <w:spacing w:after="240"/>
      <w:rPr>
        <w:rFonts w:ascii="Arial Black" w:hAnsi="Arial Black" w:cs="Arial"/>
        <w:b/>
        <w:color w:val="006600"/>
        <w:sz w:val="32"/>
        <w:szCs w:val="32"/>
      </w:rPr>
    </w:pPr>
    <w:r>
      <w:rPr>
        <w:rFonts w:ascii="Arial Black" w:hAnsi="Arial Black" w:cs="Arial"/>
        <w:b/>
        <w:sz w:val="32"/>
        <w:szCs w:val="32"/>
      </w:rPr>
      <w:t>Concrete grinding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265FB"/>
    <w:multiLevelType w:val="hybridMultilevel"/>
    <w:tmpl w:val="EF3C7FC4"/>
    <w:lvl w:ilvl="0" w:tplc="F5D0B1E4">
      <w:start w:val="3"/>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
    <w:nsid w:val="36A10624"/>
    <w:multiLevelType w:val="hybridMultilevel"/>
    <w:tmpl w:val="6A1421CC"/>
    <w:lvl w:ilvl="0" w:tplc="CF0C7B0E">
      <w:start w:val="1"/>
      <w:numFmt w:val="decimal"/>
      <w:lvlText w:val="%1."/>
      <w:lvlJc w:val="left"/>
      <w:pPr>
        <w:ind w:left="76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228C9"/>
    <w:multiLevelType w:val="hybridMultilevel"/>
    <w:tmpl w:val="B3544FFE"/>
    <w:lvl w:ilvl="0" w:tplc="CF0C7B0E">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44A47BF3"/>
    <w:multiLevelType w:val="hybridMultilevel"/>
    <w:tmpl w:val="9A786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8E24A72"/>
    <w:multiLevelType w:val="hybridMultilevel"/>
    <w:tmpl w:val="27729B18"/>
    <w:lvl w:ilvl="0" w:tplc="0C09000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A07257B"/>
    <w:multiLevelType w:val="hybridMultilevel"/>
    <w:tmpl w:val="36167898"/>
    <w:lvl w:ilvl="0" w:tplc="0C090017">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
    <w:nsid w:val="4D2555D4"/>
    <w:multiLevelType w:val="hybridMultilevel"/>
    <w:tmpl w:val="B6F0B152"/>
    <w:lvl w:ilvl="0" w:tplc="B0AAF6B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DD63324"/>
    <w:multiLevelType w:val="hybridMultilevel"/>
    <w:tmpl w:val="6ACCB594"/>
    <w:lvl w:ilvl="0" w:tplc="A6DA6E84">
      <w:start w:val="1"/>
      <w:numFmt w:val="decimal"/>
      <w:lvlText w:val="%1."/>
      <w:lvlJc w:val="left"/>
      <w:pPr>
        <w:ind w:left="1145" w:hanging="360"/>
      </w:pPr>
      <w:rPr>
        <w:rFonts w:ascii="Times New Roman" w:hAnsi="Times New Roman" w:hint="default"/>
        <w:sz w:val="24"/>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
    <w:nsid w:val="63F0454B"/>
    <w:multiLevelType w:val="hybridMultilevel"/>
    <w:tmpl w:val="D74AC602"/>
    <w:lvl w:ilvl="0" w:tplc="FDD68006">
      <w:start w:val="1"/>
      <w:numFmt w:val="decimal"/>
      <w:lvlText w:val="%1."/>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64387975"/>
    <w:multiLevelType w:val="hybridMultilevel"/>
    <w:tmpl w:val="51025344"/>
    <w:lvl w:ilvl="0" w:tplc="0C090017">
      <w:start w:val="1"/>
      <w:numFmt w:val="lowerLetter"/>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87F2647"/>
    <w:multiLevelType w:val="hybridMultilevel"/>
    <w:tmpl w:val="67A23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9C132A5"/>
    <w:multiLevelType w:val="hybridMultilevel"/>
    <w:tmpl w:val="3850CBEE"/>
    <w:lvl w:ilvl="0" w:tplc="18C819E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2"/>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11"/>
  </w:num>
  <w:num w:numId="11">
    <w:abstractNumId w:val="0"/>
  </w:num>
  <w:num w:numId="12">
    <w:abstractNumId w:val="8"/>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efaultTabStop w:val="720"/>
  <w:drawingGridHorizontalSpacing w:val="120"/>
  <w:displayHorizontalDrawingGridEvery w:val="2"/>
  <w:characterSpacingControl w:val="doNotCompress"/>
  <w:hdrShapeDefaults>
    <o:shapedefaults v:ext="edit" spidmax="6146"/>
    <o:shapelayout v:ext="edit">
      <o:idmap v:ext="edit" data="5"/>
      <o:rules v:ext="edit">
        <o:r id="V:Rule1" type="connector" idref="#_x0000_s5121"/>
        <o:r id="V:Rule2" type="connector" idref="#_x0000_s5122"/>
      </o:rules>
    </o:shapelayout>
  </w:hdrShapeDefaults>
  <w:footnotePr>
    <w:footnote w:id="-1"/>
    <w:footnote w:id="0"/>
  </w:footnotePr>
  <w:endnotePr>
    <w:endnote w:id="-1"/>
    <w:endnote w:id="0"/>
  </w:endnotePr>
  <w:compat/>
  <w:rsids>
    <w:rsidRoot w:val="00BC0F8B"/>
    <w:rsid w:val="00051EEE"/>
    <w:rsid w:val="00073D7E"/>
    <w:rsid w:val="00121DBA"/>
    <w:rsid w:val="00125DED"/>
    <w:rsid w:val="00183E05"/>
    <w:rsid w:val="00192F05"/>
    <w:rsid w:val="00211170"/>
    <w:rsid w:val="00281D12"/>
    <w:rsid w:val="002968F5"/>
    <w:rsid w:val="002D2ED3"/>
    <w:rsid w:val="00386105"/>
    <w:rsid w:val="003D4DB5"/>
    <w:rsid w:val="004064EF"/>
    <w:rsid w:val="00475EEA"/>
    <w:rsid w:val="004A0118"/>
    <w:rsid w:val="00577479"/>
    <w:rsid w:val="00614A87"/>
    <w:rsid w:val="00633F42"/>
    <w:rsid w:val="00660BF0"/>
    <w:rsid w:val="006650E0"/>
    <w:rsid w:val="00693AFA"/>
    <w:rsid w:val="006B3182"/>
    <w:rsid w:val="006F303C"/>
    <w:rsid w:val="007D6B46"/>
    <w:rsid w:val="008D66F4"/>
    <w:rsid w:val="00935893"/>
    <w:rsid w:val="009F6F73"/>
    <w:rsid w:val="00A679AB"/>
    <w:rsid w:val="00B62472"/>
    <w:rsid w:val="00B831B1"/>
    <w:rsid w:val="00BA52A4"/>
    <w:rsid w:val="00BC0F8B"/>
    <w:rsid w:val="00C67F6C"/>
    <w:rsid w:val="00CB704C"/>
    <w:rsid w:val="00CE4CDF"/>
    <w:rsid w:val="00D666E6"/>
    <w:rsid w:val="00DF41C6"/>
    <w:rsid w:val="00F02012"/>
    <w:rsid w:val="00F134C4"/>
    <w:rsid w:val="00F34D20"/>
    <w:rsid w:val="00F453E6"/>
    <w:rsid w:val="00F53257"/>
    <w:rsid w:val="00F65CF5"/>
    <w:rsid w:val="00F85AD6"/>
    <w:rsid w:val="00F956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D6"/>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693AFA"/>
    <w:pPr>
      <w:numPr>
        <w:numId w:val="5"/>
      </w:numPr>
      <w:spacing w:after="240"/>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uiPriority w:val="9"/>
    <w:rsid w:val="00183E05"/>
    <w:rPr>
      <w:rFonts w:ascii="Cambria" w:eastAsia="Times New Roman" w:hAnsi="Cambria" w:cs="Times New Roman"/>
      <w:b/>
      <w:bCs/>
      <w:i/>
      <w:iCs/>
      <w:color w:val="4F81BD"/>
      <w:sz w:val="24"/>
      <w:szCs w:val="20"/>
    </w:rPr>
  </w:style>
  <w:style w:type="table" w:styleId="TableGrid">
    <w:name w:val="Table Grid"/>
    <w:basedOn w:val="TableNormal"/>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F65CF5"/>
    <w:rPr>
      <w:rFonts w:ascii="Arial Narrow" w:hAnsi="Arial Narrow" w:hint="default"/>
      <w:b/>
      <w:bCs w:val="0"/>
    </w:rPr>
  </w:style>
  <w:style w:type="paragraph" w:customStyle="1" w:styleId="Style">
    <w:name w:val="Style"/>
    <w:rsid w:val="00051EEE"/>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7810233">
      <w:bodyDiv w:val="1"/>
      <w:marLeft w:val="0"/>
      <w:marRight w:val="0"/>
      <w:marTop w:val="0"/>
      <w:marBottom w:val="0"/>
      <w:divBdr>
        <w:top w:val="none" w:sz="0" w:space="0" w:color="auto"/>
        <w:left w:val="none" w:sz="0" w:space="0" w:color="auto"/>
        <w:bottom w:val="none" w:sz="0" w:space="0" w:color="auto"/>
        <w:right w:val="none" w:sz="0" w:space="0" w:color="auto"/>
      </w:divBdr>
    </w:div>
    <w:div w:id="346563162">
      <w:bodyDiv w:val="1"/>
      <w:marLeft w:val="0"/>
      <w:marRight w:val="0"/>
      <w:marTop w:val="0"/>
      <w:marBottom w:val="0"/>
      <w:divBdr>
        <w:top w:val="none" w:sz="0" w:space="0" w:color="auto"/>
        <w:left w:val="none" w:sz="0" w:space="0" w:color="auto"/>
        <w:bottom w:val="none" w:sz="0" w:space="0" w:color="auto"/>
        <w:right w:val="none" w:sz="0" w:space="0" w:color="auto"/>
      </w:divBdr>
    </w:div>
    <w:div w:id="766148245">
      <w:bodyDiv w:val="1"/>
      <w:marLeft w:val="0"/>
      <w:marRight w:val="0"/>
      <w:marTop w:val="0"/>
      <w:marBottom w:val="0"/>
      <w:divBdr>
        <w:top w:val="none" w:sz="0" w:space="0" w:color="auto"/>
        <w:left w:val="none" w:sz="0" w:space="0" w:color="auto"/>
        <w:bottom w:val="none" w:sz="0" w:space="0" w:color="auto"/>
        <w:right w:val="none" w:sz="0" w:space="0" w:color="auto"/>
      </w:divBdr>
    </w:div>
    <w:div w:id="990645365">
      <w:bodyDiv w:val="1"/>
      <w:marLeft w:val="0"/>
      <w:marRight w:val="0"/>
      <w:marTop w:val="0"/>
      <w:marBottom w:val="0"/>
      <w:divBdr>
        <w:top w:val="none" w:sz="0" w:space="0" w:color="auto"/>
        <w:left w:val="none" w:sz="0" w:space="0" w:color="auto"/>
        <w:bottom w:val="none" w:sz="0" w:space="0" w:color="auto"/>
        <w:right w:val="none" w:sz="0" w:space="0" w:color="auto"/>
      </w:divBdr>
    </w:div>
    <w:div w:id="1044251268">
      <w:bodyDiv w:val="1"/>
      <w:marLeft w:val="0"/>
      <w:marRight w:val="0"/>
      <w:marTop w:val="0"/>
      <w:marBottom w:val="0"/>
      <w:divBdr>
        <w:top w:val="none" w:sz="0" w:space="0" w:color="auto"/>
        <w:left w:val="none" w:sz="0" w:space="0" w:color="auto"/>
        <w:bottom w:val="none" w:sz="0" w:space="0" w:color="auto"/>
        <w:right w:val="none" w:sz="0" w:space="0" w:color="auto"/>
      </w:divBdr>
    </w:div>
    <w:div w:id="1169059033">
      <w:bodyDiv w:val="1"/>
      <w:marLeft w:val="0"/>
      <w:marRight w:val="0"/>
      <w:marTop w:val="0"/>
      <w:marBottom w:val="0"/>
      <w:divBdr>
        <w:top w:val="none" w:sz="0" w:space="0" w:color="auto"/>
        <w:left w:val="none" w:sz="0" w:space="0" w:color="auto"/>
        <w:bottom w:val="none" w:sz="0" w:space="0" w:color="auto"/>
        <w:right w:val="none" w:sz="0" w:space="0" w:color="auto"/>
      </w:divBdr>
    </w:div>
    <w:div w:id="1864438428">
      <w:bodyDiv w:val="1"/>
      <w:marLeft w:val="0"/>
      <w:marRight w:val="0"/>
      <w:marTop w:val="0"/>
      <w:marBottom w:val="0"/>
      <w:divBdr>
        <w:top w:val="none" w:sz="0" w:space="0" w:color="auto"/>
        <w:left w:val="none" w:sz="0" w:space="0" w:color="auto"/>
        <w:bottom w:val="none" w:sz="0" w:space="0" w:color="auto"/>
        <w:right w:val="none" w:sz="0" w:space="0" w:color="auto"/>
      </w:divBdr>
    </w:div>
    <w:div w:id="1908571221">
      <w:bodyDiv w:val="1"/>
      <w:marLeft w:val="0"/>
      <w:marRight w:val="0"/>
      <w:marTop w:val="0"/>
      <w:marBottom w:val="0"/>
      <w:divBdr>
        <w:top w:val="none" w:sz="0" w:space="0" w:color="auto"/>
        <w:left w:val="none" w:sz="0" w:space="0" w:color="auto"/>
        <w:bottom w:val="none" w:sz="0" w:space="0" w:color="auto"/>
        <w:right w:val="none" w:sz="0" w:space="0" w:color="auto"/>
      </w:divBdr>
    </w:div>
    <w:div w:id="2071073266">
      <w:bodyDiv w:val="1"/>
      <w:marLeft w:val="0"/>
      <w:marRight w:val="0"/>
      <w:marTop w:val="0"/>
      <w:marBottom w:val="0"/>
      <w:divBdr>
        <w:top w:val="none" w:sz="0" w:space="0" w:color="auto"/>
        <w:left w:val="none" w:sz="0" w:space="0" w:color="auto"/>
        <w:bottom w:val="none" w:sz="0" w:space="0" w:color="auto"/>
        <w:right w:val="none" w:sz="0" w:space="0" w:color="auto"/>
      </w:divBdr>
    </w:div>
    <w:div w:id="2125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2</cp:revision>
  <dcterms:created xsi:type="dcterms:W3CDTF">2015-01-21T22:18:00Z</dcterms:created>
  <dcterms:modified xsi:type="dcterms:W3CDTF">2015-01-21T22:18:00Z</dcterms:modified>
</cp:coreProperties>
</file>