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B33" w:rsidRDefault="0025384A" w:rsidP="00BC7B33">
      <w:r>
        <w:rPr>
          <w:noProof/>
          <w:lang w:val="en-US"/>
        </w:rPr>
        <w:drawing>
          <wp:anchor distT="0" distB="0" distL="114300" distR="114300" simplePos="0" relativeHeight="251703808" behindDoc="1" locked="0" layoutInCell="1" allowOverlap="1">
            <wp:simplePos x="0" y="0"/>
            <wp:positionH relativeFrom="column">
              <wp:posOffset>3728720</wp:posOffset>
            </wp:positionH>
            <wp:positionV relativeFrom="paragraph">
              <wp:posOffset>-900430</wp:posOffset>
            </wp:positionV>
            <wp:extent cx="2933700" cy="7686675"/>
            <wp:effectExtent l="19050" t="0" r="0" b="0"/>
            <wp:wrapTight wrapText="bothSides">
              <wp:wrapPolygon edited="0">
                <wp:start x="-140" y="0"/>
                <wp:lineTo x="-140" y="21573"/>
                <wp:lineTo x="21600" y="21573"/>
                <wp:lineTo x="21600" y="0"/>
                <wp:lineTo x="-140" y="0"/>
              </wp:wrapPolygon>
            </wp:wrapTight>
            <wp:docPr id="492" name="Picture 491" descr="DSC_0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 (2).jpg"/>
                    <pic:cNvPicPr/>
                  </pic:nvPicPr>
                  <pic:blipFill>
                    <a:blip r:embed="rId8" cstate="print"/>
                    <a:srcRect/>
                    <a:stretch>
                      <a:fillRect/>
                    </a:stretch>
                  </pic:blipFill>
                  <pic:spPr>
                    <a:xfrm>
                      <a:off x="0" y="0"/>
                      <a:ext cx="2933700" cy="7686675"/>
                    </a:xfrm>
                    <a:prstGeom prst="rect">
                      <a:avLst/>
                    </a:prstGeom>
                  </pic:spPr>
                </pic:pic>
              </a:graphicData>
            </a:graphic>
          </wp:anchor>
        </w:drawing>
      </w:r>
      <w:r w:rsidR="00CE68D0">
        <w:rPr>
          <w:noProof/>
          <w:lang w:val="en-US"/>
        </w:rPr>
        <w:pict>
          <v:rect id="_x0000_s1055" style="position:absolute;margin-left:-5.15pt;margin-top:82.55pt;width:439.05pt;height:70.85pt;z-index:251685376;mso-position-horizontal-relative:page;mso-position-vertical-relative:page;v-text-anchor:middle" o:allowincell="f" fillcolor="#b8cce4" strokecolor="white" strokeweight="1pt">
            <v:fill color2="#365f91"/>
            <v:shadow color="#d8d8d8" offset="3pt,3pt" offset2="2pt,2pt"/>
            <v:textbox style="mso-next-textbox:#_x0000_s1055" inset="14.4pt,,14.4pt">
              <w:txbxContent>
                <w:p w:rsidR="0025384A" w:rsidRPr="00D0517C" w:rsidRDefault="0025384A" w:rsidP="00BC7B33">
                  <w:pPr>
                    <w:pStyle w:val="NoSpacing"/>
                    <w:jc w:val="right"/>
                    <w:rPr>
                      <w:rFonts w:ascii="Arial Black" w:hAnsi="Arial Black"/>
                      <w:sz w:val="64"/>
                      <w:szCs w:val="64"/>
                      <w:lang w:val="en-AU"/>
                    </w:rPr>
                  </w:pPr>
                  <w:r w:rsidRPr="00D0517C">
                    <w:rPr>
                      <w:rFonts w:ascii="Arial Black" w:hAnsi="Arial Black"/>
                      <w:sz w:val="64"/>
                      <w:szCs w:val="64"/>
                      <w:lang w:val="en-AU"/>
                    </w:rPr>
                    <w:t>Planning and costing</w:t>
                  </w:r>
                </w:p>
              </w:txbxContent>
            </v:textbox>
            <w10:wrap anchorx="page" anchory="page"/>
          </v:rect>
        </w:pict>
      </w:r>
    </w:p>
    <w:p w:rsidR="00BC7B33" w:rsidRDefault="009C3030" w:rsidP="00BC7B33">
      <w:pPr>
        <w:autoSpaceDE w:val="0"/>
        <w:autoSpaceDN w:val="0"/>
        <w:adjustRightInd w:val="0"/>
        <w:spacing w:line="240" w:lineRule="auto"/>
        <w:rPr>
          <w:rFonts w:ascii="Arial Black" w:hAnsi="Arial Black"/>
          <w:bCs/>
          <w:iCs/>
          <w:color w:val="000000"/>
          <w:sz w:val="44"/>
          <w:szCs w:val="44"/>
        </w:rPr>
        <w:sectPr w:rsidR="00BC7B33" w:rsidSect="00FF2C63">
          <w:headerReference w:type="default" r:id="rId9"/>
          <w:footerReference w:type="default" r:id="rId10"/>
          <w:pgSz w:w="11906" w:h="16838" w:code="9"/>
          <w:pgMar w:top="1418" w:right="1418" w:bottom="1418" w:left="1418" w:header="709" w:footer="709" w:gutter="0"/>
          <w:cols w:space="708"/>
          <w:titlePg/>
          <w:docGrid w:linePitch="360"/>
        </w:sectPr>
      </w:pPr>
      <w:r>
        <w:rPr>
          <w:rFonts w:ascii="Times New Roman" w:hAnsi="Times New Roman" w:cs="Times New Roman"/>
          <w:noProof/>
          <w:lang w:val="en-US"/>
        </w:rPr>
        <w:drawing>
          <wp:anchor distT="0" distB="0" distL="114300" distR="114300" simplePos="0" relativeHeight="251976192" behindDoc="0" locked="0" layoutInCell="1" allowOverlap="1">
            <wp:simplePos x="0" y="0"/>
            <wp:positionH relativeFrom="column">
              <wp:posOffset>-205105</wp:posOffset>
            </wp:positionH>
            <wp:positionV relativeFrom="paragraph">
              <wp:posOffset>3754755</wp:posOffset>
            </wp:positionV>
            <wp:extent cx="3412490" cy="1590675"/>
            <wp:effectExtent l="19050" t="0" r="0" b="0"/>
            <wp:wrapTight wrapText="bothSides">
              <wp:wrapPolygon edited="0">
                <wp:start x="-121" y="0"/>
                <wp:lineTo x="-121" y="21471"/>
                <wp:lineTo x="21584" y="21471"/>
                <wp:lineTo x="21584" y="0"/>
                <wp:lineTo x="-121" y="0"/>
              </wp:wrapPolygon>
            </wp:wrapTight>
            <wp:docPr id="110" name="Picture 110"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11" cstate="print"/>
                    <a:stretch>
                      <a:fillRect/>
                    </a:stretch>
                  </pic:blipFill>
                  <pic:spPr>
                    <a:xfrm>
                      <a:off x="0" y="0"/>
                      <a:ext cx="3412490" cy="1590675"/>
                    </a:xfrm>
                    <a:prstGeom prst="rect">
                      <a:avLst/>
                    </a:prstGeom>
                  </pic:spPr>
                </pic:pic>
              </a:graphicData>
            </a:graphic>
          </wp:anchor>
        </w:drawing>
      </w:r>
      <w:r w:rsidR="00CE68D0" w:rsidRPr="00CE68D0">
        <w:rPr>
          <w:rFonts w:ascii="Times New Roman" w:hAnsi="Times New Roman" w:cs="Times New Roman"/>
        </w:rPr>
        <w:pict>
          <v:rect id="Rectangle 241" o:spid="_x0000_s1077" style="position:absolute;margin-left:233.4pt;margin-top:641.85pt;width:324.3pt;height:58.2pt;z-index:251974144;visibility:visible;mso-position-horizontal-relative:pag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" o:allowincell="f" filled="f" stroked="f" strokecolor="white" strokeweight="1pt">
            <v:fill opacity="52429f"/>
            <v:textbox style="mso-next-textbox:#Rectangle 241" inset="28.8pt,0,14.4pt,0">
              <w:txbxContent>
                <w:p w:rsidR="005A4E7E" w:rsidRDefault="005A4E7E" w:rsidP="005A4E7E">
                  <w:pPr>
                    <w:pStyle w:val="NoSpacing"/>
                    <w:ind w:left="-142"/>
                    <w:rPr>
                      <w:rFonts w:ascii="Arial Narrow" w:hAnsi="Arial Narrow" w:cs="Calibri"/>
                      <w:b/>
                      <w:color w:val="FFFFFF"/>
                      <w:sz w:val="36"/>
                      <w:szCs w:val="36"/>
                    </w:rPr>
                  </w:pPr>
                  <w:r>
                    <w:rPr>
                      <w:rFonts w:ascii="Arial Narrow" w:hAnsi="Arial Narrow" w:cs="Calibri"/>
                      <w:b/>
                      <w:sz w:val="36"/>
                      <w:szCs w:val="36"/>
                    </w:rPr>
                    <w:t>INTAR Flooring Technology Project 2015</w:t>
                  </w:r>
                </w:p>
              </w:txbxContent>
            </v:textbox>
            <w10:wrap anchorx="page" anchory="margin"/>
          </v:rect>
        </w:pict>
      </w:r>
      <w:r w:rsidR="005A4E7E" w:rsidRPr="005A4E7E">
        <w:rPr>
          <w:rFonts w:ascii="Arial Black" w:hAnsi="Arial Black"/>
          <w:bCs/>
          <w:iCs/>
          <w:color w:val="000000"/>
          <w:sz w:val="44"/>
          <w:szCs w:val="44"/>
        </w:rPr>
        <w:t xml:space="preserve"> </w:t>
      </w:r>
      <w:r w:rsidR="005A4E7E" w:rsidRPr="005A4E7E">
        <w:rPr>
          <w:rFonts w:ascii="Arial Black" w:hAnsi="Arial Black"/>
          <w:bCs/>
          <w:iCs/>
          <w:noProof/>
          <w:color w:val="000000"/>
          <w:sz w:val="44"/>
          <w:szCs w:val="44"/>
          <w:lang w:val="en-US"/>
        </w:rPr>
        <w:drawing>
          <wp:anchor distT="0" distB="0" distL="114300" distR="114300" simplePos="0" relativeHeight="251972096" behindDoc="1" locked="0" layoutInCell="1" allowOverlap="1">
            <wp:simplePos x="0" y="0"/>
            <wp:positionH relativeFrom="column">
              <wp:posOffset>-382905</wp:posOffset>
            </wp:positionH>
            <wp:positionV relativeFrom="paragraph">
              <wp:posOffset>7602855</wp:posOffset>
            </wp:positionV>
            <wp:extent cx="2352040" cy="1294130"/>
            <wp:effectExtent l="19050" t="0" r="0" b="0"/>
            <wp:wrapTight wrapText="bothSides">
              <wp:wrapPolygon edited="0">
                <wp:start x="-175" y="0"/>
                <wp:lineTo x="-175" y="21303"/>
                <wp:lineTo x="21518" y="21303"/>
                <wp:lineTo x="21518" y="0"/>
                <wp:lineTo x="-175" y="0"/>
              </wp:wrapPolygon>
            </wp:wrapTight>
            <wp:docPr id="18" name="Picture 11" descr="flooring-technology-v3 (2).jpg"/>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2" cstate="print"/>
                    <a:stretch>
                      <a:fillRect/>
                    </a:stretch>
                  </pic:blipFill>
                  <pic:spPr>
                    <a:xfrm>
                      <a:off x="0" y="0"/>
                      <a:ext cx="2352040" cy="1294130"/>
                    </a:xfrm>
                    <a:prstGeom prst="rect">
                      <a:avLst/>
                    </a:prstGeom>
                  </pic:spPr>
                </pic:pic>
              </a:graphicData>
            </a:graphic>
          </wp:anchor>
        </w:drawing>
      </w:r>
      <w:r w:rsidR="00CE68D0" w:rsidRPr="00CE68D0">
        <w:rPr>
          <w:noProof/>
          <w:lang w:eastAsia="en-AU"/>
        </w:rPr>
        <w:pict>
          <v:rect id="_x0000_s1054" style="position:absolute;margin-left:57.15pt;margin-top:115.85pt;width:256pt;height:158.75pt;z-index:251684352;mso-position-horizontal-relative:page;mso-position-vertical-relative:margin;v-text-anchor:bottom" o:allowincell="f" filled="f" stroked="f" strokecolor="white" strokeweight="1pt">
            <v:fill opacity="52429f"/>
            <v:shadow color="#d8d8d8" offset="3pt,3pt" offset2="2pt,2pt"/>
            <v:textbox style="mso-next-textbox:#_x0000_s1054" inset="28.8pt,14.4pt,14.4pt,14.4pt">
              <w:txbxContent>
                <w:p w:rsidR="006741B8" w:rsidRDefault="0025384A" w:rsidP="006741B8">
                  <w:pPr>
                    <w:pStyle w:val="NoSpacing"/>
                    <w:spacing w:before="360" w:line="360" w:lineRule="auto"/>
                    <w:rPr>
                      <w:rFonts w:cs="Calibri"/>
                      <w:b/>
                      <w:sz w:val="32"/>
                      <w:szCs w:val="36"/>
                    </w:rPr>
                  </w:pPr>
                  <w:r w:rsidRPr="005A4E7E">
                    <w:rPr>
                      <w:rFonts w:cs="Calibri"/>
                      <w:b/>
                      <w:sz w:val="32"/>
                      <w:szCs w:val="36"/>
                    </w:rPr>
                    <w:t xml:space="preserve">Supporting: </w:t>
                  </w:r>
                  <w:bookmarkStart w:id="0" w:name="OLE_LINK1"/>
                  <w:bookmarkStart w:id="1" w:name="OLE_LINK2"/>
                </w:p>
                <w:p w:rsidR="0025384A" w:rsidRPr="005A4E7E" w:rsidRDefault="005A4E7E" w:rsidP="006741B8">
                  <w:pPr>
                    <w:pStyle w:val="NoSpacing"/>
                    <w:spacing w:before="360" w:line="360" w:lineRule="auto"/>
                    <w:rPr>
                      <w:rFonts w:cs="Calibri"/>
                      <w:b/>
                      <w:sz w:val="32"/>
                      <w:szCs w:val="36"/>
                    </w:rPr>
                  </w:pPr>
                  <w:r>
                    <w:rPr>
                      <w:rFonts w:asciiTheme="minorHAnsi" w:hAnsiTheme="minorHAnsi" w:cstheme="minorHAnsi"/>
                      <w:b/>
                      <w:i/>
                      <w:sz w:val="32"/>
                      <w:szCs w:val="36"/>
                    </w:rPr>
                    <w:t>MSFFL3001</w:t>
                  </w:r>
                  <w:r w:rsidR="006741B8">
                    <w:rPr>
                      <w:rFonts w:asciiTheme="minorHAnsi" w:hAnsiTheme="minorHAnsi" w:cstheme="minorHAnsi"/>
                      <w:b/>
                      <w:i/>
                      <w:sz w:val="32"/>
                      <w:szCs w:val="36"/>
                    </w:rPr>
                    <w:t xml:space="preserve">: </w:t>
                  </w:r>
                  <w:r w:rsidR="0025384A" w:rsidRPr="005A4E7E">
                    <w:rPr>
                      <w:rFonts w:asciiTheme="minorHAnsi" w:hAnsiTheme="minorHAnsi" w:cstheme="minorHAnsi"/>
                      <w:b/>
                      <w:i/>
                      <w:sz w:val="32"/>
                      <w:szCs w:val="36"/>
                    </w:rPr>
                    <w:t>Plan and cost flooring technology work</w:t>
                  </w:r>
                  <w:bookmarkEnd w:id="0"/>
                  <w:bookmarkEnd w:id="1"/>
                </w:p>
              </w:txbxContent>
            </v:textbox>
            <w10:wrap anchorx="page" anchory="margin"/>
          </v:rect>
        </w:pict>
      </w:r>
      <w:r w:rsidR="00CE68D0" w:rsidRPr="00CE68D0">
        <w:rPr>
          <w:noProof/>
          <w:lang w:eastAsia="en-AU"/>
        </w:rPr>
        <w:pict>
          <v:rect id="_x0000_s1056" style="position:absolute;margin-left:-9pt;margin-top:603.4pt;width:606.3pt;height:65.2pt;z-index:251686400;mso-position-horizontal-relative:page;mso-position-vertical-relative:page;v-text-anchor:middle" o:allowincell="f" fillcolor="#c2d69b" strokecolor="white" strokeweight="1pt">
            <v:fill color2="#365f91"/>
            <v:shadow color="#d8d8d8" offset="3pt,3pt" offset2="2pt,2pt"/>
            <v:textbox style="mso-next-textbox:#_x0000_s1056" inset="14.4pt,,14.4pt">
              <w:txbxContent>
                <w:p w:rsidR="0025384A" w:rsidRPr="00DD0823" w:rsidRDefault="0025384A" w:rsidP="00BC7B33">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p>
    <w:p w:rsidR="00BC7B33" w:rsidRDefault="00BC7B33" w:rsidP="00BC7B33">
      <w:pPr>
        <w:spacing w:line="240" w:lineRule="auto"/>
        <w:rPr>
          <w:rFonts w:ascii="Arial Black" w:hAnsi="Arial Black"/>
          <w:color w:val="003366"/>
          <w:sz w:val="72"/>
          <w:szCs w:val="72"/>
        </w:rPr>
        <w:sectPr w:rsidR="00BC7B33" w:rsidSect="00FF2C63">
          <w:pgSz w:w="11906" w:h="16838"/>
          <w:pgMar w:top="1418" w:right="1418" w:bottom="1418" w:left="1418" w:header="709" w:footer="709" w:gutter="0"/>
          <w:cols w:space="720"/>
          <w:titlePg/>
          <w:docGrid w:linePitch="326"/>
        </w:sectPr>
      </w:pPr>
    </w:p>
    <w:p w:rsidR="00BC7B33" w:rsidRDefault="00BC7B33" w:rsidP="0025384A">
      <w:pPr>
        <w:spacing w:before="0"/>
      </w:pPr>
    </w:p>
    <w:p w:rsidR="00F115CC" w:rsidRDefault="00F115CC" w:rsidP="0025384A">
      <w:pPr>
        <w:spacing w:before="0"/>
      </w:pPr>
    </w:p>
    <w:p w:rsidR="0025384A" w:rsidRPr="005B2305" w:rsidRDefault="0025384A" w:rsidP="0025384A">
      <w:pPr>
        <w:spacing w:before="0"/>
      </w:pPr>
    </w:p>
    <w:p w:rsidR="00BC7B33" w:rsidRPr="006B070B" w:rsidRDefault="00F115CC" w:rsidP="00BC7B33">
      <w:pPr>
        <w:spacing w:line="240" w:lineRule="auto"/>
        <w:jc w:val="center"/>
        <w:rPr>
          <w:rFonts w:ascii="Arial Black" w:hAnsi="Arial Black"/>
          <w:color w:val="003366"/>
          <w:sz w:val="72"/>
          <w:szCs w:val="72"/>
        </w:rPr>
      </w:pPr>
      <w:r>
        <w:rPr>
          <w:rFonts w:ascii="Arial Black" w:hAnsi="Arial Black"/>
          <w:color w:val="003366"/>
          <w:sz w:val="72"/>
          <w:szCs w:val="72"/>
        </w:rPr>
        <w:t>Planning and costing</w:t>
      </w:r>
    </w:p>
    <w:p w:rsidR="00BC7B33" w:rsidRPr="0025384A" w:rsidRDefault="00BC7B33" w:rsidP="0025384A">
      <w:pPr>
        <w:spacing w:before="0" w:line="240" w:lineRule="auto"/>
        <w:jc w:val="center"/>
        <w:rPr>
          <w:rFonts w:ascii="Arial Black" w:hAnsi="Arial Black"/>
          <w:sz w:val="52"/>
          <w:szCs w:val="52"/>
        </w:rPr>
      </w:pPr>
    </w:p>
    <w:p w:rsidR="00BC7B33" w:rsidRDefault="0025384A" w:rsidP="00BC7B33">
      <w:pPr>
        <w:spacing w:before="0" w:line="240" w:lineRule="auto"/>
        <w:jc w:val="center"/>
        <w:rPr>
          <w:rFonts w:ascii="Arial Black" w:hAnsi="Arial Black"/>
          <w:color w:val="0099CC"/>
          <w:sz w:val="72"/>
          <w:szCs w:val="72"/>
        </w:rPr>
      </w:pPr>
      <w:r>
        <w:rPr>
          <w:rFonts w:ascii="Arial Black" w:hAnsi="Arial Black"/>
          <w:color w:val="0099CC"/>
          <w:sz w:val="72"/>
          <w:szCs w:val="72"/>
        </w:rPr>
        <w:t>Learner g</w:t>
      </w:r>
      <w:r w:rsidR="00BC7B33">
        <w:rPr>
          <w:rFonts w:ascii="Arial Black" w:hAnsi="Arial Black"/>
          <w:color w:val="0099CC"/>
          <w:sz w:val="72"/>
          <w:szCs w:val="72"/>
        </w:rPr>
        <w:t>uide</w:t>
      </w:r>
    </w:p>
    <w:p w:rsidR="00BC7B33" w:rsidRDefault="00BC7B33" w:rsidP="0025384A">
      <w:pPr>
        <w:spacing w:before="0"/>
      </w:pPr>
    </w:p>
    <w:p w:rsidR="0025384A" w:rsidRDefault="0025384A" w:rsidP="0025384A">
      <w:pPr>
        <w:spacing w:before="0"/>
      </w:pPr>
    </w:p>
    <w:p w:rsidR="00BC7B33" w:rsidRPr="0025384A" w:rsidRDefault="00BC7B33" w:rsidP="0025384A">
      <w:pPr>
        <w:spacing w:before="0"/>
      </w:pPr>
    </w:p>
    <w:p w:rsidR="0025384A" w:rsidRDefault="0025384A" w:rsidP="0025384A">
      <w:pPr>
        <w:spacing w:before="0" w:line="240" w:lineRule="auto"/>
        <w:jc w:val="center"/>
      </w:pPr>
      <w:r>
        <w:rPr>
          <w:noProof/>
          <w:lang w:val="en-US"/>
        </w:rPr>
        <w:drawing>
          <wp:inline distT="0" distB="0" distL="0" distR="0">
            <wp:extent cx="2888099" cy="1584000"/>
            <wp:effectExtent l="19050" t="0" r="7501" b="0"/>
            <wp:docPr id="26"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3" cstate="print"/>
                    <a:stretch>
                      <a:fillRect/>
                    </a:stretch>
                  </pic:blipFill>
                  <pic:spPr>
                    <a:xfrm>
                      <a:off x="0" y="0"/>
                      <a:ext cx="2888099" cy="1584000"/>
                    </a:xfrm>
                    <a:prstGeom prst="rect">
                      <a:avLst/>
                    </a:prstGeom>
                  </pic:spPr>
                </pic:pic>
              </a:graphicData>
            </a:graphic>
          </wp:inline>
        </w:drawing>
      </w:r>
    </w:p>
    <w:p w:rsidR="0025384A" w:rsidRDefault="0025384A" w:rsidP="0025384A">
      <w:pPr>
        <w:spacing w:before="0" w:line="240" w:lineRule="auto"/>
        <w:jc w:val="center"/>
      </w:pPr>
    </w:p>
    <w:p w:rsidR="005A4E7E" w:rsidRDefault="005A4E7E" w:rsidP="005A4E7E">
      <w:pPr>
        <w:spacing w:before="0" w:line="240" w:lineRule="auto"/>
        <w:jc w:val="center"/>
        <w:rPr>
          <w:rFonts w:ascii="Arial Narrow" w:hAnsi="Arial Narrow"/>
        </w:rPr>
      </w:pPr>
    </w:p>
    <w:p w:rsidR="005A4E7E" w:rsidRDefault="005A4E7E" w:rsidP="005A4E7E">
      <w:pPr>
        <w:pStyle w:val="Style1"/>
      </w:pPr>
      <w:r>
        <w:t xml:space="preserve">This Learner guide is part of a suite of resources developed for learners undertaking the </w:t>
      </w:r>
      <w:r>
        <w:rPr>
          <w:i/>
        </w:rPr>
        <w:t>Certificate III in Flooring Technology</w:t>
      </w:r>
      <w:r>
        <w:t xml:space="preserve"> (MSF30813). Its purpose is to help apprentice floor layers, sales staff and other workers to acquire the background knowledge needed to satisfy the theoretical components of the competencies covered. It is not designed to replace the practical training necessary to develop the hands-on skills required.</w:t>
      </w:r>
    </w:p>
    <w:p w:rsidR="005A4E7E" w:rsidRDefault="005A4E7E" w:rsidP="005A4E7E">
      <w:pPr>
        <w:pStyle w:val="Heading4"/>
      </w:pPr>
      <w:r>
        <w:t>E-learning version</w:t>
      </w:r>
    </w:p>
    <w:p w:rsidR="005A4E7E" w:rsidRDefault="005A4E7E" w:rsidP="005A4E7E">
      <w:pPr>
        <w:spacing w:line="240" w:lineRule="auto"/>
        <w:rPr>
          <w:rFonts w:ascii="Arial Narrow" w:hAnsi="Arial Narrow"/>
        </w:rPr>
      </w:pPr>
      <w:r>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4" w:history="1">
        <w:r>
          <w:rPr>
            <w:rStyle w:val="Hyperlink"/>
            <w:rFonts w:ascii="Arial Narrow" w:hAnsi="Arial Narrow"/>
          </w:rPr>
          <w:t>www.intar.com.au</w:t>
        </w:r>
      </w:hyperlink>
      <w:r>
        <w:rPr>
          <w:rFonts w:ascii="Arial Narrow" w:hAnsi="Arial Narrow"/>
        </w:rPr>
        <w:t xml:space="preserve"> </w:t>
      </w:r>
    </w:p>
    <w:p w:rsidR="0025384A" w:rsidRDefault="0025384A" w:rsidP="0025384A">
      <w:pPr>
        <w:spacing w:before="0" w:line="240" w:lineRule="auto"/>
        <w:jc w:val="center"/>
      </w:pPr>
    </w:p>
    <w:p w:rsidR="0025384A" w:rsidRDefault="0025384A" w:rsidP="0025384A">
      <w:pPr>
        <w:spacing w:before="0" w:line="240" w:lineRule="auto"/>
        <w:jc w:val="center"/>
      </w:pPr>
    </w:p>
    <w:p w:rsidR="0025384A" w:rsidRDefault="009C3030" w:rsidP="0025384A">
      <w:pPr>
        <w:spacing w:before="0" w:line="240" w:lineRule="auto"/>
        <w:jc w:val="center"/>
      </w:pPr>
      <w:r>
        <w:rPr>
          <w:noProof/>
          <w:lang w:val="en-US"/>
        </w:rPr>
        <w:drawing>
          <wp:anchor distT="0" distB="0" distL="114300" distR="114300" simplePos="0" relativeHeight="251978240" behindDoc="0" locked="0" layoutInCell="1" allowOverlap="1">
            <wp:simplePos x="0" y="0"/>
            <wp:positionH relativeFrom="column">
              <wp:posOffset>3647440</wp:posOffset>
            </wp:positionH>
            <wp:positionV relativeFrom="paragraph">
              <wp:posOffset>259080</wp:posOffset>
            </wp:positionV>
            <wp:extent cx="2056130" cy="949960"/>
            <wp:effectExtent l="19050" t="0" r="1270" b="0"/>
            <wp:wrapTight wrapText="bothSides">
              <wp:wrapPolygon edited="0">
                <wp:start x="-200" y="0"/>
                <wp:lineTo x="-200" y="21225"/>
                <wp:lineTo x="21613" y="21225"/>
                <wp:lineTo x="21613" y="0"/>
                <wp:lineTo x="-200" y="0"/>
              </wp:wrapPolygon>
            </wp:wrapTight>
            <wp:docPr id="111" name="Picture 111"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15" cstate="print"/>
                    <a:stretch>
                      <a:fillRect/>
                    </a:stretch>
                  </pic:blipFill>
                  <pic:spPr>
                    <a:xfrm>
                      <a:off x="0" y="0"/>
                      <a:ext cx="2056130" cy="949960"/>
                    </a:xfrm>
                    <a:prstGeom prst="rect">
                      <a:avLst/>
                    </a:prstGeom>
                  </pic:spPr>
                </pic:pic>
              </a:graphicData>
            </a:graphic>
          </wp:anchor>
        </w:drawing>
      </w:r>
    </w:p>
    <w:p w:rsidR="0025384A" w:rsidRDefault="0025384A" w:rsidP="0025384A">
      <w:pPr>
        <w:spacing w:line="240" w:lineRule="auto"/>
        <w:jc w:val="right"/>
      </w:pPr>
      <w:r>
        <w:rPr>
          <w:noProof/>
          <w:lang w:val="en-US"/>
        </w:rPr>
        <w:drawing>
          <wp:anchor distT="0" distB="0" distL="114300" distR="114300" simplePos="0" relativeHeight="251970048" behindDoc="1" locked="0" layoutInCell="1" allowOverlap="1">
            <wp:simplePos x="0" y="0"/>
            <wp:positionH relativeFrom="column">
              <wp:posOffset>20955</wp:posOffset>
            </wp:positionH>
            <wp:positionV relativeFrom="paragraph">
              <wp:posOffset>143510</wp:posOffset>
            </wp:positionV>
            <wp:extent cx="1809750" cy="498475"/>
            <wp:effectExtent l="19050" t="0" r="0" b="0"/>
            <wp:wrapTight wrapText="bothSides">
              <wp:wrapPolygon edited="0">
                <wp:start x="-227" y="0"/>
                <wp:lineTo x="-227" y="20637"/>
                <wp:lineTo x="21600" y="20637"/>
                <wp:lineTo x="21600" y="0"/>
                <wp:lineTo x="-227" y="0"/>
              </wp:wrapPolygon>
            </wp:wrapTight>
            <wp:docPr id="38"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6" cstate="print"/>
                    <a:stretch>
                      <a:fillRect/>
                    </a:stretch>
                  </pic:blipFill>
                  <pic:spPr>
                    <a:xfrm>
                      <a:off x="0" y="0"/>
                      <a:ext cx="1809750" cy="498475"/>
                    </a:xfrm>
                    <a:prstGeom prst="rect">
                      <a:avLst/>
                    </a:prstGeom>
                  </pic:spPr>
                </pic:pic>
              </a:graphicData>
            </a:graphic>
          </wp:anchor>
        </w:drawing>
      </w:r>
    </w:p>
    <w:p w:rsidR="0025384A" w:rsidRDefault="0025384A" w:rsidP="0025384A"/>
    <w:p w:rsidR="0025384A" w:rsidRDefault="0025384A" w:rsidP="0025384A"/>
    <w:p w:rsidR="005A4E7E" w:rsidRDefault="005A4E7E">
      <w:pPr>
        <w:spacing w:before="0" w:line="240" w:lineRule="auto"/>
        <w:rPr>
          <w:rFonts w:ascii="Arial Narrow" w:hAnsi="Arial Narrow"/>
        </w:rPr>
      </w:pPr>
      <w:r>
        <w:rPr>
          <w:rFonts w:ascii="Arial Narrow" w:hAnsi="Arial Narrow"/>
        </w:rPr>
        <w:br w:type="page"/>
      </w:r>
    </w:p>
    <w:p w:rsidR="0025384A" w:rsidRDefault="0025384A" w:rsidP="0025384A">
      <w:pPr>
        <w:spacing w:before="120"/>
        <w:rPr>
          <w:rFonts w:ascii="Arial Narrow" w:hAnsi="Arial Narrow"/>
        </w:rPr>
      </w:pPr>
      <w:r>
        <w:rPr>
          <w:rFonts w:ascii="Arial Narrow" w:hAnsi="Arial Narrow"/>
        </w:rPr>
        <w:lastRenderedPageBreak/>
        <w:br w:type="page"/>
      </w:r>
    </w:p>
    <w:p w:rsidR="005A4E7E" w:rsidRDefault="005A4E7E" w:rsidP="005A4E7E">
      <w:pPr>
        <w:spacing w:line="240" w:lineRule="auto"/>
        <w:rPr>
          <w:rFonts w:ascii="Arial Narrow" w:hAnsi="Arial Narrow"/>
        </w:rPr>
      </w:pPr>
      <w:bookmarkStart w:id="2" w:name="_Toc336502874"/>
      <w:bookmarkStart w:id="3" w:name="_Toc336934543"/>
      <w:bookmarkStart w:id="4" w:name="_Toc337566773"/>
      <w:bookmarkStart w:id="5" w:name="_Toc337800070"/>
      <w:bookmarkStart w:id="6" w:name="_Toc339293107"/>
      <w:bookmarkStart w:id="7" w:name="_Toc341169977"/>
      <w:bookmarkStart w:id="8" w:name="_Toc344280422"/>
      <w:r>
        <w:rPr>
          <w:rFonts w:ascii="Arial Narrow" w:hAnsi="Arial Narrow"/>
        </w:rPr>
        <w:lastRenderedPageBreak/>
        <w:t xml:space="preserve">ISBN: </w:t>
      </w:r>
      <w:r w:rsidR="00B83134" w:rsidRPr="00187224">
        <w:rPr>
          <w:color w:val="000000" w:themeColor="text1"/>
        </w:rPr>
        <w:t>978-1-925087-44-4</w:t>
      </w:r>
    </w:p>
    <w:p w:rsidR="00324B58" w:rsidRPr="00C54E3B" w:rsidRDefault="00324B58" w:rsidP="00324B58">
      <w:pPr>
        <w:spacing w:line="240" w:lineRule="auto"/>
        <w:rPr>
          <w:rFonts w:ascii="Arial Narrow" w:hAnsi="Arial Narrow" w:cs="Times New Roman"/>
        </w:rPr>
      </w:pPr>
      <w:r>
        <w:rPr>
          <w:rFonts w:ascii="Arial Narrow" w:hAnsi="Arial Narrow"/>
          <w:noProof/>
          <w:color w:val="000000" w:themeColor="text1"/>
          <w:lang w:val="en-US"/>
        </w:rPr>
        <w:drawing>
          <wp:anchor distT="0" distB="0" distL="114300" distR="114300" simplePos="0" relativeHeight="251981312" behindDoc="0" locked="0" layoutInCell="1" allowOverlap="1">
            <wp:simplePos x="0" y="0"/>
            <wp:positionH relativeFrom="column">
              <wp:posOffset>3075305</wp:posOffset>
            </wp:positionH>
            <wp:positionV relativeFrom="paragraph">
              <wp:posOffset>83317</wp:posOffset>
            </wp:positionV>
            <wp:extent cx="2650490" cy="1232535"/>
            <wp:effectExtent l="0" t="0" r="0" b="0"/>
            <wp:wrapTight wrapText="bothSides">
              <wp:wrapPolygon edited="0">
                <wp:start x="0" y="0"/>
                <wp:lineTo x="0" y="21366"/>
                <wp:lineTo x="21424" y="21366"/>
                <wp:lineTo x="21424" y="0"/>
                <wp:lineTo x="0" y="0"/>
              </wp:wrapPolygon>
            </wp:wrapTight>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AR-Logo-WorkspaceTraining_website.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0490" cy="1232535"/>
                    </a:xfrm>
                    <a:prstGeom prst="rect">
                      <a:avLst/>
                    </a:prstGeom>
                  </pic:spPr>
                </pic:pic>
              </a:graphicData>
            </a:graphic>
          </wp:anchor>
        </w:drawing>
      </w:r>
      <w:r>
        <w:rPr>
          <w:rFonts w:ascii="Arial Narrow" w:hAnsi="Arial Narrow"/>
          <w:color w:val="000000" w:themeColor="text1"/>
        </w:rPr>
        <w:t xml:space="preserve">This training resource forms part of the </w:t>
      </w:r>
      <w:r w:rsidRPr="00C81E15">
        <w:rPr>
          <w:rFonts w:ascii="Arial Narrow" w:hAnsi="Arial Narrow"/>
          <w:b/>
          <w:color w:val="000000" w:themeColor="text1"/>
        </w:rPr>
        <w:t>Flooring Technology project</w:t>
      </w:r>
      <w:r>
        <w:rPr>
          <w:rFonts w:ascii="Arial Narrow" w:hAnsi="Arial Narrow"/>
          <w:color w:val="000000" w:themeColor="text1"/>
        </w:rPr>
        <w:t>, developed and coordinated by INTAR (Industry Network Training and Assessment Resources). To see the on-line versions of the resources available under this project, please go to the INTAR website and follow the links.</w:t>
      </w:r>
    </w:p>
    <w:p w:rsidR="00324B58" w:rsidRPr="003C5DBB" w:rsidRDefault="00324B58" w:rsidP="00324B58">
      <w:pPr>
        <w:widowControl w:val="0"/>
        <w:spacing w:line="240" w:lineRule="auto"/>
        <w:outlineLvl w:val="2"/>
        <w:rPr>
          <w:b/>
          <w:lang w:val="en-US"/>
        </w:rPr>
      </w:pPr>
      <w:r w:rsidRPr="003C5DBB">
        <w:rPr>
          <w:b/>
          <w:lang w:val="en-US"/>
        </w:rPr>
        <w:t>Copyright</w:t>
      </w:r>
    </w:p>
    <w:p w:rsidR="00324B58" w:rsidRDefault="00324B58" w:rsidP="00324B58">
      <w:pPr>
        <w:spacing w:before="120" w:line="240" w:lineRule="auto"/>
        <w:rPr>
          <w:rFonts w:ascii="Arial Narrow" w:hAnsi="Arial Narrow" w:cs="Times New Roman"/>
          <w:color w:val="000000" w:themeColor="text1"/>
          <w:lang w:val="en-US"/>
        </w:rPr>
      </w:pPr>
      <w:r>
        <w:rPr>
          <w:rFonts w:ascii="Arial Narrow" w:hAnsi="Arial Narrow" w:cs="Times New Roman"/>
          <w:color w:val="000000" w:themeColor="text1"/>
          <w:lang w:val="en-US"/>
        </w:rPr>
        <w:t>The original version of this resource was developed by Workspace Training for INTAR members – with the copyright owned by McElvenny Ware Pty Ltd, trading as Work</w:t>
      </w:r>
      <w:bookmarkStart w:id="9" w:name="_GoBack"/>
      <w:bookmarkEnd w:id="9"/>
      <w:r>
        <w:rPr>
          <w:rFonts w:ascii="Arial Narrow" w:hAnsi="Arial Narrow" w:cs="Times New Roman"/>
          <w:color w:val="000000" w:themeColor="text1"/>
          <w:lang w:val="en-US"/>
        </w:rPr>
        <w:t xml:space="preserve">space Training. Parts of the resource are based on material developed by Workspace Training with funding provided by the Workplace English Language and Literacy (WELL) Program – with copyright owned by the Commonwealth Government under a </w:t>
      </w:r>
      <w:r>
        <w:rPr>
          <w:rFonts w:ascii="Arial Narrow" w:hAnsi="Arial Narrow"/>
        </w:rPr>
        <w:t>Creative Commons Attribution-</w:t>
      </w:r>
      <w:proofErr w:type="spellStart"/>
      <w:r>
        <w:rPr>
          <w:rFonts w:ascii="Arial Narrow" w:hAnsi="Arial Narrow"/>
        </w:rPr>
        <w:t>Noncommercial</w:t>
      </w:r>
      <w:proofErr w:type="spellEnd"/>
      <w:r>
        <w:rPr>
          <w:rFonts w:ascii="Arial Narrow" w:hAnsi="Arial Narrow"/>
        </w:rPr>
        <w:t xml:space="preserve">-Share Alike 3.0 Australia Licence. </w:t>
      </w:r>
      <w:r>
        <w:rPr>
          <w:rFonts w:ascii="Arial Narrow" w:hAnsi="Arial Narrow" w:cs="Times New Roman"/>
          <w:color w:val="000000" w:themeColor="text1"/>
          <w:lang w:val="en-US"/>
        </w:rPr>
        <w:t>All enquiries regarding copyright should be addressed to:</w:t>
      </w:r>
    </w:p>
    <w:p w:rsidR="00324B58" w:rsidRPr="008E388B" w:rsidRDefault="00324B58" w:rsidP="00324B58">
      <w:pPr>
        <w:spacing w:before="120" w:line="240" w:lineRule="auto"/>
      </w:pPr>
      <w:r w:rsidRPr="008E388B">
        <w:rPr>
          <w:rFonts w:ascii="Arial Narrow" w:hAnsi="Arial Narrow"/>
        </w:rPr>
        <w:t xml:space="preserve">David McElvenny, Workspace Training, PO Box 1954 Strawberry Hills, NSW, 2012 </w:t>
      </w:r>
      <w:r>
        <w:rPr>
          <w:rFonts w:ascii="Arial Narrow" w:hAnsi="Arial Narrow"/>
        </w:rPr>
        <w:br/>
      </w:r>
      <w:r w:rsidRPr="000F3953">
        <w:rPr>
          <w:rFonts w:ascii="Arial Narrow" w:hAnsi="Arial Narrow"/>
        </w:rPr>
        <w:t xml:space="preserve">Email: </w:t>
      </w:r>
      <w:hyperlink r:id="rId18" w:history="1">
        <w:r w:rsidRPr="000F3953">
          <w:rPr>
            <w:rStyle w:val="Hyperlink"/>
            <w:rFonts w:ascii="Arial Narrow" w:hAnsi="Arial Narrow"/>
          </w:rPr>
          <w:t>david@workspacetraining.com.au</w:t>
        </w:r>
      </w:hyperlink>
    </w:p>
    <w:p w:rsidR="00324B58" w:rsidRPr="003C5DBB" w:rsidRDefault="00324B58" w:rsidP="00324B58">
      <w:pPr>
        <w:widowControl w:val="0"/>
        <w:spacing w:line="240" w:lineRule="auto"/>
        <w:outlineLvl w:val="2"/>
        <w:rPr>
          <w:b/>
        </w:rPr>
      </w:pPr>
      <w:r w:rsidRPr="003C5DBB">
        <w:rPr>
          <w:b/>
        </w:rPr>
        <w:t xml:space="preserve">Disclaimer </w:t>
      </w:r>
    </w:p>
    <w:p w:rsidR="00324B58" w:rsidRPr="00C54E3B" w:rsidRDefault="00324B58" w:rsidP="00324B58">
      <w:pPr>
        <w:spacing w:before="120" w:line="240" w:lineRule="auto"/>
        <w:rPr>
          <w:rFonts w:ascii="Arial Narrow" w:hAnsi="Arial Narrow"/>
        </w:rPr>
      </w:pPr>
      <w:r w:rsidRPr="00C54E3B">
        <w:rPr>
          <w:rFonts w:ascii="Arial Narrow" w:hAnsi="Arial Narrow"/>
        </w:rP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324B58" w:rsidRPr="00C54E3B" w:rsidRDefault="00324B58" w:rsidP="00324B58">
      <w:pPr>
        <w:spacing w:before="120" w:line="240" w:lineRule="auto"/>
        <w:rPr>
          <w:rFonts w:ascii="Arial Narrow" w:hAnsi="Arial Narrow"/>
        </w:rPr>
      </w:pPr>
      <w:r w:rsidRPr="00C54E3B">
        <w:rPr>
          <w:rFonts w:ascii="Arial Narrow" w:hAnsi="Arial Narrow"/>
        </w:rP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324B58" w:rsidRPr="003C5DBB" w:rsidRDefault="00324B58" w:rsidP="00324B58">
      <w:pPr>
        <w:widowControl w:val="0"/>
        <w:spacing w:line="240" w:lineRule="auto"/>
        <w:outlineLvl w:val="2"/>
        <w:rPr>
          <w:b/>
        </w:rPr>
      </w:pPr>
      <w:r w:rsidRPr="003C5DBB">
        <w:rPr>
          <w:b/>
        </w:rPr>
        <w:t>Acknowledgements</w:t>
      </w:r>
    </w:p>
    <w:p w:rsidR="00324B58" w:rsidRDefault="00324B58" w:rsidP="00324B58">
      <w:pPr>
        <w:spacing w:before="120" w:line="240" w:lineRule="auto"/>
        <w:rPr>
          <w:rFonts w:ascii="Arial Narrow" w:eastAsiaTheme="minorHAnsi" w:hAnsi="Arial Narrow" w:cs="Times New Roman"/>
          <w:lang w:val="en-GB"/>
        </w:rPr>
      </w:pPr>
      <w:r w:rsidRPr="00C54E3B">
        <w:rPr>
          <w:rFonts w:ascii="Arial Narrow" w:eastAsiaTheme="minorHAnsi" w:hAnsi="Arial Narrow" w:cs="Times New Roman"/>
          <w:lang w:val="en-GB"/>
        </w:rPr>
        <w:t>The INTAR project team comprises the following pe</w:t>
      </w:r>
      <w:r>
        <w:rPr>
          <w:rFonts w:ascii="Arial Narrow" w:eastAsiaTheme="minorHAnsi" w:hAnsi="Arial Narrow" w:cs="Times New Roman"/>
          <w:lang w:val="en-GB"/>
        </w:rPr>
        <w:t xml:space="preserve">ople: </w:t>
      </w:r>
      <w:r w:rsidRPr="00C54E3B">
        <w:rPr>
          <w:rFonts w:ascii="Arial Narrow" w:eastAsiaTheme="minorHAnsi" w:hAnsi="Arial Narrow" w:cs="Times New Roman"/>
          <w:lang w:val="en-GB"/>
        </w:rPr>
        <w:t>David McElvenny (Workspace Training) – lead writer and project manager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Kath Ware (Workspace Training) – instructional designer and graphic artist</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Jim Vaughan (VCSS) – technical developer and programmer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Alex Vaughan (VCSS) – assistant programmer and voice-over narrator.</w:t>
      </w:r>
    </w:p>
    <w:p w:rsidR="00324B58" w:rsidRDefault="00324B58" w:rsidP="00324B58">
      <w:pPr>
        <w:spacing w:before="120" w:line="240" w:lineRule="auto"/>
        <w:rPr>
          <w:rFonts w:ascii="Arial Narrow" w:hAnsi="Arial Narrow" w:cs="Times New Roman"/>
        </w:rPr>
      </w:pPr>
      <w:r>
        <w:rPr>
          <w:rFonts w:ascii="Arial Narrow" w:hAnsi="Arial Narrow" w:cs="Times New Roman"/>
        </w:rPr>
        <w:t>All l</w:t>
      </w:r>
      <w:r w:rsidRPr="00C54E3B">
        <w:rPr>
          <w:rFonts w:ascii="Arial Narrow" w:hAnsi="Arial Narrow" w:cs="Times New Roman"/>
        </w:rPr>
        <w:t xml:space="preserve">ine drawn graphics were produced by Kath Ware. Many of these graphics are based on line drawings or photographs from installation manuals published by </w:t>
      </w:r>
      <w:r>
        <w:rPr>
          <w:rFonts w:ascii="Arial Narrow" w:hAnsi="Arial Narrow" w:cs="Times New Roman"/>
        </w:rPr>
        <w:t>floor covering manufacturers.</w:t>
      </w:r>
    </w:p>
    <w:p w:rsidR="00324B58" w:rsidRDefault="00324B58" w:rsidP="00324B58">
      <w:pPr>
        <w:spacing w:before="120" w:line="240" w:lineRule="auto"/>
        <w:rPr>
          <w:rFonts w:ascii="Arial Narrow" w:hAnsi="Arial Narrow" w:cs="Times New Roman"/>
        </w:rPr>
      </w:pPr>
      <w:r>
        <w:rPr>
          <w:rFonts w:ascii="Arial Narrow" w:hAnsi="Arial Narrow" w:cs="Times New Roman"/>
        </w:rPr>
        <w:t>Most of the on-site work photos were taken by David McElvenny. Some photos showing product samples were supplied by manufacturers, as acknowledged in the text or photo.</w:t>
      </w:r>
    </w:p>
    <w:p w:rsidR="00324B58" w:rsidRPr="00C54E3B" w:rsidRDefault="00324B58" w:rsidP="00324B58">
      <w:pPr>
        <w:spacing w:before="120" w:line="240" w:lineRule="auto"/>
        <w:rPr>
          <w:rFonts w:ascii="Arial Narrow" w:hAnsi="Arial Narrow" w:cs="Times New Roman"/>
        </w:rPr>
      </w:pPr>
      <w:r w:rsidRPr="00C54E3B">
        <w:rPr>
          <w:rFonts w:ascii="Arial Narrow" w:hAnsi="Arial Narrow" w:cs="Times New Roman"/>
        </w:rPr>
        <w:t xml:space="preserve">Many TAFE teachers, RTO trainers and industry experts have been involved in the development </w:t>
      </w:r>
      <w:r>
        <w:rPr>
          <w:rFonts w:ascii="Arial Narrow" w:hAnsi="Arial Narrow" w:cs="Times New Roman"/>
        </w:rPr>
        <w:t>of this resource</w:t>
      </w:r>
      <w:r w:rsidRPr="00C54E3B">
        <w:rPr>
          <w:rFonts w:ascii="Arial Narrow" w:hAnsi="Arial Narrow" w:cs="Times New Roman"/>
        </w:rPr>
        <w:t xml:space="preserve">. Particular thanks go to the following people for providing </w:t>
      </w:r>
      <w:r>
        <w:rPr>
          <w:rFonts w:ascii="Arial Narrow" w:hAnsi="Arial Narrow" w:cs="Times New Roman"/>
        </w:rPr>
        <w:t xml:space="preserve">learning materials, </w:t>
      </w:r>
      <w:r w:rsidRPr="00C54E3B">
        <w:rPr>
          <w:rFonts w:ascii="Arial Narrow" w:hAnsi="Arial Narrow" w:cs="Times New Roman"/>
        </w:rPr>
        <w:t>technical advice and feedback:</w:t>
      </w:r>
    </w:p>
    <w:p w:rsidR="00324B58" w:rsidRPr="00C54E3B" w:rsidRDefault="00324B58" w:rsidP="00324B58">
      <w:pPr>
        <w:spacing w:before="60" w:line="240" w:lineRule="auto"/>
        <w:rPr>
          <w:rFonts w:ascii="Arial Narrow" w:hAnsi="Arial Narrow" w:cs="Times New Roman"/>
        </w:rPr>
      </w:pPr>
      <w:r w:rsidRPr="00C54E3B">
        <w:rPr>
          <w:rFonts w:cs="Times New Roman"/>
          <w:noProof/>
          <w:lang w:val="en-US"/>
        </w:rPr>
        <w:drawing>
          <wp:anchor distT="0" distB="0" distL="114300" distR="114300" simplePos="0" relativeHeight="251980288" behindDoc="1" locked="0" layoutInCell="1" allowOverlap="1">
            <wp:simplePos x="0" y="0"/>
            <wp:positionH relativeFrom="column">
              <wp:posOffset>3230245</wp:posOffset>
            </wp:positionH>
            <wp:positionV relativeFrom="paragraph">
              <wp:posOffset>27387</wp:posOffset>
            </wp:positionV>
            <wp:extent cx="2549525" cy="1365250"/>
            <wp:effectExtent l="0" t="0" r="0" b="0"/>
            <wp:wrapTight wrapText="bothSides">
              <wp:wrapPolygon edited="0">
                <wp:start x="0" y="0"/>
                <wp:lineTo x="0" y="21399"/>
                <wp:lineTo x="21466" y="21399"/>
                <wp:lineTo x="21466" y="0"/>
                <wp:lineTo x="0" y="0"/>
              </wp:wrapPolygon>
            </wp:wrapTight>
            <wp:docPr id="22"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2549525" cy="1365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54E3B">
        <w:rPr>
          <w:rFonts w:ascii="Arial Narrow" w:hAnsi="Arial Narrow" w:cs="Times New Roman"/>
        </w:rPr>
        <w:t xml:space="preserve">Craig Bennett – Hunter Institute of TAFE </w:t>
      </w:r>
      <w:r>
        <w:rPr>
          <w:rFonts w:ascii="Arial Narrow" w:hAnsi="Arial Narrow" w:cs="Times New Roman"/>
        </w:rPr>
        <w:t>(NSW)</w:t>
      </w:r>
    </w:p>
    <w:p w:rsidR="00324B58" w:rsidRPr="00C54E3B" w:rsidRDefault="00324B58" w:rsidP="00324B58">
      <w:pPr>
        <w:spacing w:before="60" w:line="240" w:lineRule="auto"/>
        <w:rPr>
          <w:rFonts w:ascii="Arial Narrow" w:hAnsi="Arial Narrow" w:cs="Times New Roman"/>
        </w:rPr>
      </w:pPr>
      <w:r>
        <w:rPr>
          <w:rFonts w:ascii="Arial Narrow" w:hAnsi="Arial Narrow"/>
        </w:rPr>
        <w:t>Steven Dalton – Marleston TAFE</w:t>
      </w:r>
    </w:p>
    <w:p w:rsidR="00324B58" w:rsidRPr="00C54E3B" w:rsidRDefault="00324B58" w:rsidP="00324B58">
      <w:pPr>
        <w:spacing w:before="60" w:line="240" w:lineRule="auto"/>
        <w:rPr>
          <w:rFonts w:ascii="Arial Narrow" w:hAnsi="Arial Narrow" w:cs="Times New Roman"/>
        </w:rPr>
      </w:pPr>
      <w:r w:rsidRPr="00C54E3B">
        <w:rPr>
          <w:rFonts w:ascii="Arial Narrow" w:hAnsi="Arial Narrow" w:cs="Times New Roman"/>
        </w:rPr>
        <w:t xml:space="preserve">Bruce </w:t>
      </w:r>
      <w:proofErr w:type="spellStart"/>
      <w:r w:rsidRPr="00C54E3B">
        <w:rPr>
          <w:rFonts w:ascii="Arial Narrow" w:hAnsi="Arial Narrow" w:cs="Times New Roman"/>
        </w:rPr>
        <w:t>Ottens</w:t>
      </w:r>
      <w:proofErr w:type="spellEnd"/>
      <w:r w:rsidRPr="00C54E3B">
        <w:rPr>
          <w:rFonts w:ascii="Arial Narrow" w:hAnsi="Arial Narrow" w:cs="Times New Roman"/>
        </w:rPr>
        <w:t xml:space="preserve"> – Holmesglen TAFE</w:t>
      </w:r>
      <w:r>
        <w:rPr>
          <w:rFonts w:ascii="Arial Narrow" w:hAnsi="Arial Narrow" w:cs="Times New Roman"/>
        </w:rPr>
        <w:t xml:space="preserve"> (Victoria)</w:t>
      </w:r>
    </w:p>
    <w:p w:rsidR="00324B58" w:rsidRDefault="00324B58" w:rsidP="00324B58">
      <w:pPr>
        <w:spacing w:before="60" w:line="240" w:lineRule="auto"/>
        <w:rPr>
          <w:rFonts w:ascii="Arial Narrow" w:hAnsi="Arial Narrow" w:cs="Times New Roman"/>
        </w:rPr>
      </w:pPr>
      <w:r w:rsidRPr="00C54E3B">
        <w:rPr>
          <w:rFonts w:ascii="Arial Narrow" w:hAnsi="Arial Narrow" w:cs="Times New Roman"/>
        </w:rPr>
        <w:t>Chris Shaw –</w:t>
      </w:r>
      <w:r>
        <w:rPr>
          <w:rFonts w:ascii="Arial Narrow" w:hAnsi="Arial Narrow" w:cs="Times New Roman"/>
        </w:rPr>
        <w:t xml:space="preserve"> </w:t>
      </w:r>
      <w:proofErr w:type="spellStart"/>
      <w:r>
        <w:rPr>
          <w:rFonts w:ascii="Arial Narrow" w:hAnsi="Arial Narrow" w:cs="Times New Roman"/>
        </w:rPr>
        <w:t>TasTAFE</w:t>
      </w:r>
      <w:proofErr w:type="spellEnd"/>
      <w:r>
        <w:rPr>
          <w:rFonts w:ascii="Arial Narrow" w:hAnsi="Arial Narrow" w:cs="Times New Roman"/>
        </w:rPr>
        <w:t xml:space="preserve"> (</w:t>
      </w:r>
      <w:r w:rsidRPr="00C54E3B">
        <w:rPr>
          <w:rFonts w:ascii="Arial Narrow" w:hAnsi="Arial Narrow" w:cs="Times New Roman"/>
        </w:rPr>
        <w:t>Tasmania</w:t>
      </w:r>
      <w:r>
        <w:rPr>
          <w:rFonts w:ascii="Arial Narrow" w:hAnsi="Arial Narrow" w:cs="Times New Roman"/>
        </w:rPr>
        <w:t>)</w:t>
      </w:r>
      <w:r w:rsidRPr="00C54E3B">
        <w:rPr>
          <w:rFonts w:ascii="Arial Narrow" w:hAnsi="Arial Narrow" w:cs="Times New Roman"/>
        </w:rPr>
        <w:t xml:space="preserve"> </w:t>
      </w:r>
    </w:p>
    <w:p w:rsidR="00324B58" w:rsidRDefault="00324B58" w:rsidP="00324B58">
      <w:pPr>
        <w:spacing w:before="60" w:line="240" w:lineRule="auto"/>
        <w:rPr>
          <w:rFonts w:ascii="Arial Narrow" w:hAnsi="Arial Narrow" w:cs="Times New Roman"/>
        </w:rPr>
      </w:pPr>
      <w:r w:rsidRPr="00C54E3B">
        <w:rPr>
          <w:rFonts w:ascii="Arial Narrow" w:hAnsi="Arial Narrow" w:cs="Times New Roman"/>
        </w:rPr>
        <w:t>William Tree – ACFIT (</w:t>
      </w:r>
      <w:r>
        <w:rPr>
          <w:rFonts w:ascii="Arial Narrow" w:hAnsi="Arial Narrow" w:cs="Times New Roman"/>
        </w:rPr>
        <w:t>NSW</w:t>
      </w:r>
      <w:r w:rsidRPr="00C54E3B">
        <w:rPr>
          <w:rFonts w:ascii="Arial Narrow" w:hAnsi="Arial Narrow" w:cs="Times New Roman"/>
        </w:rPr>
        <w:t>)</w:t>
      </w:r>
      <w:r w:rsidRPr="008E762B">
        <w:rPr>
          <w:rFonts w:ascii="Arial Narrow" w:hAnsi="Arial Narrow" w:cs="Times New Roman"/>
        </w:rPr>
        <w:t xml:space="preserve"> </w:t>
      </w:r>
    </w:p>
    <w:p w:rsidR="00324B58" w:rsidRDefault="00324B58" w:rsidP="00324B58">
      <w:pPr>
        <w:spacing w:before="60" w:line="240" w:lineRule="auto"/>
        <w:rPr>
          <w:rFonts w:ascii="Arial Narrow" w:hAnsi="Arial Narrow" w:cs="Times New Roman"/>
        </w:rPr>
      </w:pPr>
      <w:r w:rsidRPr="00C54E3B">
        <w:rPr>
          <w:rFonts w:ascii="Arial Narrow" w:hAnsi="Arial Narrow" w:cs="Times New Roman"/>
        </w:rPr>
        <w:t>Mark Willis – Armstrong Flooring</w:t>
      </w:r>
    </w:p>
    <w:p w:rsidR="005A4E7E" w:rsidRDefault="005A4E7E" w:rsidP="005A4E7E">
      <w:pPr>
        <w:tabs>
          <w:tab w:val="left" w:pos="1276"/>
        </w:tabs>
        <w:spacing w:before="120" w:line="240" w:lineRule="auto"/>
        <w:ind w:left="1276" w:hanging="1276"/>
        <w:rPr>
          <w:rFonts w:ascii="Arial Narrow" w:hAnsi="Arial Narrow"/>
        </w:rPr>
      </w:pPr>
      <w:r>
        <w:rPr>
          <w:rFonts w:ascii="Arial Narrow" w:hAnsi="Arial Narrow"/>
        </w:rPr>
        <w:lastRenderedPageBreak/>
        <w:t xml:space="preserve">  </w:t>
      </w:r>
    </w:p>
    <w:p w:rsidR="002014E3" w:rsidRPr="002014E3" w:rsidRDefault="005A4E7E" w:rsidP="002014E3">
      <w:pPr>
        <w:pStyle w:val="Heading1"/>
        <w:spacing w:line="240" w:lineRule="auto"/>
        <w:rPr>
          <w:noProof/>
          <w:sz w:val="36"/>
          <w:szCs w:val="36"/>
        </w:rPr>
      </w:pPr>
      <w:r w:rsidRPr="008A756D">
        <w:rPr>
          <w:sz w:val="36"/>
          <w:szCs w:val="36"/>
        </w:rPr>
        <w:lastRenderedPageBreak/>
        <w:t xml:space="preserve"> </w:t>
      </w:r>
      <w:bookmarkStart w:id="10" w:name="_Toc409100180"/>
      <w:r w:rsidR="00BC7B33" w:rsidRPr="008A756D">
        <w:rPr>
          <w:sz w:val="36"/>
          <w:szCs w:val="36"/>
        </w:rPr>
        <w:t>Table of contents</w:t>
      </w:r>
      <w:bookmarkEnd w:id="2"/>
      <w:bookmarkEnd w:id="3"/>
      <w:bookmarkEnd w:id="4"/>
      <w:bookmarkEnd w:id="5"/>
      <w:bookmarkEnd w:id="6"/>
      <w:bookmarkEnd w:id="7"/>
      <w:bookmarkEnd w:id="8"/>
      <w:bookmarkEnd w:id="10"/>
      <w:r w:rsidR="00CE68D0" w:rsidRPr="00CE68D0">
        <w:rPr>
          <w:b/>
          <w:noProof/>
        </w:rPr>
        <w:fldChar w:fldCharType="begin"/>
      </w:r>
      <w:r w:rsidR="005B392F">
        <w:instrText xml:space="preserve"> TOC \o "1-2" \h \z \u </w:instrText>
      </w:r>
      <w:r w:rsidR="00CE68D0" w:rsidRPr="00CE68D0">
        <w:rPr>
          <w:b/>
          <w:noProof/>
        </w:rPr>
        <w:fldChar w:fldCharType="separate"/>
      </w:r>
    </w:p>
    <w:p w:rsidR="002014E3" w:rsidRPr="002014E3" w:rsidRDefault="00CE68D0" w:rsidP="002014E3">
      <w:pPr>
        <w:pStyle w:val="TOC2"/>
        <w:ind w:left="0"/>
        <w:rPr>
          <w:rFonts w:asciiTheme="minorHAnsi" w:eastAsiaTheme="minorEastAsia" w:hAnsiTheme="minorHAnsi" w:cstheme="minorBidi"/>
          <w:b/>
          <w:noProof/>
          <w:sz w:val="22"/>
          <w:szCs w:val="22"/>
          <w:lang w:eastAsia="en-AU"/>
        </w:rPr>
      </w:pPr>
      <w:hyperlink w:anchor="_Toc409100181" w:history="1">
        <w:r w:rsidR="002014E3" w:rsidRPr="002014E3">
          <w:rPr>
            <w:rStyle w:val="Hyperlink"/>
            <w:b/>
            <w:noProof/>
          </w:rPr>
          <w:t>Introduction</w:t>
        </w:r>
        <w:r w:rsidR="002014E3" w:rsidRPr="002014E3">
          <w:rPr>
            <w:b/>
            <w:noProof/>
            <w:webHidden/>
          </w:rPr>
          <w:tab/>
        </w:r>
        <w:r w:rsidRPr="002014E3">
          <w:rPr>
            <w:b/>
            <w:noProof/>
            <w:webHidden/>
          </w:rPr>
          <w:fldChar w:fldCharType="begin"/>
        </w:r>
        <w:r w:rsidR="002014E3" w:rsidRPr="002014E3">
          <w:rPr>
            <w:b/>
            <w:noProof/>
            <w:webHidden/>
          </w:rPr>
          <w:instrText xml:space="preserve"> PAGEREF _Toc409100181 \h </w:instrText>
        </w:r>
        <w:r w:rsidRPr="002014E3">
          <w:rPr>
            <w:b/>
            <w:noProof/>
            <w:webHidden/>
          </w:rPr>
        </w:r>
        <w:r w:rsidRPr="002014E3">
          <w:rPr>
            <w:b/>
            <w:noProof/>
            <w:webHidden/>
          </w:rPr>
          <w:fldChar w:fldCharType="separate"/>
        </w:r>
        <w:r w:rsidR="001B0210">
          <w:rPr>
            <w:b/>
            <w:noProof/>
            <w:webHidden/>
          </w:rPr>
          <w:t>1</w:t>
        </w:r>
        <w:r w:rsidRPr="002014E3">
          <w:rPr>
            <w:b/>
            <w:noProof/>
            <w:webHidden/>
          </w:rPr>
          <w:fldChar w:fldCharType="end"/>
        </w:r>
      </w:hyperlink>
    </w:p>
    <w:p w:rsidR="002014E3" w:rsidRDefault="00CE68D0" w:rsidP="002014E3">
      <w:pPr>
        <w:pStyle w:val="TOC1"/>
        <w:rPr>
          <w:rFonts w:asciiTheme="minorHAnsi" w:eastAsiaTheme="minorEastAsia" w:hAnsiTheme="minorHAnsi" w:cstheme="minorBidi"/>
          <w:sz w:val="22"/>
          <w:szCs w:val="22"/>
          <w:lang w:eastAsia="en-AU"/>
        </w:rPr>
      </w:pPr>
      <w:hyperlink w:anchor="_Toc409100182" w:history="1">
        <w:r w:rsidR="002014E3" w:rsidRPr="000B674A">
          <w:rPr>
            <w:rStyle w:val="Hyperlink"/>
          </w:rPr>
          <w:t>Section 1</w:t>
        </w:r>
        <w:r w:rsidR="002014E3">
          <w:rPr>
            <w:rStyle w:val="Hyperlink"/>
          </w:rPr>
          <w:t xml:space="preserve"> </w:t>
        </w:r>
      </w:hyperlink>
      <w:hyperlink w:anchor="_Toc409100183" w:history="1">
        <w:r w:rsidR="002014E3" w:rsidRPr="000B674A">
          <w:rPr>
            <w:rStyle w:val="Hyperlink"/>
          </w:rPr>
          <w:t>The quotation process</w:t>
        </w:r>
        <w:r w:rsidR="002014E3">
          <w:rPr>
            <w:webHidden/>
          </w:rPr>
          <w:tab/>
        </w:r>
        <w:r>
          <w:rPr>
            <w:webHidden/>
          </w:rPr>
          <w:fldChar w:fldCharType="begin"/>
        </w:r>
        <w:r w:rsidR="002014E3">
          <w:rPr>
            <w:webHidden/>
          </w:rPr>
          <w:instrText xml:space="preserve"> PAGEREF _Toc409100183 \h </w:instrText>
        </w:r>
        <w:r>
          <w:rPr>
            <w:webHidden/>
          </w:rPr>
        </w:r>
        <w:r>
          <w:rPr>
            <w:webHidden/>
          </w:rPr>
          <w:fldChar w:fldCharType="separate"/>
        </w:r>
        <w:r w:rsidR="001B0210">
          <w:rPr>
            <w:webHidden/>
          </w:rPr>
          <w:t>3</w:t>
        </w:r>
        <w:r>
          <w:rPr>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184" w:history="1">
        <w:r w:rsidR="002014E3" w:rsidRPr="000B674A">
          <w:rPr>
            <w:rStyle w:val="Hyperlink"/>
            <w:noProof/>
          </w:rPr>
          <w:t>Overview</w:t>
        </w:r>
        <w:r w:rsidR="002014E3">
          <w:rPr>
            <w:noProof/>
            <w:webHidden/>
          </w:rPr>
          <w:tab/>
        </w:r>
        <w:r>
          <w:rPr>
            <w:noProof/>
            <w:webHidden/>
          </w:rPr>
          <w:fldChar w:fldCharType="begin"/>
        </w:r>
        <w:r w:rsidR="002014E3">
          <w:rPr>
            <w:noProof/>
            <w:webHidden/>
          </w:rPr>
          <w:instrText xml:space="preserve"> PAGEREF _Toc409100184 \h </w:instrText>
        </w:r>
        <w:r>
          <w:rPr>
            <w:noProof/>
            <w:webHidden/>
          </w:rPr>
        </w:r>
        <w:r>
          <w:rPr>
            <w:noProof/>
            <w:webHidden/>
          </w:rPr>
          <w:fldChar w:fldCharType="separate"/>
        </w:r>
        <w:r w:rsidR="001B0210">
          <w:rPr>
            <w:noProof/>
            <w:webHidden/>
          </w:rPr>
          <w:t>5</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185" w:history="1">
        <w:r w:rsidR="002014E3" w:rsidRPr="000B674A">
          <w:rPr>
            <w:rStyle w:val="Hyperlink"/>
            <w:noProof/>
          </w:rPr>
          <w:t>Meeting with the client</w:t>
        </w:r>
        <w:r w:rsidR="002014E3">
          <w:rPr>
            <w:noProof/>
            <w:webHidden/>
          </w:rPr>
          <w:tab/>
        </w:r>
        <w:r>
          <w:rPr>
            <w:noProof/>
            <w:webHidden/>
          </w:rPr>
          <w:fldChar w:fldCharType="begin"/>
        </w:r>
        <w:r w:rsidR="002014E3">
          <w:rPr>
            <w:noProof/>
            <w:webHidden/>
          </w:rPr>
          <w:instrText xml:space="preserve"> PAGEREF _Toc409100185 \h </w:instrText>
        </w:r>
        <w:r>
          <w:rPr>
            <w:noProof/>
            <w:webHidden/>
          </w:rPr>
        </w:r>
        <w:r>
          <w:rPr>
            <w:noProof/>
            <w:webHidden/>
          </w:rPr>
          <w:fldChar w:fldCharType="separate"/>
        </w:r>
        <w:r w:rsidR="001B0210">
          <w:rPr>
            <w:noProof/>
            <w:webHidden/>
          </w:rPr>
          <w:t>6</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186" w:history="1">
        <w:r w:rsidR="002014E3" w:rsidRPr="000B674A">
          <w:rPr>
            <w:rStyle w:val="Hyperlink"/>
            <w:noProof/>
          </w:rPr>
          <w:t>Issues to consider</w:t>
        </w:r>
        <w:r w:rsidR="002014E3">
          <w:rPr>
            <w:noProof/>
            <w:webHidden/>
          </w:rPr>
          <w:tab/>
        </w:r>
        <w:r>
          <w:rPr>
            <w:noProof/>
            <w:webHidden/>
          </w:rPr>
          <w:fldChar w:fldCharType="begin"/>
        </w:r>
        <w:r w:rsidR="002014E3">
          <w:rPr>
            <w:noProof/>
            <w:webHidden/>
          </w:rPr>
          <w:instrText xml:space="preserve"> PAGEREF _Toc409100186 \h </w:instrText>
        </w:r>
        <w:r>
          <w:rPr>
            <w:noProof/>
            <w:webHidden/>
          </w:rPr>
        </w:r>
        <w:r>
          <w:rPr>
            <w:noProof/>
            <w:webHidden/>
          </w:rPr>
          <w:fldChar w:fldCharType="separate"/>
        </w:r>
        <w:r w:rsidR="001B0210">
          <w:rPr>
            <w:noProof/>
            <w:webHidden/>
          </w:rPr>
          <w:t>9</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187" w:history="1">
        <w:r w:rsidR="002014E3" w:rsidRPr="000B674A">
          <w:rPr>
            <w:rStyle w:val="Hyperlink"/>
            <w:noProof/>
          </w:rPr>
          <w:t>Writing up the quotation</w:t>
        </w:r>
        <w:r w:rsidR="002014E3">
          <w:rPr>
            <w:noProof/>
            <w:webHidden/>
          </w:rPr>
          <w:tab/>
        </w:r>
        <w:r>
          <w:rPr>
            <w:noProof/>
            <w:webHidden/>
          </w:rPr>
          <w:fldChar w:fldCharType="begin"/>
        </w:r>
        <w:r w:rsidR="002014E3">
          <w:rPr>
            <w:noProof/>
            <w:webHidden/>
          </w:rPr>
          <w:instrText xml:space="preserve"> PAGEREF _Toc409100187 \h </w:instrText>
        </w:r>
        <w:r>
          <w:rPr>
            <w:noProof/>
            <w:webHidden/>
          </w:rPr>
        </w:r>
        <w:r>
          <w:rPr>
            <w:noProof/>
            <w:webHidden/>
          </w:rPr>
          <w:fldChar w:fldCharType="separate"/>
        </w:r>
        <w:r w:rsidR="001B0210">
          <w:rPr>
            <w:noProof/>
            <w:webHidden/>
          </w:rPr>
          <w:t>12</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188" w:history="1">
        <w:r w:rsidR="002014E3" w:rsidRPr="000B674A">
          <w:rPr>
            <w:rStyle w:val="Hyperlink"/>
            <w:noProof/>
          </w:rPr>
          <w:t>Maintaining records</w:t>
        </w:r>
        <w:r w:rsidR="002014E3">
          <w:rPr>
            <w:noProof/>
            <w:webHidden/>
          </w:rPr>
          <w:tab/>
        </w:r>
        <w:r>
          <w:rPr>
            <w:noProof/>
            <w:webHidden/>
          </w:rPr>
          <w:fldChar w:fldCharType="begin"/>
        </w:r>
        <w:r w:rsidR="002014E3">
          <w:rPr>
            <w:noProof/>
            <w:webHidden/>
          </w:rPr>
          <w:instrText xml:space="preserve"> PAGEREF _Toc409100188 \h </w:instrText>
        </w:r>
        <w:r>
          <w:rPr>
            <w:noProof/>
            <w:webHidden/>
          </w:rPr>
        </w:r>
        <w:r>
          <w:rPr>
            <w:noProof/>
            <w:webHidden/>
          </w:rPr>
          <w:fldChar w:fldCharType="separate"/>
        </w:r>
        <w:r w:rsidR="001B0210">
          <w:rPr>
            <w:noProof/>
            <w:webHidden/>
          </w:rPr>
          <w:t>15</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189" w:history="1">
        <w:r w:rsidR="002014E3" w:rsidRPr="000B674A">
          <w:rPr>
            <w:rStyle w:val="Hyperlink"/>
            <w:noProof/>
          </w:rPr>
          <w:t>Assignment 1</w:t>
        </w:r>
        <w:r w:rsidR="002014E3">
          <w:rPr>
            <w:noProof/>
            <w:webHidden/>
          </w:rPr>
          <w:tab/>
        </w:r>
        <w:r>
          <w:rPr>
            <w:noProof/>
            <w:webHidden/>
          </w:rPr>
          <w:fldChar w:fldCharType="begin"/>
        </w:r>
        <w:r w:rsidR="002014E3">
          <w:rPr>
            <w:noProof/>
            <w:webHidden/>
          </w:rPr>
          <w:instrText xml:space="preserve"> PAGEREF _Toc409100189 \h </w:instrText>
        </w:r>
        <w:r>
          <w:rPr>
            <w:noProof/>
            <w:webHidden/>
          </w:rPr>
        </w:r>
        <w:r>
          <w:rPr>
            <w:noProof/>
            <w:webHidden/>
          </w:rPr>
          <w:fldChar w:fldCharType="separate"/>
        </w:r>
        <w:r w:rsidR="001B0210">
          <w:rPr>
            <w:noProof/>
            <w:webHidden/>
          </w:rPr>
          <w:t>17</w:t>
        </w:r>
        <w:r>
          <w:rPr>
            <w:noProof/>
            <w:webHidden/>
          </w:rPr>
          <w:fldChar w:fldCharType="end"/>
        </w:r>
      </w:hyperlink>
    </w:p>
    <w:p w:rsidR="002014E3" w:rsidRDefault="00CE68D0" w:rsidP="002014E3">
      <w:pPr>
        <w:pStyle w:val="TOC1"/>
        <w:rPr>
          <w:rFonts w:asciiTheme="minorHAnsi" w:eastAsiaTheme="minorEastAsia" w:hAnsiTheme="minorHAnsi" w:cstheme="minorBidi"/>
          <w:sz w:val="22"/>
          <w:szCs w:val="22"/>
          <w:lang w:eastAsia="en-AU"/>
        </w:rPr>
      </w:pPr>
      <w:hyperlink w:anchor="_Toc409100190" w:history="1">
        <w:r w:rsidR="002014E3" w:rsidRPr="000B674A">
          <w:rPr>
            <w:rStyle w:val="Hyperlink"/>
          </w:rPr>
          <w:t>Section 2</w:t>
        </w:r>
        <w:r w:rsidR="002014E3">
          <w:rPr>
            <w:rStyle w:val="Hyperlink"/>
          </w:rPr>
          <w:t xml:space="preserve"> </w:t>
        </w:r>
      </w:hyperlink>
      <w:hyperlink w:anchor="_Toc409100191" w:history="1">
        <w:r w:rsidR="002014E3" w:rsidRPr="000B674A">
          <w:rPr>
            <w:rStyle w:val="Hyperlink"/>
          </w:rPr>
          <w:t>Floor  covering plans</w:t>
        </w:r>
        <w:r w:rsidR="002014E3">
          <w:rPr>
            <w:webHidden/>
          </w:rPr>
          <w:tab/>
        </w:r>
        <w:r>
          <w:rPr>
            <w:webHidden/>
          </w:rPr>
          <w:fldChar w:fldCharType="begin"/>
        </w:r>
        <w:r w:rsidR="002014E3">
          <w:rPr>
            <w:webHidden/>
          </w:rPr>
          <w:instrText xml:space="preserve"> PAGEREF _Toc409100191 \h </w:instrText>
        </w:r>
        <w:r>
          <w:rPr>
            <w:webHidden/>
          </w:rPr>
        </w:r>
        <w:r>
          <w:rPr>
            <w:webHidden/>
          </w:rPr>
          <w:fldChar w:fldCharType="separate"/>
        </w:r>
        <w:r w:rsidR="001B0210">
          <w:rPr>
            <w:webHidden/>
          </w:rPr>
          <w:t>19</w:t>
        </w:r>
        <w:r>
          <w:rPr>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192" w:history="1">
        <w:r w:rsidR="002014E3" w:rsidRPr="000B674A">
          <w:rPr>
            <w:rStyle w:val="Hyperlink"/>
            <w:noProof/>
          </w:rPr>
          <w:t>Overview</w:t>
        </w:r>
        <w:r w:rsidR="002014E3">
          <w:rPr>
            <w:noProof/>
            <w:webHidden/>
          </w:rPr>
          <w:tab/>
        </w:r>
        <w:r>
          <w:rPr>
            <w:noProof/>
            <w:webHidden/>
          </w:rPr>
          <w:fldChar w:fldCharType="begin"/>
        </w:r>
        <w:r w:rsidR="002014E3">
          <w:rPr>
            <w:noProof/>
            <w:webHidden/>
          </w:rPr>
          <w:instrText xml:space="preserve"> PAGEREF _Toc409100192 \h </w:instrText>
        </w:r>
        <w:r>
          <w:rPr>
            <w:noProof/>
            <w:webHidden/>
          </w:rPr>
        </w:r>
        <w:r>
          <w:rPr>
            <w:noProof/>
            <w:webHidden/>
          </w:rPr>
          <w:fldChar w:fldCharType="separate"/>
        </w:r>
        <w:r w:rsidR="001B0210">
          <w:rPr>
            <w:noProof/>
            <w:webHidden/>
          </w:rPr>
          <w:t>21</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193" w:history="1">
        <w:r w:rsidR="002014E3" w:rsidRPr="000B674A">
          <w:rPr>
            <w:rStyle w:val="Hyperlink"/>
            <w:noProof/>
          </w:rPr>
          <w:t>Understanding measurements</w:t>
        </w:r>
        <w:r w:rsidR="002014E3">
          <w:rPr>
            <w:noProof/>
            <w:webHidden/>
          </w:rPr>
          <w:tab/>
        </w:r>
        <w:r>
          <w:rPr>
            <w:noProof/>
            <w:webHidden/>
          </w:rPr>
          <w:fldChar w:fldCharType="begin"/>
        </w:r>
        <w:r w:rsidR="002014E3">
          <w:rPr>
            <w:noProof/>
            <w:webHidden/>
          </w:rPr>
          <w:instrText xml:space="preserve"> PAGEREF _Toc409100193 \h </w:instrText>
        </w:r>
        <w:r>
          <w:rPr>
            <w:noProof/>
            <w:webHidden/>
          </w:rPr>
        </w:r>
        <w:r>
          <w:rPr>
            <w:noProof/>
            <w:webHidden/>
          </w:rPr>
          <w:fldChar w:fldCharType="separate"/>
        </w:r>
        <w:r w:rsidR="001B0210">
          <w:rPr>
            <w:noProof/>
            <w:webHidden/>
          </w:rPr>
          <w:t>23</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194" w:history="1">
        <w:r w:rsidR="002014E3" w:rsidRPr="000B674A">
          <w:rPr>
            <w:rStyle w:val="Hyperlink"/>
            <w:noProof/>
          </w:rPr>
          <w:t>Parts of a floor covering plan</w:t>
        </w:r>
        <w:r w:rsidR="002014E3">
          <w:rPr>
            <w:noProof/>
            <w:webHidden/>
          </w:rPr>
          <w:tab/>
        </w:r>
        <w:r>
          <w:rPr>
            <w:noProof/>
            <w:webHidden/>
          </w:rPr>
          <w:fldChar w:fldCharType="begin"/>
        </w:r>
        <w:r w:rsidR="002014E3">
          <w:rPr>
            <w:noProof/>
            <w:webHidden/>
          </w:rPr>
          <w:instrText xml:space="preserve"> PAGEREF _Toc409100194 \h </w:instrText>
        </w:r>
        <w:r>
          <w:rPr>
            <w:noProof/>
            <w:webHidden/>
          </w:rPr>
        </w:r>
        <w:r>
          <w:rPr>
            <w:noProof/>
            <w:webHidden/>
          </w:rPr>
          <w:fldChar w:fldCharType="separate"/>
        </w:r>
        <w:r w:rsidR="001B0210">
          <w:rPr>
            <w:noProof/>
            <w:webHidden/>
          </w:rPr>
          <w:t>25</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195" w:history="1">
        <w:r w:rsidR="002014E3" w:rsidRPr="000B674A">
          <w:rPr>
            <w:rStyle w:val="Hyperlink"/>
            <w:noProof/>
          </w:rPr>
          <w:t>Proportional sketches</w:t>
        </w:r>
        <w:r w:rsidR="002014E3">
          <w:rPr>
            <w:noProof/>
            <w:webHidden/>
          </w:rPr>
          <w:tab/>
        </w:r>
        <w:r>
          <w:rPr>
            <w:noProof/>
            <w:webHidden/>
          </w:rPr>
          <w:fldChar w:fldCharType="begin"/>
        </w:r>
        <w:r w:rsidR="002014E3">
          <w:rPr>
            <w:noProof/>
            <w:webHidden/>
          </w:rPr>
          <w:instrText xml:space="preserve"> PAGEREF _Toc409100195 \h </w:instrText>
        </w:r>
        <w:r>
          <w:rPr>
            <w:noProof/>
            <w:webHidden/>
          </w:rPr>
        </w:r>
        <w:r>
          <w:rPr>
            <w:noProof/>
            <w:webHidden/>
          </w:rPr>
          <w:fldChar w:fldCharType="separate"/>
        </w:r>
        <w:r w:rsidR="001B0210">
          <w:rPr>
            <w:noProof/>
            <w:webHidden/>
          </w:rPr>
          <w:t>27</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196" w:history="1">
        <w:r w:rsidR="002014E3" w:rsidRPr="000B674A">
          <w:rPr>
            <w:rStyle w:val="Hyperlink"/>
            <w:noProof/>
          </w:rPr>
          <w:t>Scale drawings</w:t>
        </w:r>
        <w:r w:rsidR="002014E3">
          <w:rPr>
            <w:noProof/>
            <w:webHidden/>
          </w:rPr>
          <w:tab/>
        </w:r>
        <w:r>
          <w:rPr>
            <w:noProof/>
            <w:webHidden/>
          </w:rPr>
          <w:fldChar w:fldCharType="begin"/>
        </w:r>
        <w:r w:rsidR="002014E3">
          <w:rPr>
            <w:noProof/>
            <w:webHidden/>
          </w:rPr>
          <w:instrText xml:space="preserve"> PAGEREF _Toc409100196 \h </w:instrText>
        </w:r>
        <w:r>
          <w:rPr>
            <w:noProof/>
            <w:webHidden/>
          </w:rPr>
        </w:r>
        <w:r>
          <w:rPr>
            <w:noProof/>
            <w:webHidden/>
          </w:rPr>
          <w:fldChar w:fldCharType="separate"/>
        </w:r>
        <w:r w:rsidR="001B0210">
          <w:rPr>
            <w:noProof/>
            <w:webHidden/>
          </w:rPr>
          <w:t>29</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197" w:history="1">
        <w:r w:rsidR="002014E3" w:rsidRPr="000B674A">
          <w:rPr>
            <w:rStyle w:val="Hyperlink"/>
            <w:noProof/>
          </w:rPr>
          <w:t>Using triangulation</w:t>
        </w:r>
        <w:r w:rsidR="002014E3">
          <w:rPr>
            <w:noProof/>
            <w:webHidden/>
          </w:rPr>
          <w:tab/>
        </w:r>
        <w:r>
          <w:rPr>
            <w:noProof/>
            <w:webHidden/>
          </w:rPr>
          <w:fldChar w:fldCharType="begin"/>
        </w:r>
        <w:r w:rsidR="002014E3">
          <w:rPr>
            <w:noProof/>
            <w:webHidden/>
          </w:rPr>
          <w:instrText xml:space="preserve"> PAGEREF _Toc409100197 \h </w:instrText>
        </w:r>
        <w:r>
          <w:rPr>
            <w:noProof/>
            <w:webHidden/>
          </w:rPr>
        </w:r>
        <w:r>
          <w:rPr>
            <w:noProof/>
            <w:webHidden/>
          </w:rPr>
          <w:fldChar w:fldCharType="separate"/>
        </w:r>
        <w:r w:rsidR="001B0210">
          <w:rPr>
            <w:noProof/>
            <w:webHidden/>
          </w:rPr>
          <w:t>32</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198" w:history="1">
        <w:r w:rsidR="002014E3" w:rsidRPr="000B674A">
          <w:rPr>
            <w:rStyle w:val="Hyperlink"/>
            <w:noProof/>
          </w:rPr>
          <w:t>Measuring curves</w:t>
        </w:r>
        <w:r w:rsidR="002014E3">
          <w:rPr>
            <w:noProof/>
            <w:webHidden/>
          </w:rPr>
          <w:tab/>
        </w:r>
        <w:r>
          <w:rPr>
            <w:noProof/>
            <w:webHidden/>
          </w:rPr>
          <w:fldChar w:fldCharType="begin"/>
        </w:r>
        <w:r w:rsidR="002014E3">
          <w:rPr>
            <w:noProof/>
            <w:webHidden/>
          </w:rPr>
          <w:instrText xml:space="preserve"> PAGEREF _Toc409100198 \h </w:instrText>
        </w:r>
        <w:r>
          <w:rPr>
            <w:noProof/>
            <w:webHidden/>
          </w:rPr>
        </w:r>
        <w:r>
          <w:rPr>
            <w:noProof/>
            <w:webHidden/>
          </w:rPr>
          <w:fldChar w:fldCharType="separate"/>
        </w:r>
        <w:r w:rsidR="001B0210">
          <w:rPr>
            <w:noProof/>
            <w:webHidden/>
          </w:rPr>
          <w:t>34</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199" w:history="1">
        <w:r w:rsidR="002014E3" w:rsidRPr="000B674A">
          <w:rPr>
            <w:rStyle w:val="Hyperlink"/>
            <w:noProof/>
          </w:rPr>
          <w:t>Assignment 2</w:t>
        </w:r>
        <w:r w:rsidR="002014E3">
          <w:rPr>
            <w:noProof/>
            <w:webHidden/>
          </w:rPr>
          <w:tab/>
        </w:r>
        <w:r>
          <w:rPr>
            <w:noProof/>
            <w:webHidden/>
          </w:rPr>
          <w:fldChar w:fldCharType="begin"/>
        </w:r>
        <w:r w:rsidR="002014E3">
          <w:rPr>
            <w:noProof/>
            <w:webHidden/>
          </w:rPr>
          <w:instrText xml:space="preserve"> PAGEREF _Toc409100199 \h </w:instrText>
        </w:r>
        <w:r>
          <w:rPr>
            <w:noProof/>
            <w:webHidden/>
          </w:rPr>
        </w:r>
        <w:r>
          <w:rPr>
            <w:noProof/>
            <w:webHidden/>
          </w:rPr>
          <w:fldChar w:fldCharType="separate"/>
        </w:r>
        <w:r w:rsidR="001B0210">
          <w:rPr>
            <w:noProof/>
            <w:webHidden/>
          </w:rPr>
          <w:t>36</w:t>
        </w:r>
        <w:r>
          <w:rPr>
            <w:noProof/>
            <w:webHidden/>
          </w:rPr>
          <w:fldChar w:fldCharType="end"/>
        </w:r>
      </w:hyperlink>
    </w:p>
    <w:p w:rsidR="002014E3" w:rsidRDefault="00CE68D0" w:rsidP="002014E3">
      <w:pPr>
        <w:pStyle w:val="TOC1"/>
        <w:rPr>
          <w:rFonts w:asciiTheme="minorHAnsi" w:eastAsiaTheme="minorEastAsia" w:hAnsiTheme="minorHAnsi" w:cstheme="minorBidi"/>
          <w:sz w:val="22"/>
          <w:szCs w:val="22"/>
          <w:lang w:eastAsia="en-AU"/>
        </w:rPr>
      </w:pPr>
      <w:hyperlink w:anchor="_Toc409100200" w:history="1">
        <w:r w:rsidR="002014E3" w:rsidRPr="000B674A">
          <w:rPr>
            <w:rStyle w:val="Hyperlink"/>
          </w:rPr>
          <w:t>Section 3</w:t>
        </w:r>
        <w:r w:rsidR="002014E3">
          <w:rPr>
            <w:rStyle w:val="Hyperlink"/>
          </w:rPr>
          <w:t xml:space="preserve"> </w:t>
        </w:r>
      </w:hyperlink>
      <w:hyperlink w:anchor="_Toc409100201" w:history="1">
        <w:r w:rsidR="002014E3" w:rsidRPr="000B674A">
          <w:rPr>
            <w:rStyle w:val="Hyperlink"/>
          </w:rPr>
          <w:t>Estimating quantities</w:t>
        </w:r>
        <w:r w:rsidR="002014E3">
          <w:rPr>
            <w:webHidden/>
          </w:rPr>
          <w:tab/>
        </w:r>
        <w:r>
          <w:rPr>
            <w:webHidden/>
          </w:rPr>
          <w:fldChar w:fldCharType="begin"/>
        </w:r>
        <w:r w:rsidR="002014E3">
          <w:rPr>
            <w:webHidden/>
          </w:rPr>
          <w:instrText xml:space="preserve"> PAGEREF _Toc409100201 \h </w:instrText>
        </w:r>
        <w:r>
          <w:rPr>
            <w:webHidden/>
          </w:rPr>
        </w:r>
        <w:r>
          <w:rPr>
            <w:webHidden/>
          </w:rPr>
          <w:fldChar w:fldCharType="separate"/>
        </w:r>
        <w:r w:rsidR="001B0210">
          <w:rPr>
            <w:webHidden/>
          </w:rPr>
          <w:t>37</w:t>
        </w:r>
        <w:r>
          <w:rPr>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202" w:history="1">
        <w:r w:rsidR="002014E3" w:rsidRPr="000B674A">
          <w:rPr>
            <w:rStyle w:val="Hyperlink"/>
            <w:noProof/>
          </w:rPr>
          <w:t>Overview</w:t>
        </w:r>
        <w:r w:rsidR="002014E3">
          <w:rPr>
            <w:noProof/>
            <w:webHidden/>
          </w:rPr>
          <w:tab/>
        </w:r>
        <w:r>
          <w:rPr>
            <w:noProof/>
            <w:webHidden/>
          </w:rPr>
          <w:fldChar w:fldCharType="begin"/>
        </w:r>
        <w:r w:rsidR="002014E3">
          <w:rPr>
            <w:noProof/>
            <w:webHidden/>
          </w:rPr>
          <w:instrText xml:space="preserve"> PAGEREF _Toc409100202 \h </w:instrText>
        </w:r>
        <w:r>
          <w:rPr>
            <w:noProof/>
            <w:webHidden/>
          </w:rPr>
        </w:r>
        <w:r>
          <w:rPr>
            <w:noProof/>
            <w:webHidden/>
          </w:rPr>
          <w:fldChar w:fldCharType="separate"/>
        </w:r>
        <w:r w:rsidR="001B0210">
          <w:rPr>
            <w:noProof/>
            <w:webHidden/>
          </w:rPr>
          <w:t>39</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203" w:history="1">
        <w:r w:rsidR="002014E3" w:rsidRPr="000B674A">
          <w:rPr>
            <w:rStyle w:val="Hyperlink"/>
            <w:noProof/>
          </w:rPr>
          <w:t>Planning joins and seams</w:t>
        </w:r>
        <w:r w:rsidR="002014E3">
          <w:rPr>
            <w:noProof/>
            <w:webHidden/>
          </w:rPr>
          <w:tab/>
        </w:r>
        <w:r>
          <w:rPr>
            <w:noProof/>
            <w:webHidden/>
          </w:rPr>
          <w:fldChar w:fldCharType="begin"/>
        </w:r>
        <w:r w:rsidR="002014E3">
          <w:rPr>
            <w:noProof/>
            <w:webHidden/>
          </w:rPr>
          <w:instrText xml:space="preserve"> PAGEREF _Toc409100203 \h </w:instrText>
        </w:r>
        <w:r>
          <w:rPr>
            <w:noProof/>
            <w:webHidden/>
          </w:rPr>
        </w:r>
        <w:r>
          <w:rPr>
            <w:noProof/>
            <w:webHidden/>
          </w:rPr>
          <w:fldChar w:fldCharType="separate"/>
        </w:r>
        <w:r w:rsidR="001B0210">
          <w:rPr>
            <w:noProof/>
            <w:webHidden/>
          </w:rPr>
          <w:t>40</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204" w:history="1">
        <w:r w:rsidR="002014E3" w:rsidRPr="000B674A">
          <w:rPr>
            <w:rStyle w:val="Hyperlink"/>
            <w:noProof/>
          </w:rPr>
          <w:t>Patterned sheet flooring</w:t>
        </w:r>
        <w:r w:rsidR="002014E3">
          <w:rPr>
            <w:noProof/>
            <w:webHidden/>
          </w:rPr>
          <w:tab/>
        </w:r>
        <w:r>
          <w:rPr>
            <w:noProof/>
            <w:webHidden/>
          </w:rPr>
          <w:fldChar w:fldCharType="begin"/>
        </w:r>
        <w:r w:rsidR="002014E3">
          <w:rPr>
            <w:noProof/>
            <w:webHidden/>
          </w:rPr>
          <w:instrText xml:space="preserve"> PAGEREF _Toc409100204 \h </w:instrText>
        </w:r>
        <w:r>
          <w:rPr>
            <w:noProof/>
            <w:webHidden/>
          </w:rPr>
        </w:r>
        <w:r>
          <w:rPr>
            <w:noProof/>
            <w:webHidden/>
          </w:rPr>
          <w:fldChar w:fldCharType="separate"/>
        </w:r>
        <w:r w:rsidR="001B0210">
          <w:rPr>
            <w:noProof/>
            <w:webHidden/>
          </w:rPr>
          <w:t>43</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205" w:history="1">
        <w:r w:rsidR="002014E3" w:rsidRPr="000B674A">
          <w:rPr>
            <w:rStyle w:val="Hyperlink"/>
            <w:noProof/>
          </w:rPr>
          <w:t>Allowing for angles</w:t>
        </w:r>
        <w:r w:rsidR="002014E3">
          <w:rPr>
            <w:noProof/>
            <w:webHidden/>
          </w:rPr>
          <w:tab/>
        </w:r>
        <w:r>
          <w:rPr>
            <w:noProof/>
            <w:webHidden/>
          </w:rPr>
          <w:fldChar w:fldCharType="begin"/>
        </w:r>
        <w:r w:rsidR="002014E3">
          <w:rPr>
            <w:noProof/>
            <w:webHidden/>
          </w:rPr>
          <w:instrText xml:space="preserve"> PAGEREF _Toc409100205 \h </w:instrText>
        </w:r>
        <w:r>
          <w:rPr>
            <w:noProof/>
            <w:webHidden/>
          </w:rPr>
        </w:r>
        <w:r>
          <w:rPr>
            <w:noProof/>
            <w:webHidden/>
          </w:rPr>
          <w:fldChar w:fldCharType="separate"/>
        </w:r>
        <w:r w:rsidR="001B0210">
          <w:rPr>
            <w:noProof/>
            <w:webHidden/>
          </w:rPr>
          <w:t>45</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206" w:history="1">
        <w:r w:rsidR="002014E3" w:rsidRPr="000B674A">
          <w:rPr>
            <w:rStyle w:val="Hyperlink"/>
            <w:noProof/>
          </w:rPr>
          <w:t>Vinyl tiles</w:t>
        </w:r>
        <w:r w:rsidR="002014E3">
          <w:rPr>
            <w:noProof/>
            <w:webHidden/>
          </w:rPr>
          <w:tab/>
        </w:r>
        <w:r>
          <w:rPr>
            <w:noProof/>
            <w:webHidden/>
          </w:rPr>
          <w:fldChar w:fldCharType="begin"/>
        </w:r>
        <w:r w:rsidR="002014E3">
          <w:rPr>
            <w:noProof/>
            <w:webHidden/>
          </w:rPr>
          <w:instrText xml:space="preserve"> PAGEREF _Toc409100206 \h </w:instrText>
        </w:r>
        <w:r>
          <w:rPr>
            <w:noProof/>
            <w:webHidden/>
          </w:rPr>
        </w:r>
        <w:r>
          <w:rPr>
            <w:noProof/>
            <w:webHidden/>
          </w:rPr>
          <w:fldChar w:fldCharType="separate"/>
        </w:r>
        <w:r w:rsidR="001B0210">
          <w:rPr>
            <w:noProof/>
            <w:webHidden/>
          </w:rPr>
          <w:t>47</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207" w:history="1">
        <w:r w:rsidR="002014E3" w:rsidRPr="000B674A">
          <w:rPr>
            <w:rStyle w:val="Hyperlink"/>
            <w:noProof/>
          </w:rPr>
          <w:t>Stairs</w:t>
        </w:r>
        <w:r w:rsidR="002014E3">
          <w:rPr>
            <w:noProof/>
            <w:webHidden/>
          </w:rPr>
          <w:tab/>
        </w:r>
        <w:r>
          <w:rPr>
            <w:noProof/>
            <w:webHidden/>
          </w:rPr>
          <w:fldChar w:fldCharType="begin"/>
        </w:r>
        <w:r w:rsidR="002014E3">
          <w:rPr>
            <w:noProof/>
            <w:webHidden/>
          </w:rPr>
          <w:instrText xml:space="preserve"> PAGEREF _Toc409100207 \h </w:instrText>
        </w:r>
        <w:r>
          <w:rPr>
            <w:noProof/>
            <w:webHidden/>
          </w:rPr>
        </w:r>
        <w:r>
          <w:rPr>
            <w:noProof/>
            <w:webHidden/>
          </w:rPr>
          <w:fldChar w:fldCharType="separate"/>
        </w:r>
        <w:r w:rsidR="001B0210">
          <w:rPr>
            <w:noProof/>
            <w:webHidden/>
          </w:rPr>
          <w:t>49</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208" w:history="1">
        <w:r w:rsidR="002014E3" w:rsidRPr="000B674A">
          <w:rPr>
            <w:rStyle w:val="Hyperlink"/>
            <w:noProof/>
          </w:rPr>
          <w:t>Primers and adhesives</w:t>
        </w:r>
        <w:r w:rsidR="002014E3">
          <w:rPr>
            <w:noProof/>
            <w:webHidden/>
          </w:rPr>
          <w:tab/>
        </w:r>
        <w:r>
          <w:rPr>
            <w:noProof/>
            <w:webHidden/>
          </w:rPr>
          <w:fldChar w:fldCharType="begin"/>
        </w:r>
        <w:r w:rsidR="002014E3">
          <w:rPr>
            <w:noProof/>
            <w:webHidden/>
          </w:rPr>
          <w:instrText xml:space="preserve"> PAGEREF _Toc409100208 \h </w:instrText>
        </w:r>
        <w:r>
          <w:rPr>
            <w:noProof/>
            <w:webHidden/>
          </w:rPr>
        </w:r>
        <w:r>
          <w:rPr>
            <w:noProof/>
            <w:webHidden/>
          </w:rPr>
          <w:fldChar w:fldCharType="separate"/>
        </w:r>
        <w:r w:rsidR="001B0210">
          <w:rPr>
            <w:noProof/>
            <w:webHidden/>
          </w:rPr>
          <w:t>50</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209" w:history="1">
        <w:r w:rsidR="002014E3" w:rsidRPr="000B674A">
          <w:rPr>
            <w:rStyle w:val="Hyperlink"/>
            <w:noProof/>
          </w:rPr>
          <w:t>Levelling compounds</w:t>
        </w:r>
        <w:r w:rsidR="002014E3">
          <w:rPr>
            <w:noProof/>
            <w:webHidden/>
          </w:rPr>
          <w:tab/>
        </w:r>
        <w:r>
          <w:rPr>
            <w:noProof/>
            <w:webHidden/>
          </w:rPr>
          <w:fldChar w:fldCharType="begin"/>
        </w:r>
        <w:r w:rsidR="002014E3">
          <w:rPr>
            <w:noProof/>
            <w:webHidden/>
          </w:rPr>
          <w:instrText xml:space="preserve"> PAGEREF _Toc409100209 \h </w:instrText>
        </w:r>
        <w:r>
          <w:rPr>
            <w:noProof/>
            <w:webHidden/>
          </w:rPr>
        </w:r>
        <w:r>
          <w:rPr>
            <w:noProof/>
            <w:webHidden/>
          </w:rPr>
          <w:fldChar w:fldCharType="separate"/>
        </w:r>
        <w:r w:rsidR="001B0210">
          <w:rPr>
            <w:noProof/>
            <w:webHidden/>
          </w:rPr>
          <w:t>52</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210" w:history="1">
        <w:r w:rsidR="002014E3" w:rsidRPr="000B674A">
          <w:rPr>
            <w:rStyle w:val="Hyperlink"/>
            <w:noProof/>
          </w:rPr>
          <w:t>Assignment 3</w:t>
        </w:r>
        <w:r w:rsidR="002014E3">
          <w:rPr>
            <w:noProof/>
            <w:webHidden/>
          </w:rPr>
          <w:tab/>
        </w:r>
        <w:r>
          <w:rPr>
            <w:noProof/>
            <w:webHidden/>
          </w:rPr>
          <w:fldChar w:fldCharType="begin"/>
        </w:r>
        <w:r w:rsidR="002014E3">
          <w:rPr>
            <w:noProof/>
            <w:webHidden/>
          </w:rPr>
          <w:instrText xml:space="preserve"> PAGEREF _Toc409100210 \h </w:instrText>
        </w:r>
        <w:r>
          <w:rPr>
            <w:noProof/>
            <w:webHidden/>
          </w:rPr>
        </w:r>
        <w:r>
          <w:rPr>
            <w:noProof/>
            <w:webHidden/>
          </w:rPr>
          <w:fldChar w:fldCharType="separate"/>
        </w:r>
        <w:r w:rsidR="001B0210">
          <w:rPr>
            <w:noProof/>
            <w:webHidden/>
          </w:rPr>
          <w:t>54</w:t>
        </w:r>
        <w:r>
          <w:rPr>
            <w:noProof/>
            <w:webHidden/>
          </w:rPr>
          <w:fldChar w:fldCharType="end"/>
        </w:r>
      </w:hyperlink>
    </w:p>
    <w:p w:rsidR="002014E3" w:rsidRDefault="00CE68D0" w:rsidP="002014E3">
      <w:pPr>
        <w:pStyle w:val="TOC1"/>
        <w:rPr>
          <w:rFonts w:asciiTheme="minorHAnsi" w:eastAsiaTheme="minorEastAsia" w:hAnsiTheme="minorHAnsi" w:cstheme="minorBidi"/>
          <w:sz w:val="22"/>
          <w:szCs w:val="22"/>
          <w:lang w:eastAsia="en-AU"/>
        </w:rPr>
      </w:pPr>
      <w:hyperlink w:anchor="_Toc409100211" w:history="1">
        <w:r w:rsidR="002014E3" w:rsidRPr="000B674A">
          <w:rPr>
            <w:rStyle w:val="Hyperlink"/>
          </w:rPr>
          <w:t>Section 4</w:t>
        </w:r>
        <w:r w:rsidR="002014E3">
          <w:rPr>
            <w:rStyle w:val="Hyperlink"/>
          </w:rPr>
          <w:t xml:space="preserve"> </w:t>
        </w:r>
      </w:hyperlink>
      <w:hyperlink w:anchor="_Toc409100212" w:history="1">
        <w:r w:rsidR="002014E3" w:rsidRPr="000B674A">
          <w:rPr>
            <w:rStyle w:val="Hyperlink"/>
          </w:rPr>
          <w:t>Estimating costs</w:t>
        </w:r>
        <w:r w:rsidR="002014E3">
          <w:rPr>
            <w:webHidden/>
          </w:rPr>
          <w:tab/>
        </w:r>
        <w:r>
          <w:rPr>
            <w:webHidden/>
          </w:rPr>
          <w:fldChar w:fldCharType="begin"/>
        </w:r>
        <w:r w:rsidR="002014E3">
          <w:rPr>
            <w:webHidden/>
          </w:rPr>
          <w:instrText xml:space="preserve"> PAGEREF _Toc409100212 \h </w:instrText>
        </w:r>
        <w:r>
          <w:rPr>
            <w:webHidden/>
          </w:rPr>
        </w:r>
        <w:r>
          <w:rPr>
            <w:webHidden/>
          </w:rPr>
          <w:fldChar w:fldCharType="separate"/>
        </w:r>
        <w:r w:rsidR="001B0210">
          <w:rPr>
            <w:webHidden/>
          </w:rPr>
          <w:t>55</w:t>
        </w:r>
        <w:r>
          <w:rPr>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213" w:history="1">
        <w:r w:rsidR="002014E3" w:rsidRPr="000B674A">
          <w:rPr>
            <w:rStyle w:val="Hyperlink"/>
            <w:noProof/>
          </w:rPr>
          <w:t>Overview</w:t>
        </w:r>
        <w:r w:rsidR="002014E3">
          <w:rPr>
            <w:noProof/>
            <w:webHidden/>
          </w:rPr>
          <w:tab/>
        </w:r>
        <w:r>
          <w:rPr>
            <w:noProof/>
            <w:webHidden/>
          </w:rPr>
          <w:fldChar w:fldCharType="begin"/>
        </w:r>
        <w:r w:rsidR="002014E3">
          <w:rPr>
            <w:noProof/>
            <w:webHidden/>
          </w:rPr>
          <w:instrText xml:space="preserve"> PAGEREF _Toc409100213 \h </w:instrText>
        </w:r>
        <w:r>
          <w:rPr>
            <w:noProof/>
            <w:webHidden/>
          </w:rPr>
        </w:r>
        <w:r>
          <w:rPr>
            <w:noProof/>
            <w:webHidden/>
          </w:rPr>
          <w:fldChar w:fldCharType="separate"/>
        </w:r>
        <w:r w:rsidR="001B0210">
          <w:rPr>
            <w:noProof/>
            <w:webHidden/>
          </w:rPr>
          <w:t>57</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214" w:history="1">
        <w:r w:rsidR="002014E3" w:rsidRPr="000B674A">
          <w:rPr>
            <w:rStyle w:val="Hyperlink"/>
            <w:noProof/>
          </w:rPr>
          <w:t>Material costs</w:t>
        </w:r>
        <w:r w:rsidR="002014E3">
          <w:rPr>
            <w:noProof/>
            <w:webHidden/>
          </w:rPr>
          <w:tab/>
        </w:r>
        <w:r>
          <w:rPr>
            <w:noProof/>
            <w:webHidden/>
          </w:rPr>
          <w:fldChar w:fldCharType="begin"/>
        </w:r>
        <w:r w:rsidR="002014E3">
          <w:rPr>
            <w:noProof/>
            <w:webHidden/>
          </w:rPr>
          <w:instrText xml:space="preserve"> PAGEREF _Toc409100214 \h </w:instrText>
        </w:r>
        <w:r>
          <w:rPr>
            <w:noProof/>
            <w:webHidden/>
          </w:rPr>
        </w:r>
        <w:r>
          <w:rPr>
            <w:noProof/>
            <w:webHidden/>
          </w:rPr>
          <w:fldChar w:fldCharType="separate"/>
        </w:r>
        <w:r w:rsidR="001B0210">
          <w:rPr>
            <w:noProof/>
            <w:webHidden/>
          </w:rPr>
          <w:t>58</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215" w:history="1">
        <w:r w:rsidR="002014E3" w:rsidRPr="000B674A">
          <w:rPr>
            <w:rStyle w:val="Hyperlink"/>
            <w:noProof/>
          </w:rPr>
          <w:t>Labour costs</w:t>
        </w:r>
        <w:r w:rsidR="002014E3">
          <w:rPr>
            <w:noProof/>
            <w:webHidden/>
          </w:rPr>
          <w:tab/>
        </w:r>
        <w:r>
          <w:rPr>
            <w:noProof/>
            <w:webHidden/>
          </w:rPr>
          <w:fldChar w:fldCharType="begin"/>
        </w:r>
        <w:r w:rsidR="002014E3">
          <w:rPr>
            <w:noProof/>
            <w:webHidden/>
          </w:rPr>
          <w:instrText xml:space="preserve"> PAGEREF _Toc409100215 \h </w:instrText>
        </w:r>
        <w:r>
          <w:rPr>
            <w:noProof/>
            <w:webHidden/>
          </w:rPr>
        </w:r>
        <w:r>
          <w:rPr>
            <w:noProof/>
            <w:webHidden/>
          </w:rPr>
          <w:fldChar w:fldCharType="separate"/>
        </w:r>
        <w:r w:rsidR="001B0210">
          <w:rPr>
            <w:noProof/>
            <w:webHidden/>
          </w:rPr>
          <w:t>60</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216" w:history="1">
        <w:r w:rsidR="002014E3" w:rsidRPr="000B674A">
          <w:rPr>
            <w:rStyle w:val="Hyperlink"/>
            <w:noProof/>
          </w:rPr>
          <w:t>Overheads</w:t>
        </w:r>
        <w:r w:rsidR="002014E3">
          <w:rPr>
            <w:noProof/>
            <w:webHidden/>
          </w:rPr>
          <w:tab/>
        </w:r>
        <w:r>
          <w:rPr>
            <w:noProof/>
            <w:webHidden/>
          </w:rPr>
          <w:fldChar w:fldCharType="begin"/>
        </w:r>
        <w:r w:rsidR="002014E3">
          <w:rPr>
            <w:noProof/>
            <w:webHidden/>
          </w:rPr>
          <w:instrText xml:space="preserve"> PAGEREF _Toc409100216 \h </w:instrText>
        </w:r>
        <w:r>
          <w:rPr>
            <w:noProof/>
            <w:webHidden/>
          </w:rPr>
        </w:r>
        <w:r>
          <w:rPr>
            <w:noProof/>
            <w:webHidden/>
          </w:rPr>
          <w:fldChar w:fldCharType="separate"/>
        </w:r>
        <w:r w:rsidR="001B0210">
          <w:rPr>
            <w:noProof/>
            <w:webHidden/>
          </w:rPr>
          <w:t>63</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217" w:history="1">
        <w:r w:rsidR="002014E3" w:rsidRPr="000B674A">
          <w:rPr>
            <w:rStyle w:val="Hyperlink"/>
            <w:noProof/>
          </w:rPr>
          <w:t>Profit mark-up and GST</w:t>
        </w:r>
        <w:r w:rsidR="002014E3">
          <w:rPr>
            <w:noProof/>
            <w:webHidden/>
          </w:rPr>
          <w:tab/>
        </w:r>
        <w:r>
          <w:rPr>
            <w:noProof/>
            <w:webHidden/>
          </w:rPr>
          <w:fldChar w:fldCharType="begin"/>
        </w:r>
        <w:r w:rsidR="002014E3">
          <w:rPr>
            <w:noProof/>
            <w:webHidden/>
          </w:rPr>
          <w:instrText xml:space="preserve"> PAGEREF _Toc409100217 \h </w:instrText>
        </w:r>
        <w:r>
          <w:rPr>
            <w:noProof/>
            <w:webHidden/>
          </w:rPr>
        </w:r>
        <w:r>
          <w:rPr>
            <w:noProof/>
            <w:webHidden/>
          </w:rPr>
          <w:fldChar w:fldCharType="separate"/>
        </w:r>
        <w:r w:rsidR="001B0210">
          <w:rPr>
            <w:noProof/>
            <w:webHidden/>
          </w:rPr>
          <w:t>65</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218" w:history="1">
        <w:r w:rsidR="002014E3" w:rsidRPr="000B674A">
          <w:rPr>
            <w:rStyle w:val="Hyperlink"/>
            <w:noProof/>
          </w:rPr>
          <w:t>Using contract rates</w:t>
        </w:r>
        <w:r w:rsidR="002014E3">
          <w:rPr>
            <w:noProof/>
            <w:webHidden/>
          </w:rPr>
          <w:tab/>
        </w:r>
        <w:r>
          <w:rPr>
            <w:noProof/>
            <w:webHidden/>
          </w:rPr>
          <w:fldChar w:fldCharType="begin"/>
        </w:r>
        <w:r w:rsidR="002014E3">
          <w:rPr>
            <w:noProof/>
            <w:webHidden/>
          </w:rPr>
          <w:instrText xml:space="preserve"> PAGEREF _Toc409100218 \h </w:instrText>
        </w:r>
        <w:r>
          <w:rPr>
            <w:noProof/>
            <w:webHidden/>
          </w:rPr>
        </w:r>
        <w:r>
          <w:rPr>
            <w:noProof/>
            <w:webHidden/>
          </w:rPr>
          <w:fldChar w:fldCharType="separate"/>
        </w:r>
        <w:r w:rsidR="001B0210">
          <w:rPr>
            <w:noProof/>
            <w:webHidden/>
          </w:rPr>
          <w:t>67</w:t>
        </w:r>
        <w:r>
          <w:rPr>
            <w:noProof/>
            <w:webHidden/>
          </w:rPr>
          <w:fldChar w:fldCharType="end"/>
        </w:r>
      </w:hyperlink>
    </w:p>
    <w:p w:rsidR="002014E3" w:rsidRDefault="00CE68D0" w:rsidP="002014E3">
      <w:pPr>
        <w:pStyle w:val="TOC2"/>
        <w:spacing w:before="240" w:after="120"/>
        <w:ind w:left="567"/>
        <w:rPr>
          <w:rFonts w:asciiTheme="minorHAnsi" w:eastAsiaTheme="minorEastAsia" w:hAnsiTheme="minorHAnsi" w:cstheme="minorBidi"/>
          <w:noProof/>
          <w:sz w:val="22"/>
          <w:szCs w:val="22"/>
          <w:lang w:eastAsia="en-AU"/>
        </w:rPr>
      </w:pPr>
      <w:hyperlink w:anchor="_Toc409100219" w:history="1">
        <w:r w:rsidR="002014E3" w:rsidRPr="000B674A">
          <w:rPr>
            <w:rStyle w:val="Hyperlink"/>
            <w:noProof/>
          </w:rPr>
          <w:t>Assignment 4</w:t>
        </w:r>
        <w:r w:rsidR="002014E3">
          <w:rPr>
            <w:noProof/>
            <w:webHidden/>
          </w:rPr>
          <w:tab/>
        </w:r>
        <w:r>
          <w:rPr>
            <w:noProof/>
            <w:webHidden/>
          </w:rPr>
          <w:fldChar w:fldCharType="begin"/>
        </w:r>
        <w:r w:rsidR="002014E3">
          <w:rPr>
            <w:noProof/>
            <w:webHidden/>
          </w:rPr>
          <w:instrText xml:space="preserve"> PAGEREF _Toc409100219 \h </w:instrText>
        </w:r>
        <w:r>
          <w:rPr>
            <w:noProof/>
            <w:webHidden/>
          </w:rPr>
        </w:r>
        <w:r>
          <w:rPr>
            <w:noProof/>
            <w:webHidden/>
          </w:rPr>
          <w:fldChar w:fldCharType="separate"/>
        </w:r>
        <w:r w:rsidR="001B0210">
          <w:rPr>
            <w:noProof/>
            <w:webHidden/>
          </w:rPr>
          <w:t>69</w:t>
        </w:r>
        <w:r>
          <w:rPr>
            <w:noProof/>
            <w:webHidden/>
          </w:rPr>
          <w:fldChar w:fldCharType="end"/>
        </w:r>
      </w:hyperlink>
    </w:p>
    <w:p w:rsidR="002014E3" w:rsidRDefault="00CE68D0" w:rsidP="002014E3">
      <w:pPr>
        <w:pStyle w:val="TOC1"/>
        <w:rPr>
          <w:rFonts w:asciiTheme="minorHAnsi" w:eastAsiaTheme="minorEastAsia" w:hAnsiTheme="minorHAnsi" w:cstheme="minorBidi"/>
          <w:sz w:val="22"/>
          <w:szCs w:val="22"/>
          <w:lang w:eastAsia="en-AU"/>
        </w:rPr>
      </w:pPr>
      <w:hyperlink w:anchor="_Toc409100220" w:history="1">
        <w:r w:rsidR="002014E3" w:rsidRPr="000B674A">
          <w:rPr>
            <w:rStyle w:val="Hyperlink"/>
          </w:rPr>
          <w:t>Practical demonstration</w:t>
        </w:r>
        <w:r w:rsidR="002014E3">
          <w:rPr>
            <w:webHidden/>
          </w:rPr>
          <w:tab/>
        </w:r>
        <w:r>
          <w:rPr>
            <w:webHidden/>
          </w:rPr>
          <w:fldChar w:fldCharType="begin"/>
        </w:r>
        <w:r w:rsidR="002014E3">
          <w:rPr>
            <w:webHidden/>
          </w:rPr>
          <w:instrText xml:space="preserve"> PAGEREF _Toc409100220 \h </w:instrText>
        </w:r>
        <w:r>
          <w:rPr>
            <w:webHidden/>
          </w:rPr>
        </w:r>
        <w:r>
          <w:rPr>
            <w:webHidden/>
          </w:rPr>
          <w:fldChar w:fldCharType="separate"/>
        </w:r>
        <w:r w:rsidR="001B0210">
          <w:rPr>
            <w:webHidden/>
          </w:rPr>
          <w:t>70</w:t>
        </w:r>
        <w:r>
          <w:rPr>
            <w:webHidden/>
          </w:rPr>
          <w:fldChar w:fldCharType="end"/>
        </w:r>
      </w:hyperlink>
    </w:p>
    <w:p w:rsidR="00B027A1" w:rsidRDefault="00CE68D0">
      <w:pPr>
        <w:spacing w:before="0" w:line="240" w:lineRule="auto"/>
      </w:pPr>
      <w:r>
        <w:fldChar w:fldCharType="end"/>
      </w:r>
      <w:r w:rsidR="00B027A1">
        <w:br w:type="page"/>
      </w:r>
    </w:p>
    <w:p w:rsidR="00B027A1" w:rsidRDefault="00B027A1" w:rsidP="00B027A1">
      <w:pPr>
        <w:sectPr w:rsidR="00B027A1" w:rsidSect="00FF2C63">
          <w:headerReference w:type="default" r:id="rId20"/>
          <w:footerReference w:type="even" r:id="rId21"/>
          <w:pgSz w:w="11906" w:h="16838"/>
          <w:pgMar w:top="1418" w:right="1418" w:bottom="1418" w:left="1418" w:header="709" w:footer="709" w:gutter="0"/>
          <w:cols w:space="708"/>
          <w:docGrid w:linePitch="360"/>
        </w:sectPr>
      </w:pPr>
    </w:p>
    <w:tbl>
      <w:tblPr>
        <w:tblW w:w="0" w:type="auto"/>
        <w:shd w:val="clear" w:color="auto" w:fill="FFCC99"/>
        <w:tblLook w:val="04A0"/>
      </w:tblPr>
      <w:tblGrid>
        <w:gridCol w:w="9242"/>
      </w:tblGrid>
      <w:tr w:rsidR="00942C4F" w:rsidTr="00942C4F">
        <w:tc>
          <w:tcPr>
            <w:tcW w:w="9242" w:type="dxa"/>
            <w:shd w:val="clear" w:color="auto" w:fill="FFCC99"/>
            <w:hideMark/>
          </w:tcPr>
          <w:p w:rsidR="00942C4F" w:rsidRDefault="00942C4F">
            <w:pPr>
              <w:pStyle w:val="Heading2"/>
              <w:rPr>
                <w:rFonts w:eastAsiaTheme="minorEastAsia"/>
              </w:rPr>
            </w:pPr>
            <w:bookmarkStart w:id="11" w:name="_Toc409100181"/>
            <w:r>
              <w:rPr>
                <w:rFonts w:eastAsiaTheme="minorEastAsia"/>
              </w:rPr>
              <w:lastRenderedPageBreak/>
              <w:t>Introduction</w:t>
            </w:r>
            <w:bookmarkEnd w:id="11"/>
          </w:p>
        </w:tc>
      </w:tr>
    </w:tbl>
    <w:p w:rsidR="00BA2BCE" w:rsidRDefault="007E5E0B" w:rsidP="00942C4F">
      <w:pPr>
        <w:spacing w:before="360"/>
      </w:pPr>
      <w:r>
        <w:rPr>
          <w:noProof/>
          <w:lang w:val="en-US"/>
        </w:rPr>
        <w:drawing>
          <wp:anchor distT="0" distB="0" distL="114300" distR="114300" simplePos="0" relativeHeight="251964928" behindDoc="1" locked="0" layoutInCell="1" allowOverlap="1">
            <wp:simplePos x="0" y="0"/>
            <wp:positionH relativeFrom="column">
              <wp:posOffset>3081020</wp:posOffset>
            </wp:positionH>
            <wp:positionV relativeFrom="paragraph">
              <wp:posOffset>267970</wp:posOffset>
            </wp:positionV>
            <wp:extent cx="2663825" cy="2724785"/>
            <wp:effectExtent l="19050" t="0" r="3175" b="0"/>
            <wp:wrapTight wrapText="bothSides">
              <wp:wrapPolygon edited="0">
                <wp:start x="-154" y="0"/>
                <wp:lineTo x="-154" y="21444"/>
                <wp:lineTo x="21626" y="21444"/>
                <wp:lineTo x="21626" y="0"/>
                <wp:lineTo x="-154" y="0"/>
              </wp:wrapPolygon>
            </wp:wrapTight>
            <wp:docPr id="13" name="Picture 12" descr="DSC_00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3 (2).jpg"/>
                    <pic:cNvPicPr/>
                  </pic:nvPicPr>
                  <pic:blipFill>
                    <a:blip r:embed="rId22" cstate="print"/>
                    <a:srcRect/>
                    <a:stretch>
                      <a:fillRect/>
                    </a:stretch>
                  </pic:blipFill>
                  <pic:spPr>
                    <a:xfrm>
                      <a:off x="0" y="0"/>
                      <a:ext cx="2663825" cy="2724785"/>
                    </a:xfrm>
                    <a:prstGeom prst="rect">
                      <a:avLst/>
                    </a:prstGeom>
                  </pic:spPr>
                </pic:pic>
              </a:graphicData>
            </a:graphic>
          </wp:anchor>
        </w:drawing>
      </w:r>
      <w:r w:rsidR="003A5580">
        <w:t>Planning and costing</w:t>
      </w:r>
      <w:r w:rsidR="00D82182">
        <w:t xml:space="preserve"> an installation job is a bit of a balancing act. On the one hand you need to </w:t>
      </w:r>
      <w:r w:rsidR="00FD02B7">
        <w:t xml:space="preserve">make sure you’ve </w:t>
      </w:r>
      <w:r w:rsidR="00D82182">
        <w:t>cover</w:t>
      </w:r>
      <w:r w:rsidR="00FD02B7">
        <w:t>ed</w:t>
      </w:r>
      <w:r w:rsidR="00D82182">
        <w:t xml:space="preserve"> all of your costs and </w:t>
      </w:r>
      <w:r w:rsidR="00FD02B7">
        <w:t xml:space="preserve">made a reasonable profit for your efforts. </w:t>
      </w:r>
      <w:r w:rsidR="00D82182">
        <w:t>On the other hand you’ve got to give t</w:t>
      </w:r>
      <w:r w:rsidR="00AD5E4F">
        <w:t>he client a competitive price in order to</w:t>
      </w:r>
      <w:r w:rsidR="00D82182">
        <w:t xml:space="preserve"> win the </w:t>
      </w:r>
      <w:r w:rsidR="00B004DC">
        <w:t>project</w:t>
      </w:r>
      <w:r w:rsidR="00D82182">
        <w:t xml:space="preserve"> in the first place. </w:t>
      </w:r>
    </w:p>
    <w:p w:rsidR="006E12B9" w:rsidRDefault="00B004DC" w:rsidP="00F274C8">
      <w:r>
        <w:t xml:space="preserve">As every </w:t>
      </w:r>
      <w:r w:rsidR="00AB1B80">
        <w:t>installation firm knows</w:t>
      </w:r>
      <w:r w:rsidR="006E12B9">
        <w:t>, there’s more to</w:t>
      </w:r>
      <w:r w:rsidR="00FD02B7">
        <w:t xml:space="preserve"> stay</w:t>
      </w:r>
      <w:r w:rsidR="006E12B9">
        <w:t>ing</w:t>
      </w:r>
      <w:r w:rsidR="00FD02B7">
        <w:t xml:space="preserve"> </w:t>
      </w:r>
      <w:r w:rsidR="00AB1B80">
        <w:t xml:space="preserve">in business </w:t>
      </w:r>
      <w:r w:rsidR="006E12B9">
        <w:t xml:space="preserve">than </w:t>
      </w:r>
      <w:r w:rsidR="00F115CC">
        <w:t>simply</w:t>
      </w:r>
      <w:r w:rsidR="006E12B9">
        <w:t xml:space="preserve"> doing a good job. You also have to pitch your prices at just the right level to make a </w:t>
      </w:r>
      <w:r w:rsidR="00AB1B80">
        <w:t>fair profit</w:t>
      </w:r>
      <w:r w:rsidR="001B05DB">
        <w:t xml:space="preserve">, </w:t>
      </w:r>
      <w:r w:rsidR="00F115CC">
        <w:t xml:space="preserve">while </w:t>
      </w:r>
      <w:r w:rsidR="00AD5E4F">
        <w:t>still</w:t>
      </w:r>
      <w:r w:rsidR="00F115CC">
        <w:t xml:space="preserve"> satisfying your </w:t>
      </w:r>
      <w:r w:rsidR="006E12B9">
        <w:t xml:space="preserve">client that they’re getting value for money. </w:t>
      </w:r>
    </w:p>
    <w:p w:rsidR="00596BB5" w:rsidRDefault="00AB1B80" w:rsidP="00596BB5">
      <w:r>
        <w:t xml:space="preserve">In this unit, we’ll look at the skills involved in planning a </w:t>
      </w:r>
      <w:r w:rsidR="00A67B58">
        <w:t xml:space="preserve">flooring </w:t>
      </w:r>
      <w:r>
        <w:t>project</w:t>
      </w:r>
      <w:r w:rsidR="00BC4132">
        <w:t>, estimating material quantities, calculating costs,</w:t>
      </w:r>
      <w:r>
        <w:t xml:space="preserve"> and </w:t>
      </w:r>
      <w:r w:rsidR="00D71B90">
        <w:t>preparing a quotation</w:t>
      </w:r>
      <w:r w:rsidR="00F115CC">
        <w:t xml:space="preserve">. </w:t>
      </w:r>
      <w:r w:rsidR="00D71B90">
        <w:t>We’ll start with an overview of the whole process</w:t>
      </w:r>
      <w:r w:rsidR="001B05DB">
        <w:t>,</w:t>
      </w:r>
      <w:r w:rsidR="00D71B90">
        <w:t xml:space="preserve"> and then look in detail at various aspects of </w:t>
      </w:r>
      <w:r w:rsidR="00B8178B">
        <w:t>estimating and costing</w:t>
      </w:r>
      <w:r w:rsidR="00D71B90">
        <w:t xml:space="preserve">. </w:t>
      </w:r>
    </w:p>
    <w:p w:rsidR="00596BB5" w:rsidRDefault="00D71B90" w:rsidP="00596BB5">
      <w:r>
        <w:t>There is a certain amount of mathematics in this unit. If you know how to work with percenta</w:t>
      </w:r>
      <w:r w:rsidR="0019253E">
        <w:t>ges and decimals</w:t>
      </w:r>
      <w:r>
        <w:t xml:space="preserve"> and use a calculator, you shouldn’t have any trouble. But if you need to brush up on </w:t>
      </w:r>
      <w:r w:rsidR="00AD5E4F">
        <w:t>basic maths</w:t>
      </w:r>
      <w:r w:rsidR="004F5750">
        <w:t xml:space="preserve">, go to the unit titled </w:t>
      </w:r>
      <w:r w:rsidR="00596BB5" w:rsidRPr="00727C6A">
        <w:rPr>
          <w:i/>
          <w:color w:val="000000" w:themeColor="text1"/>
        </w:rPr>
        <w:t>Making measurements</w:t>
      </w:r>
      <w:r w:rsidR="00596BB5">
        <w:t xml:space="preserve"> </w:t>
      </w:r>
      <w:r w:rsidR="001B05DB">
        <w:t>for more examples and practice exercises.</w:t>
      </w:r>
      <w:r w:rsidR="0019253E">
        <w:t xml:space="preserve"> There are references to </w:t>
      </w:r>
      <w:r w:rsidR="00AD5E4F">
        <w:t xml:space="preserve">specific </w:t>
      </w:r>
      <w:r w:rsidR="0019253E">
        <w:t xml:space="preserve">lessons in </w:t>
      </w:r>
      <w:proofErr w:type="gramStart"/>
      <w:r w:rsidR="0019253E" w:rsidRPr="0019253E">
        <w:rPr>
          <w:i/>
        </w:rPr>
        <w:t>Making</w:t>
      </w:r>
      <w:proofErr w:type="gramEnd"/>
      <w:r w:rsidR="0019253E" w:rsidRPr="0019253E">
        <w:rPr>
          <w:i/>
        </w:rPr>
        <w:t xml:space="preserve"> measurements</w:t>
      </w:r>
      <w:r w:rsidR="0019253E">
        <w:t xml:space="preserve"> throughout this unit.</w:t>
      </w:r>
    </w:p>
    <w:p w:rsidR="004E0785" w:rsidRDefault="004E0785" w:rsidP="008A3EE6">
      <w:pPr>
        <w:pStyle w:val="Heading3"/>
      </w:pPr>
      <w:r>
        <w:t>Working through the unit</w:t>
      </w:r>
    </w:p>
    <w:p w:rsidR="004E0785" w:rsidRPr="002E0617" w:rsidRDefault="004E0785" w:rsidP="004E0785">
      <w:r w:rsidRPr="002E0617">
        <w:t xml:space="preserve">There are </w:t>
      </w:r>
      <w:r w:rsidR="00DD13CB" w:rsidRPr="002E0617">
        <w:t>four</w:t>
      </w:r>
      <w:r w:rsidRPr="002E0617">
        <w:t xml:space="preserve"> sections in this unit:</w:t>
      </w:r>
    </w:p>
    <w:p w:rsidR="00977425" w:rsidRPr="002E0617" w:rsidRDefault="003A5580" w:rsidP="00C0597A">
      <w:pPr>
        <w:pStyle w:val="ListParagraph1"/>
        <w:rPr>
          <w:i/>
        </w:rPr>
      </w:pPr>
      <w:r w:rsidRPr="002E0617">
        <w:rPr>
          <w:i/>
        </w:rPr>
        <w:t>The quotation process</w:t>
      </w:r>
    </w:p>
    <w:p w:rsidR="00576BA4" w:rsidRPr="002E0617" w:rsidRDefault="00576BA4" w:rsidP="00C0597A">
      <w:pPr>
        <w:pStyle w:val="ListParagraph1"/>
        <w:rPr>
          <w:i/>
        </w:rPr>
      </w:pPr>
      <w:r w:rsidRPr="002E0617">
        <w:rPr>
          <w:i/>
        </w:rPr>
        <w:t>Floor covering plans</w:t>
      </w:r>
    </w:p>
    <w:p w:rsidR="00D82182" w:rsidRPr="002E0617" w:rsidRDefault="009C5F45" w:rsidP="00C0597A">
      <w:pPr>
        <w:pStyle w:val="ListParagraph1"/>
        <w:rPr>
          <w:i/>
        </w:rPr>
      </w:pPr>
      <w:r w:rsidRPr="002E0617">
        <w:rPr>
          <w:i/>
        </w:rPr>
        <w:t>Estimating q</w:t>
      </w:r>
      <w:r w:rsidR="00977425" w:rsidRPr="002E0617">
        <w:rPr>
          <w:i/>
        </w:rPr>
        <w:t xml:space="preserve">uantities </w:t>
      </w:r>
    </w:p>
    <w:p w:rsidR="00977425" w:rsidRPr="002E0617" w:rsidRDefault="00D82182" w:rsidP="00C0597A">
      <w:pPr>
        <w:pStyle w:val="ListParagraph1"/>
        <w:rPr>
          <w:i/>
        </w:rPr>
      </w:pPr>
      <w:r w:rsidRPr="002E0617">
        <w:rPr>
          <w:i/>
        </w:rPr>
        <w:t xml:space="preserve">Estimating </w:t>
      </w:r>
      <w:r w:rsidR="00977425" w:rsidRPr="002E0617">
        <w:rPr>
          <w:i/>
        </w:rPr>
        <w:t>costs</w:t>
      </w:r>
      <w:r w:rsidR="00CE4B4F" w:rsidRPr="002E0617">
        <w:rPr>
          <w:i/>
        </w:rPr>
        <w:t>.</w:t>
      </w:r>
    </w:p>
    <w:p w:rsidR="00DE3B22" w:rsidRDefault="009507DF" w:rsidP="009507DF">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 </w:t>
      </w:r>
    </w:p>
    <w:p w:rsidR="008A756D" w:rsidRDefault="008A756D">
      <w:pPr>
        <w:spacing w:before="0" w:line="240" w:lineRule="auto"/>
        <w:rPr>
          <w:b/>
          <w:i/>
          <w:color w:val="0033CC"/>
          <w:sz w:val="28"/>
          <w:szCs w:val="28"/>
        </w:rPr>
      </w:pPr>
      <w:r>
        <w:br w:type="page"/>
      </w:r>
    </w:p>
    <w:p w:rsidR="00DE3B22" w:rsidRDefault="00DE3B22" w:rsidP="00DE3B22">
      <w:pPr>
        <w:pStyle w:val="Heading5"/>
      </w:pPr>
      <w:r>
        <w:lastRenderedPageBreak/>
        <w:t>Assignments</w:t>
      </w:r>
    </w:p>
    <w:p w:rsidR="00DE3B22" w:rsidRDefault="00DE3B22" w:rsidP="00DE3B22">
      <w:r w:rsidRPr="008D4026">
        <w:t xml:space="preserve">Your trainer may ask you to submit the </w:t>
      </w:r>
      <w:r>
        <w:t>assignments</w:t>
      </w:r>
      <w:r w:rsidRPr="008D4026">
        <w:t xml:space="preserve"> as part of your as</w:t>
      </w:r>
      <w:r>
        <w:t>sessment evidence for the unit. You will find hard-copy templates for these assignments in the separate workbook.</w:t>
      </w:r>
    </w:p>
    <w:p w:rsidR="007E0568" w:rsidRDefault="00DE3B22" w:rsidP="007E0568">
      <w:pPr>
        <w:rPr>
          <w:color w:val="000000"/>
          <w:lang w:eastAsia="en-AU"/>
        </w:rPr>
      </w:pPr>
      <w:r w:rsidRPr="00393417">
        <w:t>Electronic ‘Word’ templates of the assignments are available on the website for this</w:t>
      </w:r>
      <w:r>
        <w:t xml:space="preserve"> resource, at: </w:t>
      </w:r>
      <w:hyperlink r:id="rId23" w:history="1">
        <w:r w:rsidR="005A4E7E">
          <w:rPr>
            <w:rStyle w:val="Hyperlink"/>
            <w:lang w:eastAsia="en-AU"/>
          </w:rPr>
          <w:t>www.intar.com.au</w:t>
        </w:r>
      </w:hyperlink>
    </w:p>
    <w:p w:rsidR="007E0568" w:rsidRDefault="007E0568" w:rsidP="007E0568">
      <w:pPr>
        <w:pStyle w:val="Heading5"/>
      </w:pPr>
      <w:r>
        <w:t>Learning activities</w:t>
      </w:r>
    </w:p>
    <w:p w:rsidR="007E0568" w:rsidRDefault="007E0568" w:rsidP="007E0568">
      <w:r>
        <w:t xml:space="preserve">Each of the lessons has a learning activity at the end. The Workbook for this unit contains all of the learning activities together with spaces for written answers. </w:t>
      </w:r>
    </w:p>
    <w:p w:rsidR="007E0568" w:rsidRDefault="007E0568" w:rsidP="007E0568">
      <w:r>
        <w:t>Again, you will find the learning activities on the website version, together with some interactive ‘Just for fun’ exercises.</w:t>
      </w:r>
    </w:p>
    <w:p w:rsidR="007E0568" w:rsidRDefault="007E0568" w:rsidP="007E0568">
      <w:pPr>
        <w:pStyle w:val="Heading5"/>
      </w:pPr>
      <w:r>
        <w:t>Practical demonstrations</w:t>
      </w:r>
    </w:p>
    <w:p w:rsidR="008A756D" w:rsidRPr="007E0568" w:rsidRDefault="007E0568" w:rsidP="007E0568">
      <w:pPr>
        <w:rPr>
          <w:color w:val="000000"/>
          <w:lang w:eastAsia="en-AU"/>
        </w:rPr>
      </w:pPr>
      <w:r>
        <w:t xml:space="preserve">Your final assessment of competency in this unit will include various practical demonstrations. To help you get ready for these hands-on assessment activities, see the sample checklist shown in the </w:t>
      </w:r>
      <w:r>
        <w:rPr>
          <w:i/>
        </w:rPr>
        <w:t xml:space="preserve">Practical demonstrations </w:t>
      </w:r>
      <w:r>
        <w:t>section at the back of this Learner guide.</w:t>
      </w:r>
      <w:r w:rsidR="008A756D">
        <w:br w:type="page"/>
      </w:r>
    </w:p>
    <w:p w:rsidR="009507DF" w:rsidRDefault="009507DF" w:rsidP="009507DF"/>
    <w:p w:rsidR="008A756D" w:rsidRDefault="008A756D" w:rsidP="008A756D">
      <w:r>
        <w:rPr>
          <w:noProof/>
          <w:lang w:val="en-US"/>
        </w:rPr>
        <w:drawing>
          <wp:anchor distT="0" distB="0" distL="114300" distR="114300" simplePos="0" relativeHeight="251704832" behindDoc="1" locked="0" layoutInCell="1" allowOverlap="1">
            <wp:simplePos x="0" y="0"/>
            <wp:positionH relativeFrom="column">
              <wp:posOffset>3776345</wp:posOffset>
            </wp:positionH>
            <wp:positionV relativeFrom="paragraph">
              <wp:posOffset>86995</wp:posOffset>
            </wp:positionV>
            <wp:extent cx="2926080" cy="8096250"/>
            <wp:effectExtent l="19050" t="0" r="7620" b="0"/>
            <wp:wrapTight wrapText="bothSides">
              <wp:wrapPolygon edited="0">
                <wp:start x="-141" y="0"/>
                <wp:lineTo x="-141" y="21549"/>
                <wp:lineTo x="21656" y="21549"/>
                <wp:lineTo x="21656" y="0"/>
                <wp:lineTo x="-141" y="0"/>
              </wp:wrapPolygon>
            </wp:wrapTight>
            <wp:docPr id="494" name="Picture 2" descr="DSC_0006 (2).jpg"/>
            <wp:cNvGraphicFramePr/>
            <a:graphic xmlns:a="http://schemas.openxmlformats.org/drawingml/2006/main">
              <a:graphicData uri="http://schemas.openxmlformats.org/drawingml/2006/picture">
                <pic:pic xmlns:pic="http://schemas.openxmlformats.org/drawingml/2006/picture">
                  <pic:nvPicPr>
                    <pic:cNvPr id="0" name="DSC_0006 (2).jpg"/>
                    <pic:cNvPicPr/>
                  </pic:nvPicPr>
                  <pic:blipFill>
                    <a:blip r:embed="rId24" cstate="print"/>
                    <a:srcRect/>
                    <a:stretch>
                      <a:fillRect/>
                    </a:stretch>
                  </pic:blipFill>
                  <pic:spPr>
                    <a:xfrm>
                      <a:off x="0" y="0"/>
                      <a:ext cx="2926080" cy="8096250"/>
                    </a:xfrm>
                    <a:prstGeom prst="rect">
                      <a:avLst/>
                    </a:prstGeom>
                  </pic:spPr>
                </pic:pic>
              </a:graphicData>
            </a:graphic>
          </wp:anchor>
        </w:drawing>
      </w:r>
    </w:p>
    <w:p w:rsidR="008A756D" w:rsidRDefault="008A756D" w:rsidP="008A756D"/>
    <w:p w:rsidR="008A756D" w:rsidRDefault="008A756D" w:rsidP="008A756D"/>
    <w:p w:rsidR="00B027A1" w:rsidRDefault="00B027A1" w:rsidP="008A756D"/>
    <w:p w:rsidR="00B027A1" w:rsidRDefault="00B027A1" w:rsidP="008A756D"/>
    <w:p w:rsidR="00B027A1" w:rsidRDefault="00B027A1" w:rsidP="00942C4F">
      <w:pPr>
        <w:pStyle w:val="Heading1"/>
        <w:pageBreakBefore w:val="0"/>
        <w:spacing w:before="360" w:line="240" w:lineRule="auto"/>
        <w:jc w:val="right"/>
      </w:pPr>
      <w:bookmarkStart w:id="12" w:name="_Toc337800072"/>
      <w:bookmarkStart w:id="13" w:name="_Toc329178507"/>
      <w:bookmarkStart w:id="14" w:name="_Toc306343988"/>
      <w:bookmarkStart w:id="15" w:name="_Toc409100182"/>
      <w:r>
        <w:rPr>
          <w:color w:val="0099CC"/>
        </w:rPr>
        <w:t xml:space="preserve">Section </w:t>
      </w:r>
      <w:r>
        <w:rPr>
          <w:color w:val="0099CC"/>
          <w:sz w:val="240"/>
          <w:szCs w:val="240"/>
        </w:rPr>
        <w:t>1</w:t>
      </w:r>
      <w:bookmarkEnd w:id="12"/>
      <w:bookmarkEnd w:id="13"/>
      <w:bookmarkEnd w:id="14"/>
      <w:bookmarkEnd w:id="15"/>
    </w:p>
    <w:p w:rsidR="00B027A1" w:rsidRDefault="00B027A1" w:rsidP="00942C4F">
      <w:pPr>
        <w:pStyle w:val="Heading1"/>
        <w:pageBreakBefore w:val="0"/>
        <w:spacing w:before="360" w:line="240" w:lineRule="auto"/>
        <w:jc w:val="right"/>
        <w:rPr>
          <w:sz w:val="72"/>
          <w:szCs w:val="72"/>
        </w:rPr>
      </w:pPr>
      <w:bookmarkStart w:id="16" w:name="_Toc409100183"/>
      <w:r>
        <w:rPr>
          <w:sz w:val="72"/>
          <w:szCs w:val="72"/>
        </w:rPr>
        <w:t>The quotation process</w:t>
      </w:r>
      <w:bookmarkEnd w:id="16"/>
    </w:p>
    <w:p w:rsidR="00B027A1" w:rsidRDefault="00B027A1" w:rsidP="00B027A1">
      <w:r>
        <w:br w:type="page"/>
      </w:r>
    </w:p>
    <w:p w:rsidR="0073417F" w:rsidRDefault="0073417F" w:rsidP="00B027A1"/>
    <w:tbl>
      <w:tblPr>
        <w:tblW w:w="0" w:type="auto"/>
        <w:shd w:val="clear" w:color="auto" w:fill="FFCC99"/>
        <w:tblLook w:val="04A0"/>
      </w:tblPr>
      <w:tblGrid>
        <w:gridCol w:w="9242"/>
      </w:tblGrid>
      <w:tr w:rsidR="00B027A1" w:rsidTr="00B027A1">
        <w:tc>
          <w:tcPr>
            <w:tcW w:w="9242" w:type="dxa"/>
            <w:shd w:val="clear" w:color="auto" w:fill="FFCC99"/>
            <w:hideMark/>
          </w:tcPr>
          <w:p w:rsidR="00B027A1" w:rsidRDefault="00B027A1">
            <w:pPr>
              <w:pStyle w:val="Heading2"/>
              <w:rPr>
                <w:rFonts w:eastAsiaTheme="minorEastAsia"/>
              </w:rPr>
            </w:pPr>
            <w:bookmarkStart w:id="17" w:name="_Toc337800074"/>
            <w:bookmarkStart w:id="18" w:name="_Toc409100184"/>
            <w:r>
              <w:rPr>
                <w:rFonts w:eastAsiaTheme="minorEastAsia"/>
              </w:rPr>
              <w:lastRenderedPageBreak/>
              <w:t>Overview</w:t>
            </w:r>
            <w:bookmarkEnd w:id="17"/>
            <w:bookmarkEnd w:id="18"/>
          </w:p>
        </w:tc>
      </w:tr>
    </w:tbl>
    <w:p w:rsidR="000B45E0" w:rsidRDefault="000B45E0" w:rsidP="00B027A1">
      <w:pPr>
        <w:spacing w:before="360"/>
      </w:pPr>
      <w:r>
        <w:rPr>
          <w:noProof/>
          <w:lang w:val="en-US"/>
        </w:rPr>
        <w:drawing>
          <wp:anchor distT="0" distB="0" distL="114300" distR="114300" simplePos="0" relativeHeight="251627008" behindDoc="1" locked="0" layoutInCell="1" allowOverlap="1">
            <wp:simplePos x="0" y="0"/>
            <wp:positionH relativeFrom="column">
              <wp:posOffset>2894330</wp:posOffset>
            </wp:positionH>
            <wp:positionV relativeFrom="paragraph">
              <wp:posOffset>283210</wp:posOffset>
            </wp:positionV>
            <wp:extent cx="2853690" cy="2225040"/>
            <wp:effectExtent l="19050" t="0" r="3810" b="0"/>
            <wp:wrapTight wrapText="bothSides">
              <wp:wrapPolygon edited="0">
                <wp:start x="-144" y="0"/>
                <wp:lineTo x="-144" y="21452"/>
                <wp:lineTo x="21629" y="21452"/>
                <wp:lineTo x="21629" y="0"/>
                <wp:lineTo x="-144" y="0"/>
              </wp:wrapPolygon>
            </wp:wrapTight>
            <wp:docPr id="27" name="Picture 26" descr="DSC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1.JPG"/>
                    <pic:cNvPicPr/>
                  </pic:nvPicPr>
                  <pic:blipFill>
                    <a:blip r:embed="rId25" cstate="print">
                      <a:lum bright="10000" contrast="20000"/>
                    </a:blip>
                    <a:srcRect/>
                    <a:stretch>
                      <a:fillRect/>
                    </a:stretch>
                  </pic:blipFill>
                  <pic:spPr>
                    <a:xfrm>
                      <a:off x="0" y="0"/>
                      <a:ext cx="2853690" cy="2225040"/>
                    </a:xfrm>
                    <a:prstGeom prst="rect">
                      <a:avLst/>
                    </a:prstGeom>
                  </pic:spPr>
                </pic:pic>
              </a:graphicData>
            </a:graphic>
          </wp:anchor>
        </w:drawing>
      </w:r>
      <w:r w:rsidR="00977425">
        <w:t xml:space="preserve">A </w:t>
      </w:r>
      <w:r w:rsidR="00977425" w:rsidRPr="006A1F46">
        <w:rPr>
          <w:b/>
        </w:rPr>
        <w:t>quotation</w:t>
      </w:r>
      <w:r w:rsidR="00977425">
        <w:t xml:space="preserve"> is a formal offer to carry out a particular job for a specified price. It’s formal in the sense that once the client accepts it,</w:t>
      </w:r>
      <w:r w:rsidR="00DD7EE7">
        <w:t xml:space="preserve"> you’re obliged to stick to that</w:t>
      </w:r>
      <w:r w:rsidR="00977425">
        <w:t xml:space="preserve"> price and do all the work you’ve </w:t>
      </w:r>
      <w:r w:rsidR="00DD7EE7">
        <w:t xml:space="preserve">said you will do. </w:t>
      </w:r>
    </w:p>
    <w:p w:rsidR="0068405C" w:rsidRDefault="00DD7EE7" w:rsidP="00DD7EE7">
      <w:r>
        <w:t xml:space="preserve">The only exception to this would be if you’ve made allowance for specific ‘variations’, such as </w:t>
      </w:r>
      <w:r w:rsidR="00A96846">
        <w:t xml:space="preserve">different options or </w:t>
      </w:r>
      <w:r>
        <w:t>changes in the price of certain materials.</w:t>
      </w:r>
    </w:p>
    <w:p w:rsidR="00DD7EE7" w:rsidRDefault="00A96846" w:rsidP="00DD7EE7">
      <w:r>
        <w:t>So you need to be very careful when you prepare a quotation, because it forms the basis of the contract you both sign when the client gives you the go-ahead.</w:t>
      </w:r>
    </w:p>
    <w:p w:rsidR="006A1F46" w:rsidRDefault="00977425" w:rsidP="00977425">
      <w:pPr>
        <w:rPr>
          <w:lang w:eastAsia="en-AU"/>
        </w:rPr>
      </w:pPr>
      <w:r>
        <w:rPr>
          <w:lang w:eastAsia="en-AU"/>
        </w:rPr>
        <w:t xml:space="preserve">In this section, we’ll look at the process of </w:t>
      </w:r>
      <w:r w:rsidR="00A41569">
        <w:rPr>
          <w:lang w:eastAsia="en-AU"/>
        </w:rPr>
        <w:t>talking to the client about their proposed job, collecting the information need</w:t>
      </w:r>
      <w:r w:rsidR="001B05DB">
        <w:rPr>
          <w:lang w:eastAsia="en-AU"/>
        </w:rPr>
        <w:t>ed</w:t>
      </w:r>
      <w:r w:rsidR="00A41569">
        <w:rPr>
          <w:lang w:eastAsia="en-AU"/>
        </w:rPr>
        <w:t xml:space="preserve"> to estimate a price, </w:t>
      </w:r>
      <w:r w:rsidR="007E3DEB">
        <w:rPr>
          <w:lang w:eastAsia="en-AU"/>
        </w:rPr>
        <w:t>planning the project</w:t>
      </w:r>
      <w:r w:rsidR="009B5517">
        <w:rPr>
          <w:lang w:eastAsia="en-AU"/>
        </w:rPr>
        <w:t xml:space="preserve">, </w:t>
      </w:r>
      <w:r w:rsidR="00363D4C">
        <w:rPr>
          <w:lang w:eastAsia="en-AU"/>
        </w:rPr>
        <w:t>writing up a quotation</w:t>
      </w:r>
      <w:r w:rsidR="009B5517">
        <w:rPr>
          <w:lang w:eastAsia="en-AU"/>
        </w:rPr>
        <w:t>,</w:t>
      </w:r>
      <w:r w:rsidR="00363D4C">
        <w:rPr>
          <w:lang w:eastAsia="en-AU"/>
        </w:rPr>
        <w:t xml:space="preserve"> and </w:t>
      </w:r>
      <w:r w:rsidR="003E1447">
        <w:rPr>
          <w:lang w:eastAsia="en-AU"/>
        </w:rPr>
        <w:t>finally</w:t>
      </w:r>
      <w:r w:rsidR="009B5517">
        <w:rPr>
          <w:lang w:eastAsia="en-AU"/>
        </w:rPr>
        <w:t xml:space="preserve"> </w:t>
      </w:r>
      <w:r w:rsidR="006A1F46">
        <w:rPr>
          <w:lang w:eastAsia="en-AU"/>
        </w:rPr>
        <w:t xml:space="preserve">putting all the documents in order. </w:t>
      </w:r>
    </w:p>
    <w:p w:rsidR="00A41569" w:rsidRDefault="009B5517" w:rsidP="00977425">
      <w:pPr>
        <w:rPr>
          <w:lang w:eastAsia="en-AU"/>
        </w:rPr>
      </w:pPr>
      <w:r>
        <w:rPr>
          <w:lang w:eastAsia="en-AU"/>
        </w:rPr>
        <w:t>We’ll cover the processes involved in</w:t>
      </w:r>
      <w:r w:rsidR="00A41569">
        <w:rPr>
          <w:lang w:eastAsia="en-AU"/>
        </w:rPr>
        <w:t xml:space="preserve"> carry</w:t>
      </w:r>
      <w:r>
        <w:rPr>
          <w:lang w:eastAsia="en-AU"/>
        </w:rPr>
        <w:t>ing</w:t>
      </w:r>
      <w:r w:rsidR="00A41569">
        <w:rPr>
          <w:lang w:eastAsia="en-AU"/>
        </w:rPr>
        <w:t xml:space="preserve"> </w:t>
      </w:r>
      <w:r w:rsidR="005A33CA">
        <w:rPr>
          <w:lang w:eastAsia="en-AU"/>
        </w:rPr>
        <w:t xml:space="preserve">out </w:t>
      </w:r>
      <w:r w:rsidR="00A41569">
        <w:rPr>
          <w:lang w:eastAsia="en-AU"/>
        </w:rPr>
        <w:t xml:space="preserve">the calculations in the second </w:t>
      </w:r>
      <w:r w:rsidR="007E3DEB">
        <w:rPr>
          <w:lang w:eastAsia="en-AU"/>
        </w:rPr>
        <w:t xml:space="preserve">and third </w:t>
      </w:r>
      <w:r w:rsidR="00A41569">
        <w:rPr>
          <w:lang w:eastAsia="en-AU"/>
        </w:rPr>
        <w:t>section</w:t>
      </w:r>
      <w:r w:rsidR="007E3DEB">
        <w:rPr>
          <w:lang w:eastAsia="en-AU"/>
        </w:rPr>
        <w:t>s</w:t>
      </w:r>
      <w:r w:rsidR="00A41569">
        <w:rPr>
          <w:lang w:eastAsia="en-AU"/>
        </w:rPr>
        <w:t xml:space="preserve"> of this </w:t>
      </w:r>
      <w:r w:rsidR="008A756D">
        <w:rPr>
          <w:lang w:eastAsia="en-AU"/>
        </w:rPr>
        <w:t>L</w:t>
      </w:r>
      <w:r>
        <w:rPr>
          <w:lang w:eastAsia="en-AU"/>
        </w:rPr>
        <w:t>earner guide. So in this first section we’ll lay the groundwork and take</w:t>
      </w:r>
      <w:r w:rsidR="00A41569">
        <w:rPr>
          <w:lang w:eastAsia="en-AU"/>
        </w:rPr>
        <w:t xml:space="preserve"> a ‘big picture’ view of </w:t>
      </w:r>
      <w:r w:rsidR="00363D4C">
        <w:rPr>
          <w:lang w:eastAsia="en-AU"/>
        </w:rPr>
        <w:t xml:space="preserve">overall </w:t>
      </w:r>
      <w:r>
        <w:rPr>
          <w:lang w:eastAsia="en-AU"/>
        </w:rPr>
        <w:t>task</w:t>
      </w:r>
      <w:r w:rsidR="00535513">
        <w:rPr>
          <w:lang w:eastAsia="en-AU"/>
        </w:rPr>
        <w:t>.</w:t>
      </w:r>
    </w:p>
    <w:p w:rsidR="00A96846" w:rsidRDefault="00A96846" w:rsidP="00A96846">
      <w:pPr>
        <w:pStyle w:val="Heading3"/>
      </w:pPr>
      <w:r>
        <w:t>Completing this section</w:t>
      </w:r>
    </w:p>
    <w:p w:rsidR="000B45E0" w:rsidRDefault="000B45E0" w:rsidP="00C0597A">
      <w:r>
        <w:rPr>
          <w:noProof/>
          <w:lang w:val="en-US"/>
        </w:rPr>
        <w:drawing>
          <wp:anchor distT="0" distB="0" distL="114300" distR="114300" simplePos="0" relativeHeight="251628032" behindDoc="1" locked="0" layoutInCell="1" allowOverlap="1">
            <wp:simplePos x="0" y="0"/>
            <wp:positionH relativeFrom="column">
              <wp:posOffset>-34925</wp:posOffset>
            </wp:positionH>
            <wp:positionV relativeFrom="paragraph">
              <wp:posOffset>195580</wp:posOffset>
            </wp:positionV>
            <wp:extent cx="1092200" cy="967740"/>
            <wp:effectExtent l="19050" t="0" r="0" b="0"/>
            <wp:wrapTight wrapText="bothSides">
              <wp:wrapPolygon edited="0">
                <wp:start x="-377" y="0"/>
                <wp:lineTo x="-377" y="21260"/>
                <wp:lineTo x="21474" y="21260"/>
                <wp:lineTo x="21474" y="0"/>
                <wp:lineTo x="-377" y="0"/>
              </wp:wrapPolygon>
            </wp:wrapTight>
            <wp:docPr id="28"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6" cstate="print"/>
                    <a:srcRect/>
                    <a:stretch>
                      <a:fillRect/>
                    </a:stretch>
                  </pic:blipFill>
                  <pic:spPr bwMode="auto">
                    <a:xfrm>
                      <a:off x="0" y="0"/>
                      <a:ext cx="1092200" cy="967740"/>
                    </a:xfrm>
                    <a:prstGeom prst="rect">
                      <a:avLst/>
                    </a:prstGeom>
                    <a:noFill/>
                  </pic:spPr>
                </pic:pic>
              </a:graphicData>
            </a:graphic>
          </wp:anchor>
        </w:drawing>
      </w:r>
      <w:r>
        <w:t xml:space="preserve">The assignment for this section is designed to test your </w:t>
      </w:r>
      <w:r w:rsidR="00927A35">
        <w:t>understanding</w:t>
      </w:r>
      <w:r>
        <w:t xml:space="preserve"> of </w:t>
      </w:r>
      <w:r w:rsidR="00927A35">
        <w:t xml:space="preserve">the steps involved in taking a customer enquiry </w:t>
      </w:r>
      <w:r w:rsidR="00ED7E9F">
        <w:t xml:space="preserve">through to </w:t>
      </w:r>
      <w:r w:rsidR="00ED7E9F" w:rsidRPr="00727C6A">
        <w:t>the quotation and approval stage</w:t>
      </w:r>
      <w:r w:rsidR="00727C6A" w:rsidRPr="00727C6A">
        <w:t>s</w:t>
      </w:r>
      <w:r w:rsidR="00ED7E9F" w:rsidRPr="00727C6A">
        <w:t>.</w:t>
      </w:r>
      <w:r w:rsidR="00ED7E9F">
        <w:t xml:space="preserve"> H</w:t>
      </w:r>
      <w:r>
        <w:t xml:space="preserve">ave a look at the </w:t>
      </w:r>
      <w:r w:rsidRPr="001C5E23">
        <w:rPr>
          <w:i/>
        </w:rPr>
        <w:t xml:space="preserve">Assignment </w:t>
      </w:r>
      <w:r w:rsidRPr="00122DF3">
        <w:t xml:space="preserve">on page </w:t>
      </w:r>
      <w:r w:rsidR="00CE4B4F">
        <w:t>17</w:t>
      </w:r>
      <w:r>
        <w:t xml:space="preserve"> to see what you’ll need to do to complete it.</w:t>
      </w:r>
    </w:p>
    <w:p w:rsidR="000B45E0" w:rsidRDefault="000B45E0" w:rsidP="000B45E0">
      <w:pPr>
        <w:rPr>
          <w:lang w:eastAsia="en-AU"/>
        </w:rPr>
      </w:pPr>
      <w:r>
        <w:rPr>
          <w:lang w:eastAsia="en-AU"/>
        </w:rPr>
        <w:t>There are also four lessons in this section:</w:t>
      </w:r>
    </w:p>
    <w:p w:rsidR="00A96846" w:rsidRPr="00A96846" w:rsidRDefault="00A96846" w:rsidP="00A96846">
      <w:pPr>
        <w:pStyle w:val="ListParagraph1"/>
        <w:rPr>
          <w:i/>
        </w:rPr>
      </w:pPr>
      <w:r w:rsidRPr="00A96846">
        <w:rPr>
          <w:i/>
        </w:rPr>
        <w:t>Meeting with the client</w:t>
      </w:r>
    </w:p>
    <w:p w:rsidR="00A96846" w:rsidRPr="00A96846" w:rsidRDefault="00A96846" w:rsidP="00A96846">
      <w:pPr>
        <w:pStyle w:val="ListParagraph1"/>
        <w:rPr>
          <w:i/>
        </w:rPr>
      </w:pPr>
      <w:r w:rsidRPr="00A96846">
        <w:rPr>
          <w:i/>
        </w:rPr>
        <w:t>Issues to consider</w:t>
      </w:r>
    </w:p>
    <w:p w:rsidR="00A96846" w:rsidRPr="00A96846" w:rsidRDefault="00A96846" w:rsidP="00A96846">
      <w:pPr>
        <w:pStyle w:val="ListParagraph1"/>
        <w:rPr>
          <w:i/>
        </w:rPr>
      </w:pPr>
      <w:r w:rsidRPr="00A96846">
        <w:rPr>
          <w:i/>
        </w:rPr>
        <w:t>Writing up the quotation</w:t>
      </w:r>
    </w:p>
    <w:p w:rsidR="00A96846" w:rsidRDefault="00A96846" w:rsidP="00A96846">
      <w:pPr>
        <w:pStyle w:val="ListParagraph1"/>
        <w:rPr>
          <w:i/>
        </w:rPr>
      </w:pPr>
      <w:r w:rsidRPr="00A96846">
        <w:rPr>
          <w:i/>
        </w:rPr>
        <w:t>Maintaining records</w:t>
      </w:r>
      <w:r w:rsidR="00CE4B4F">
        <w:rPr>
          <w:i/>
        </w:rPr>
        <w:t>.</w:t>
      </w:r>
    </w:p>
    <w:p w:rsidR="00A96846" w:rsidRDefault="00A96846" w:rsidP="00A96846">
      <w:pPr>
        <w:pStyle w:val="BodyText"/>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42"/>
      </w:tblGrid>
      <w:tr w:rsidR="00942C4F" w:rsidTr="00942C4F">
        <w:tc>
          <w:tcPr>
            <w:tcW w:w="9242" w:type="dxa"/>
            <w:shd w:val="clear" w:color="auto" w:fill="FFCC99"/>
            <w:hideMark/>
          </w:tcPr>
          <w:p w:rsidR="00942C4F" w:rsidRDefault="00942C4F">
            <w:pPr>
              <w:pStyle w:val="Heading2"/>
              <w:rPr>
                <w:rFonts w:eastAsiaTheme="minorEastAsia"/>
              </w:rPr>
            </w:pPr>
            <w:bookmarkStart w:id="19" w:name="_Toc409100185"/>
            <w:r>
              <w:rPr>
                <w:rFonts w:eastAsiaTheme="minorEastAsia"/>
              </w:rPr>
              <w:lastRenderedPageBreak/>
              <w:t>Meeting with the client</w:t>
            </w:r>
            <w:bookmarkEnd w:id="19"/>
          </w:p>
        </w:tc>
      </w:tr>
    </w:tbl>
    <w:p w:rsidR="001E7A76" w:rsidRDefault="006940DC" w:rsidP="00942C4F">
      <w:pPr>
        <w:spacing w:before="360"/>
      </w:pPr>
      <w:r>
        <w:rPr>
          <w:noProof/>
          <w:lang w:val="en-US"/>
        </w:rPr>
        <w:drawing>
          <wp:anchor distT="0" distB="0" distL="114300" distR="114300" simplePos="0" relativeHeight="251722240" behindDoc="1" locked="0" layoutInCell="1" allowOverlap="1">
            <wp:simplePos x="0" y="0"/>
            <wp:positionH relativeFrom="column">
              <wp:posOffset>2833370</wp:posOffset>
            </wp:positionH>
            <wp:positionV relativeFrom="paragraph">
              <wp:posOffset>264795</wp:posOffset>
            </wp:positionV>
            <wp:extent cx="2877820" cy="2896870"/>
            <wp:effectExtent l="19050" t="0" r="0" b="0"/>
            <wp:wrapTight wrapText="bothSides">
              <wp:wrapPolygon edited="0">
                <wp:start x="-143" y="0"/>
                <wp:lineTo x="-143" y="21448"/>
                <wp:lineTo x="21590" y="21448"/>
                <wp:lineTo x="21590" y="0"/>
                <wp:lineTo x="-143" y="0"/>
              </wp:wrapPolygon>
            </wp:wrapTight>
            <wp:docPr id="2" name="Picture 1" descr="DSC_0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2 (2).jpg"/>
                    <pic:cNvPicPr/>
                  </pic:nvPicPr>
                  <pic:blipFill>
                    <a:blip r:embed="rId27" cstate="print"/>
                    <a:srcRect/>
                    <a:stretch>
                      <a:fillRect/>
                    </a:stretch>
                  </pic:blipFill>
                  <pic:spPr>
                    <a:xfrm>
                      <a:off x="0" y="0"/>
                      <a:ext cx="2877820" cy="2896870"/>
                    </a:xfrm>
                    <a:prstGeom prst="rect">
                      <a:avLst/>
                    </a:prstGeom>
                  </pic:spPr>
                </pic:pic>
              </a:graphicData>
            </a:graphic>
          </wp:anchor>
        </w:drawing>
      </w:r>
      <w:r w:rsidR="003E7D1C">
        <w:t>For</w:t>
      </w:r>
      <w:r w:rsidR="006F788E">
        <w:t xml:space="preserve"> most </w:t>
      </w:r>
      <w:r w:rsidR="003E7D1C">
        <w:t>clients</w:t>
      </w:r>
      <w:r w:rsidR="006F788E">
        <w:t xml:space="preserve">, the first </w:t>
      </w:r>
      <w:r w:rsidR="003E7D1C">
        <w:t>step in organis</w:t>
      </w:r>
      <w:r w:rsidR="00A033FE">
        <w:t>ing a flooring installation is to</w:t>
      </w:r>
      <w:r w:rsidR="003E7D1C">
        <w:t xml:space="preserve"> visit </w:t>
      </w:r>
      <w:r w:rsidR="00A033FE">
        <w:t>a</w:t>
      </w:r>
      <w:r w:rsidR="003E7D1C">
        <w:t xml:space="preserve"> showroom. </w:t>
      </w:r>
      <w:r w:rsidR="007251ED">
        <w:t>If the</w:t>
      </w:r>
      <w:r w:rsidR="006F788E">
        <w:t xml:space="preserve"> showroom </w:t>
      </w:r>
      <w:r w:rsidR="001E7A76">
        <w:t>is</w:t>
      </w:r>
      <w:r w:rsidR="006F788E">
        <w:t xml:space="preserve"> part of your company’s services,</w:t>
      </w:r>
      <w:r w:rsidR="001E7A76">
        <w:t xml:space="preserve"> then the whole process of preparing a quotation, supplying the products and carrying out the installat</w:t>
      </w:r>
      <w:r w:rsidR="00942C4F">
        <w:t>ion will be handled internally.</w:t>
      </w:r>
    </w:p>
    <w:p w:rsidR="00203539" w:rsidRDefault="001E7A76" w:rsidP="00C071BC">
      <w:r>
        <w:t xml:space="preserve">On the other hand, if the showroom is run by </w:t>
      </w:r>
      <w:r w:rsidR="006F788E">
        <w:t>a</w:t>
      </w:r>
      <w:r w:rsidR="00F00F3B">
        <w:t xml:space="preserve"> supply specialist, </w:t>
      </w:r>
      <w:r w:rsidR="00825257">
        <w:t>it’s likely that you’</w:t>
      </w:r>
      <w:r w:rsidR="00203539">
        <w:t xml:space="preserve">ll be engaged as a contractor </w:t>
      </w:r>
      <w:r w:rsidR="00825257">
        <w:t>after</w:t>
      </w:r>
      <w:r w:rsidR="00203539">
        <w:t xml:space="preserve"> the client has </w:t>
      </w:r>
      <w:r w:rsidR="00825257">
        <w:t xml:space="preserve">looked at the </w:t>
      </w:r>
      <w:r w:rsidR="00A033FE">
        <w:t xml:space="preserve">various </w:t>
      </w:r>
      <w:r w:rsidR="00825257">
        <w:t>options and decided on the floor</w:t>
      </w:r>
      <w:r w:rsidR="00942C4F">
        <w:t xml:space="preserve"> covering that suits them best.</w:t>
      </w:r>
    </w:p>
    <w:p w:rsidR="001E49A7" w:rsidRDefault="001E49A7" w:rsidP="001E49A7">
      <w:pPr>
        <w:pStyle w:val="Heading3"/>
      </w:pPr>
      <w:r>
        <w:t>When the installer is also a salesperson</w:t>
      </w:r>
    </w:p>
    <w:p w:rsidR="001E49A7" w:rsidRDefault="00FF555C" w:rsidP="00C071BC">
      <w:r>
        <w:t xml:space="preserve">In </w:t>
      </w:r>
      <w:r w:rsidR="00847E5A">
        <w:t>businesses that</w:t>
      </w:r>
      <w:r>
        <w:t xml:space="preserve"> offer a supply-and-fix service, the flooring installer </w:t>
      </w:r>
      <w:r w:rsidR="001E49A7">
        <w:t xml:space="preserve">is </w:t>
      </w:r>
      <w:r w:rsidR="00847E5A">
        <w:t>sometimes</w:t>
      </w:r>
      <w:r w:rsidR="001E49A7">
        <w:t xml:space="preserve"> </w:t>
      </w:r>
      <w:r>
        <w:t xml:space="preserve">involved with the client right at the outset. In these instances, you need to </w:t>
      </w:r>
      <w:r w:rsidR="001E49A7">
        <w:t xml:space="preserve">be part </w:t>
      </w:r>
      <w:r w:rsidR="00A033FE">
        <w:t>technical</w:t>
      </w:r>
      <w:r w:rsidR="00942C4F">
        <w:t xml:space="preserve"> expert and part salesperson.</w:t>
      </w:r>
    </w:p>
    <w:p w:rsidR="00847E5A" w:rsidRDefault="00BF1208" w:rsidP="001E49A7">
      <w:r>
        <w:t>Keep in mind</w:t>
      </w:r>
      <w:r w:rsidR="001E49A7">
        <w:t xml:space="preserve"> that clients don’t always know exactly what they’re looking for, so you may have to help them by recommending various options and providing advice on the pros and cons of each one. </w:t>
      </w:r>
      <w:r w:rsidR="0038351F">
        <w:t>You can do this while you show</w:t>
      </w:r>
      <w:r w:rsidR="00847E5A">
        <w:t xml:space="preserve"> them a range</w:t>
      </w:r>
      <w:r w:rsidR="0038351F">
        <w:t xml:space="preserve"> </w:t>
      </w:r>
      <w:r w:rsidR="00D546D7" w:rsidRPr="00727C6A">
        <w:t>of</w:t>
      </w:r>
      <w:r w:rsidR="00D546D7">
        <w:t xml:space="preserve"> </w:t>
      </w:r>
      <w:r w:rsidR="0038351F">
        <w:t>samples</w:t>
      </w:r>
      <w:r w:rsidR="00942C4F">
        <w:t>.</w:t>
      </w:r>
    </w:p>
    <w:p w:rsidR="00847E5A" w:rsidRDefault="00897F3A" w:rsidP="00897F3A">
      <w:r>
        <w:rPr>
          <w:noProof/>
          <w:lang w:val="en-US"/>
        </w:rPr>
        <w:drawing>
          <wp:anchor distT="0" distB="0" distL="114300" distR="114300" simplePos="0" relativeHeight="251909632" behindDoc="1" locked="0" layoutInCell="1" allowOverlap="1">
            <wp:simplePos x="0" y="0"/>
            <wp:positionH relativeFrom="column">
              <wp:posOffset>-27305</wp:posOffset>
            </wp:positionH>
            <wp:positionV relativeFrom="paragraph">
              <wp:posOffset>200660</wp:posOffset>
            </wp:positionV>
            <wp:extent cx="2449195" cy="2097405"/>
            <wp:effectExtent l="19050" t="0" r="8255" b="0"/>
            <wp:wrapTight wrapText="bothSides">
              <wp:wrapPolygon edited="0">
                <wp:start x="-168" y="0"/>
                <wp:lineTo x="-168" y="21384"/>
                <wp:lineTo x="21673" y="21384"/>
                <wp:lineTo x="21673" y="0"/>
                <wp:lineTo x="-168" y="0"/>
              </wp:wrapPolygon>
            </wp:wrapTight>
            <wp:docPr id="500" name="Picture 499" descr="DSC_00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7 (2).jpg"/>
                    <pic:cNvPicPr/>
                  </pic:nvPicPr>
                  <pic:blipFill>
                    <a:blip r:embed="rId28" cstate="print"/>
                    <a:srcRect/>
                    <a:stretch>
                      <a:fillRect/>
                    </a:stretch>
                  </pic:blipFill>
                  <pic:spPr>
                    <a:xfrm>
                      <a:off x="0" y="0"/>
                      <a:ext cx="2449195" cy="2097405"/>
                    </a:xfrm>
                    <a:prstGeom prst="rect">
                      <a:avLst/>
                    </a:prstGeom>
                  </pic:spPr>
                </pic:pic>
              </a:graphicData>
            </a:graphic>
          </wp:anchor>
        </w:drawing>
      </w:r>
      <w:r w:rsidR="00847E5A">
        <w:t>Here</w:t>
      </w:r>
      <w:r w:rsidR="0038351F">
        <w:t xml:space="preserve"> are</w:t>
      </w:r>
      <w:r w:rsidR="00847E5A">
        <w:t xml:space="preserve"> some questions you can ask the client to help </w:t>
      </w:r>
      <w:r w:rsidR="00727C6A">
        <w:t>collect</w:t>
      </w:r>
      <w:r w:rsidR="00847E5A">
        <w:t xml:space="preserve"> the details you need to know:</w:t>
      </w:r>
    </w:p>
    <w:p w:rsidR="00897F3A" w:rsidRDefault="00897F3A" w:rsidP="00897F3A">
      <w:pPr>
        <w:pStyle w:val="ListParagraph1"/>
        <w:tabs>
          <w:tab w:val="left" w:pos="426"/>
        </w:tabs>
      </w:pPr>
      <w:r>
        <w:t xml:space="preserve">Do you have </w:t>
      </w:r>
      <w:r w:rsidR="0038351F" w:rsidRPr="00897F3A">
        <w:t>building</w:t>
      </w:r>
      <w:r w:rsidR="001E49A7" w:rsidRPr="00897F3A">
        <w:t xml:space="preserve"> </w:t>
      </w:r>
      <w:r w:rsidR="00EE7DA3" w:rsidRPr="00897F3A">
        <w:t>specifications</w:t>
      </w:r>
      <w:r>
        <w:t>?</w:t>
      </w:r>
    </w:p>
    <w:p w:rsidR="00EE7DA3" w:rsidRPr="00897F3A" w:rsidRDefault="00897F3A" w:rsidP="00897F3A">
      <w:pPr>
        <w:pStyle w:val="ListParagraph1"/>
        <w:tabs>
          <w:tab w:val="left" w:pos="426"/>
        </w:tabs>
      </w:pPr>
      <w:r>
        <w:t>Are there any special requirements?</w:t>
      </w:r>
    </w:p>
    <w:p w:rsidR="00DE0238" w:rsidRPr="00897F3A" w:rsidRDefault="00DE0238" w:rsidP="00897F3A">
      <w:pPr>
        <w:pStyle w:val="ListParagraph1"/>
        <w:tabs>
          <w:tab w:val="left" w:pos="426"/>
        </w:tabs>
      </w:pPr>
      <w:r w:rsidRPr="00897F3A">
        <w:t xml:space="preserve">What size </w:t>
      </w:r>
      <w:r w:rsidR="00EE7DA3" w:rsidRPr="00897F3A">
        <w:t>is</w:t>
      </w:r>
      <w:r w:rsidRPr="00897F3A">
        <w:t xml:space="preserve"> the job? </w:t>
      </w:r>
    </w:p>
    <w:p w:rsidR="00DE0238" w:rsidRPr="00897F3A" w:rsidRDefault="00EE7DA3" w:rsidP="00897F3A">
      <w:pPr>
        <w:pStyle w:val="ListParagraph1"/>
        <w:tabs>
          <w:tab w:val="left" w:pos="426"/>
        </w:tabs>
      </w:pPr>
      <w:r w:rsidRPr="00897F3A">
        <w:t xml:space="preserve">What is </w:t>
      </w:r>
      <w:r w:rsidR="00897F3A">
        <w:t>your</w:t>
      </w:r>
      <w:r w:rsidRPr="00897F3A">
        <w:t xml:space="preserve"> preference in materials</w:t>
      </w:r>
      <w:r w:rsidR="00DE0238" w:rsidRPr="00897F3A">
        <w:t xml:space="preserve">? </w:t>
      </w:r>
    </w:p>
    <w:p w:rsidR="00DE0238" w:rsidRPr="00897F3A" w:rsidRDefault="00A40216" w:rsidP="00897F3A">
      <w:pPr>
        <w:pStyle w:val="ListParagraph1"/>
        <w:tabs>
          <w:tab w:val="left" w:pos="426"/>
        </w:tabs>
      </w:pPr>
      <w:r w:rsidRPr="00897F3A">
        <w:t>Is there a</w:t>
      </w:r>
      <w:r w:rsidR="00DE0238" w:rsidRPr="00897F3A">
        <w:t xml:space="preserve"> time line? </w:t>
      </w:r>
    </w:p>
    <w:p w:rsidR="00EE7DA3" w:rsidRPr="00897F3A" w:rsidRDefault="00EE7DA3" w:rsidP="00897F3A">
      <w:pPr>
        <w:pStyle w:val="ListParagraph1"/>
        <w:tabs>
          <w:tab w:val="left" w:pos="426"/>
        </w:tabs>
      </w:pPr>
      <w:r w:rsidRPr="00897F3A">
        <w:t>What is the budget?</w:t>
      </w:r>
    </w:p>
    <w:p w:rsidR="00942C4F" w:rsidRDefault="00942C4F">
      <w:pPr>
        <w:spacing w:before="0" w:line="240" w:lineRule="auto"/>
        <w:rPr>
          <w:b/>
          <w:sz w:val="28"/>
          <w:szCs w:val="28"/>
        </w:rPr>
      </w:pPr>
      <w:r>
        <w:br w:type="page"/>
      </w:r>
    </w:p>
    <w:p w:rsidR="00FF00C5" w:rsidRDefault="0038351F" w:rsidP="00FF00C5">
      <w:pPr>
        <w:pStyle w:val="Heading3"/>
      </w:pPr>
      <w:r>
        <w:lastRenderedPageBreak/>
        <w:t>Meeting the client on-site</w:t>
      </w:r>
    </w:p>
    <w:p w:rsidR="004C15C0" w:rsidRDefault="00D17FDB" w:rsidP="0038351F">
      <w:r>
        <w:rPr>
          <w:noProof/>
          <w:lang w:val="en-US"/>
        </w:rPr>
        <w:drawing>
          <wp:anchor distT="0" distB="0" distL="114300" distR="114300" simplePos="0" relativeHeight="251908608" behindDoc="1" locked="0" layoutInCell="1" allowOverlap="1">
            <wp:simplePos x="0" y="0"/>
            <wp:positionH relativeFrom="column">
              <wp:posOffset>2540</wp:posOffset>
            </wp:positionH>
            <wp:positionV relativeFrom="paragraph">
              <wp:posOffset>203835</wp:posOffset>
            </wp:positionV>
            <wp:extent cx="2618105" cy="2473960"/>
            <wp:effectExtent l="19050" t="0" r="0" b="0"/>
            <wp:wrapTight wrapText="bothSides">
              <wp:wrapPolygon edited="0">
                <wp:start x="-157" y="0"/>
                <wp:lineTo x="-157" y="21456"/>
                <wp:lineTo x="21532" y="21456"/>
                <wp:lineTo x="21532" y="0"/>
                <wp:lineTo x="-157" y="0"/>
              </wp:wrapPolygon>
            </wp:wrapTight>
            <wp:docPr id="488" name="Picture 487" descr="DSC_00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5 (2).jpg"/>
                    <pic:cNvPicPr/>
                  </pic:nvPicPr>
                  <pic:blipFill>
                    <a:blip r:embed="rId29" cstate="print">
                      <a:lum bright="10000" contrast="10000"/>
                    </a:blip>
                    <a:srcRect/>
                    <a:stretch>
                      <a:fillRect/>
                    </a:stretch>
                  </pic:blipFill>
                  <pic:spPr>
                    <a:xfrm>
                      <a:off x="0" y="0"/>
                      <a:ext cx="2618105" cy="2473960"/>
                    </a:xfrm>
                    <a:prstGeom prst="rect">
                      <a:avLst/>
                    </a:prstGeom>
                  </pic:spPr>
                </pic:pic>
              </a:graphicData>
            </a:graphic>
          </wp:anchor>
        </w:drawing>
      </w:r>
      <w:r w:rsidR="004C15C0">
        <w:t>Before your company can offer a firm price for the installation, someone will need to visit the jobsite to do a site inspection and measure up. Again, you may be involved in</w:t>
      </w:r>
      <w:r w:rsidR="00942C4F">
        <w:t xml:space="preserve"> this process as the installer.</w:t>
      </w:r>
    </w:p>
    <w:p w:rsidR="00D17FDB" w:rsidRDefault="004C15C0" w:rsidP="00737142">
      <w:r>
        <w:t xml:space="preserve">One of the most important parts of the site visit is the subfloor assessment. </w:t>
      </w:r>
    </w:p>
    <w:p w:rsidR="0068405C" w:rsidRDefault="003E1447" w:rsidP="00737142">
      <w:r>
        <w:t>T</w:t>
      </w:r>
      <w:r w:rsidR="004C15C0">
        <w:t xml:space="preserve">his process </w:t>
      </w:r>
      <w:r>
        <w:t xml:space="preserve">is covered </w:t>
      </w:r>
      <w:r w:rsidR="004C15C0">
        <w:t xml:space="preserve">in detail in the unit: </w:t>
      </w:r>
      <w:r w:rsidR="004C15C0" w:rsidRPr="004C15C0">
        <w:rPr>
          <w:i/>
        </w:rPr>
        <w:t>Inspecting and testing subfloors</w:t>
      </w:r>
      <w:r w:rsidR="004C15C0">
        <w:t xml:space="preserve">. </w:t>
      </w:r>
      <w:r w:rsidR="00043D3F">
        <w:t xml:space="preserve">But </w:t>
      </w:r>
      <w:r w:rsidR="004C15C0">
        <w:t>for now</w:t>
      </w:r>
      <w:r w:rsidR="00043D3F">
        <w:t>,</w:t>
      </w:r>
      <w:r w:rsidR="004C15C0">
        <w:t xml:space="preserve"> </w:t>
      </w:r>
      <w:r w:rsidR="00927A35">
        <w:t>we</w:t>
      </w:r>
      <w:r w:rsidR="00043D3F">
        <w:t>’</w:t>
      </w:r>
      <w:r w:rsidR="00927A35">
        <w:t>ll</w:t>
      </w:r>
      <w:r w:rsidR="004C15C0">
        <w:t xml:space="preserve"> </w:t>
      </w:r>
      <w:r w:rsidR="00452834">
        <w:t xml:space="preserve">look at the </w:t>
      </w:r>
      <w:r w:rsidR="00A033FE">
        <w:t>site</w:t>
      </w:r>
      <w:r w:rsidR="00452834">
        <w:t xml:space="preserve"> visit in broad terms</w:t>
      </w:r>
      <w:r w:rsidR="00737142">
        <w:t>.</w:t>
      </w:r>
    </w:p>
    <w:p w:rsidR="00452834" w:rsidRDefault="00043D3F" w:rsidP="00737142">
      <w:r>
        <w:t>Before you go out to the site, you should arrange a suitable time with the client so they can be on hand to discuss t</w:t>
      </w:r>
      <w:r w:rsidR="00452834">
        <w:t>he specific requirements of the job and talk about any potential problems or arrangements that need to be made.</w:t>
      </w:r>
    </w:p>
    <w:p w:rsidR="0075612F" w:rsidRDefault="00454212" w:rsidP="0068405C">
      <w:r>
        <w:t xml:space="preserve">Make sure you write down all the </w:t>
      </w:r>
      <w:r w:rsidR="0075612F">
        <w:t>information</w:t>
      </w:r>
      <w:r>
        <w:t xml:space="preserve"> </w:t>
      </w:r>
      <w:r w:rsidR="00452834">
        <w:t xml:space="preserve">that’s </w:t>
      </w:r>
      <w:r w:rsidR="00043D3F">
        <w:t>needed</w:t>
      </w:r>
      <w:r>
        <w:t xml:space="preserve"> to </w:t>
      </w:r>
      <w:r w:rsidR="003F7D26">
        <w:t xml:space="preserve">plan the job and </w:t>
      </w:r>
      <w:r>
        <w:t>prepare a</w:t>
      </w:r>
      <w:r w:rsidR="003E1447">
        <w:t xml:space="preserve"> </w:t>
      </w:r>
      <w:r>
        <w:t>quotation</w:t>
      </w:r>
      <w:r w:rsidR="0075612F">
        <w:t xml:space="preserve">. </w:t>
      </w:r>
      <w:r w:rsidR="00D06032">
        <w:t>Most</w:t>
      </w:r>
      <w:r w:rsidR="0068405C">
        <w:t xml:space="preserve"> </w:t>
      </w:r>
      <w:r w:rsidR="0075612F">
        <w:t xml:space="preserve">companies use a </w:t>
      </w:r>
      <w:r w:rsidR="0068405C">
        <w:t xml:space="preserve">template </w:t>
      </w:r>
      <w:r w:rsidR="0075612F">
        <w:t xml:space="preserve">form with </w:t>
      </w:r>
      <w:r w:rsidR="00810F07">
        <w:t xml:space="preserve">boxes or </w:t>
      </w:r>
      <w:r w:rsidR="0075612F">
        <w:t>blank spaces</w:t>
      </w:r>
      <w:r w:rsidR="00810F07">
        <w:t xml:space="preserve"> </w:t>
      </w:r>
      <w:r w:rsidR="0075612F">
        <w:t xml:space="preserve">for </w:t>
      </w:r>
      <w:r w:rsidR="00D06032">
        <w:t xml:space="preserve">recording </w:t>
      </w:r>
      <w:r w:rsidR="002D46C2">
        <w:t>the details. This helps to ensure that you d</w:t>
      </w:r>
      <w:r w:rsidR="00942C4F">
        <w:t>on’t forget anything important.</w:t>
      </w:r>
    </w:p>
    <w:p w:rsidR="0075612F" w:rsidRDefault="0075612F" w:rsidP="0068405C">
      <w:r>
        <w:t>In general, the minim</w:t>
      </w:r>
      <w:r w:rsidR="002D46C2">
        <w:t>um</w:t>
      </w:r>
      <w:r>
        <w:t xml:space="preserve"> amount of information you’d </w:t>
      </w:r>
      <w:r w:rsidR="00D06032">
        <w:t>need to collect</w:t>
      </w:r>
      <w:r>
        <w:t xml:space="preserve"> would be:</w:t>
      </w:r>
    </w:p>
    <w:p w:rsidR="00D26890" w:rsidRDefault="006940DC" w:rsidP="00897F3A">
      <w:pPr>
        <w:pStyle w:val="ListParagraph1"/>
        <w:tabs>
          <w:tab w:val="left" w:pos="426"/>
        </w:tabs>
        <w:ind w:left="426" w:hanging="426"/>
      </w:pPr>
      <w:r>
        <w:rPr>
          <w:lang w:val="en-US" w:eastAsia="en-US"/>
        </w:rPr>
        <w:drawing>
          <wp:anchor distT="0" distB="0" distL="114300" distR="114300" simplePos="0" relativeHeight="251723264" behindDoc="1" locked="0" layoutInCell="1" allowOverlap="1">
            <wp:simplePos x="0" y="0"/>
            <wp:positionH relativeFrom="column">
              <wp:posOffset>3122295</wp:posOffset>
            </wp:positionH>
            <wp:positionV relativeFrom="paragraph">
              <wp:posOffset>95885</wp:posOffset>
            </wp:positionV>
            <wp:extent cx="2729865" cy="2091690"/>
            <wp:effectExtent l="19050" t="0" r="0" b="0"/>
            <wp:wrapTight wrapText="bothSides">
              <wp:wrapPolygon edited="0">
                <wp:start x="-151" y="0"/>
                <wp:lineTo x="-151" y="21443"/>
                <wp:lineTo x="21555" y="21443"/>
                <wp:lineTo x="21555" y="0"/>
                <wp:lineTo x="-151" y="0"/>
              </wp:wrapPolygon>
            </wp:wrapTight>
            <wp:docPr id="11" name="Picture 10" descr="DSC_01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8 (2).jpg"/>
                    <pic:cNvPicPr/>
                  </pic:nvPicPr>
                  <pic:blipFill>
                    <a:blip r:embed="rId30" cstate="print"/>
                    <a:srcRect/>
                    <a:stretch>
                      <a:fillRect/>
                    </a:stretch>
                  </pic:blipFill>
                  <pic:spPr>
                    <a:xfrm>
                      <a:off x="0" y="0"/>
                      <a:ext cx="2729865" cy="2091690"/>
                    </a:xfrm>
                    <a:prstGeom prst="rect">
                      <a:avLst/>
                    </a:prstGeom>
                  </pic:spPr>
                </pic:pic>
              </a:graphicData>
            </a:graphic>
          </wp:anchor>
        </w:drawing>
      </w:r>
      <w:r w:rsidR="00452834">
        <w:t>date of the site visit</w:t>
      </w:r>
    </w:p>
    <w:p w:rsidR="0068405C" w:rsidRDefault="0068405C" w:rsidP="00897F3A">
      <w:pPr>
        <w:pStyle w:val="ListParagraph1"/>
        <w:tabs>
          <w:tab w:val="left" w:pos="426"/>
        </w:tabs>
        <w:ind w:left="426" w:hanging="426"/>
      </w:pPr>
      <w:r>
        <w:t>name, address and contact details</w:t>
      </w:r>
      <w:r w:rsidR="0075612F" w:rsidRPr="0075612F">
        <w:t xml:space="preserve"> </w:t>
      </w:r>
      <w:r w:rsidR="0075612F">
        <w:t>of the customer</w:t>
      </w:r>
    </w:p>
    <w:p w:rsidR="0068405C" w:rsidRDefault="0068405C" w:rsidP="00897F3A">
      <w:pPr>
        <w:pStyle w:val="ListParagraph1"/>
        <w:tabs>
          <w:tab w:val="left" w:pos="426"/>
        </w:tabs>
        <w:ind w:left="426" w:hanging="426"/>
      </w:pPr>
      <w:r>
        <w:t>description of the product</w:t>
      </w:r>
      <w:r w:rsidR="00452834">
        <w:t>s</w:t>
      </w:r>
      <w:r>
        <w:t xml:space="preserve"> </w:t>
      </w:r>
      <w:r w:rsidR="00D26890">
        <w:t>to be installed</w:t>
      </w:r>
    </w:p>
    <w:p w:rsidR="00D724F5" w:rsidRPr="00D724F5" w:rsidRDefault="00D724F5" w:rsidP="00897F3A">
      <w:pPr>
        <w:pStyle w:val="ListParagraph1"/>
        <w:tabs>
          <w:tab w:val="left" w:pos="426"/>
        </w:tabs>
        <w:ind w:left="426" w:hanging="426"/>
      </w:pPr>
      <w:r>
        <w:t>subfloor preparation required</w:t>
      </w:r>
    </w:p>
    <w:p w:rsidR="00D26890" w:rsidRDefault="0068405C" w:rsidP="00897F3A">
      <w:pPr>
        <w:pStyle w:val="ListParagraph1"/>
        <w:tabs>
          <w:tab w:val="left" w:pos="426"/>
          <w:tab w:val="left" w:pos="4111"/>
        </w:tabs>
        <w:ind w:left="426" w:hanging="426"/>
      </w:pPr>
      <w:r>
        <w:t xml:space="preserve">sketches or plans showing </w:t>
      </w:r>
      <w:r w:rsidR="00810F07">
        <w:t>detailed</w:t>
      </w:r>
      <w:r w:rsidR="00D26890">
        <w:t xml:space="preserve"> </w:t>
      </w:r>
      <w:r w:rsidR="00897F3A">
        <w:br/>
      </w:r>
      <w:r w:rsidR="00810F07">
        <w:t>floor measurements</w:t>
      </w:r>
      <w:r w:rsidR="00D26890">
        <w:t xml:space="preserve"> and any special </w:t>
      </w:r>
      <w:r w:rsidR="00D724F5">
        <w:t>features</w:t>
      </w:r>
      <w:r w:rsidR="00E10F3E">
        <w:t>.</w:t>
      </w:r>
    </w:p>
    <w:p w:rsidR="009570E2" w:rsidRDefault="002D46C2" w:rsidP="0068405C">
      <w:r>
        <w:t xml:space="preserve">Don’t take shortcuts or skip over important </w:t>
      </w:r>
      <w:r w:rsidR="00810F07">
        <w:t>points</w:t>
      </w:r>
      <w:r w:rsidR="003F7D26">
        <w:t xml:space="preserve"> that you think you </w:t>
      </w:r>
      <w:r w:rsidR="003E1447">
        <w:t>might</w:t>
      </w:r>
      <w:r>
        <w:t xml:space="preserve"> be able to remember. </w:t>
      </w:r>
      <w:r w:rsidR="00BF1208">
        <w:t xml:space="preserve">Bear in mind that other people in your company may also need to refer to your notes, and if someone makes a mistake </w:t>
      </w:r>
      <w:r w:rsidR="009570E2">
        <w:t xml:space="preserve">simply because you forgot </w:t>
      </w:r>
      <w:r w:rsidR="00452834">
        <w:t xml:space="preserve">to write down </w:t>
      </w:r>
      <w:r w:rsidR="009570E2">
        <w:t>something critical, you won’t be popular</w:t>
      </w:r>
      <w:r w:rsidR="00043D3F">
        <w:t xml:space="preserve"> with your boss or the customer</w:t>
      </w:r>
      <w:r w:rsidR="00E10F3E">
        <w:t>.</w:t>
      </w:r>
    </w:p>
    <w:p w:rsidR="00D17FDB" w:rsidRDefault="00D17FDB" w:rsidP="002557B3"/>
    <w:p w:rsidR="003F7D26" w:rsidRDefault="00043660" w:rsidP="00942C4F">
      <w:pPr>
        <w:pStyle w:val="Heading5"/>
      </w:pPr>
      <w:r>
        <w:lastRenderedPageBreak/>
        <w:t>Learning activity</w:t>
      </w:r>
    </w:p>
    <w:p w:rsidR="00803DBF" w:rsidRDefault="00803DBF" w:rsidP="00043660">
      <w:r w:rsidRPr="00803DBF">
        <w:rPr>
          <w:noProof/>
          <w:lang w:val="en-US"/>
        </w:rPr>
        <w:drawing>
          <wp:anchor distT="0" distB="0" distL="114300" distR="114300" simplePos="0" relativeHeight="251630080" behindDoc="1" locked="0" layoutInCell="1" allowOverlap="1">
            <wp:simplePos x="0" y="0"/>
            <wp:positionH relativeFrom="column">
              <wp:posOffset>6985</wp:posOffset>
            </wp:positionH>
            <wp:positionV relativeFrom="paragraph">
              <wp:posOffset>153670</wp:posOffset>
            </wp:positionV>
            <wp:extent cx="1433195" cy="1224915"/>
            <wp:effectExtent l="19050" t="0" r="0" b="0"/>
            <wp:wrapTight wrapText="bothSides">
              <wp:wrapPolygon edited="0">
                <wp:start x="-287" y="0"/>
                <wp:lineTo x="-287" y="21163"/>
                <wp:lineTo x="21533" y="21163"/>
                <wp:lineTo x="21533" y="0"/>
                <wp:lineTo x="-287" y="0"/>
              </wp:wrapPolygon>
            </wp:wrapTight>
            <wp:docPr id="486" name="Picture 1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4915"/>
                    </a:xfrm>
                    <a:prstGeom prst="rect">
                      <a:avLst/>
                    </a:prstGeom>
                  </pic:spPr>
                </pic:pic>
              </a:graphicData>
            </a:graphic>
          </wp:anchor>
        </w:drawing>
      </w:r>
      <w:r w:rsidR="00043660">
        <w:t xml:space="preserve">When you meet a client </w:t>
      </w:r>
      <w:r w:rsidR="006A1F46">
        <w:t xml:space="preserve">on-site </w:t>
      </w:r>
      <w:r w:rsidR="00043660">
        <w:t>for the first time, it’s important that yo</w:t>
      </w:r>
      <w:r w:rsidR="00E10F3E">
        <w:t>u present a professional image.</w:t>
      </w:r>
    </w:p>
    <w:p w:rsidR="00C57E07" w:rsidRDefault="00043660" w:rsidP="00043660">
      <w:r>
        <w:t xml:space="preserve">The client needs to feel they can </w:t>
      </w:r>
      <w:r w:rsidR="007D32EA">
        <w:t xml:space="preserve">trust you and </w:t>
      </w:r>
      <w:r w:rsidR="00C57E07">
        <w:t xml:space="preserve">your </w:t>
      </w:r>
      <w:r w:rsidR="007D32EA">
        <w:t xml:space="preserve">company to </w:t>
      </w:r>
      <w:r w:rsidR="00C57E07">
        <w:t xml:space="preserve">do </w:t>
      </w:r>
      <w:r w:rsidR="00452834">
        <w:t>good</w:t>
      </w:r>
      <w:r w:rsidR="00C57E07">
        <w:t xml:space="preserve"> job, charge a fair price </w:t>
      </w:r>
      <w:r w:rsidR="00C57E07" w:rsidRPr="00E10F3E">
        <w:t xml:space="preserve">and </w:t>
      </w:r>
      <w:r w:rsidR="00897F3A">
        <w:t>take</w:t>
      </w:r>
      <w:r w:rsidR="00D06032" w:rsidRPr="00E10F3E">
        <w:t xml:space="preserve"> a genuine interest in their needs</w:t>
      </w:r>
      <w:r w:rsidR="00C57E07" w:rsidRPr="00E10F3E">
        <w:t>.</w:t>
      </w:r>
    </w:p>
    <w:p w:rsidR="00C57E07" w:rsidRDefault="00C57E07" w:rsidP="00043660">
      <w:r>
        <w:t xml:space="preserve">One way of looking professional is to </w:t>
      </w:r>
      <w:r w:rsidR="00D06032">
        <w:t xml:space="preserve">show up to the meeting on </w:t>
      </w:r>
      <w:proofErr w:type="gramStart"/>
      <w:r w:rsidR="00D06032">
        <w:t>time,</w:t>
      </w:r>
      <w:proofErr w:type="gramEnd"/>
      <w:r w:rsidR="00D06032">
        <w:t xml:space="preserve"> </w:t>
      </w:r>
      <w:r w:rsidR="00360CD2">
        <w:t xml:space="preserve">give them a business card and </w:t>
      </w:r>
      <w:r w:rsidR="00D06032">
        <w:t xml:space="preserve">introduce yourself by name. </w:t>
      </w:r>
    </w:p>
    <w:p w:rsidR="00B8178B" w:rsidRDefault="00360CD2" w:rsidP="00360CD2">
      <w:r>
        <w:t xml:space="preserve">Can you think of other ways you could </w:t>
      </w:r>
      <w:r w:rsidR="00163F0F">
        <w:t xml:space="preserve">present a professional image at this first meeting? </w:t>
      </w:r>
      <w:r w:rsidR="00AC616C">
        <w:t xml:space="preserve">You might be able to interview another installer </w:t>
      </w:r>
      <w:r w:rsidR="00970CAC">
        <w:t>or supervisor and ask them for some tips on what to do and what not to do.</w:t>
      </w:r>
      <w:r w:rsidR="00AC616C">
        <w:t xml:space="preserve"> </w:t>
      </w:r>
      <w:r w:rsidR="00B8178B">
        <w:t xml:space="preserve"> </w:t>
      </w:r>
    </w:p>
    <w:p w:rsidR="00163F0F" w:rsidRPr="00163F0F" w:rsidRDefault="00570F74" w:rsidP="00360CD2">
      <w:pPr>
        <w:rPr>
          <w:lang w:eastAsia="en-AU"/>
        </w:rPr>
      </w:pPr>
      <w:r>
        <w:rPr>
          <w:lang w:eastAsia="en-AU"/>
        </w:rPr>
        <w:t>Share your answers with your trainer and other learners in your group.</w:t>
      </w:r>
    </w:p>
    <w:tbl>
      <w:tblPr>
        <w:tblW w:w="0" w:type="auto"/>
        <w:shd w:val="clear" w:color="auto" w:fill="FFCC99"/>
        <w:tblLook w:val="04A0"/>
      </w:tblPr>
      <w:tblGrid>
        <w:gridCol w:w="9242"/>
      </w:tblGrid>
      <w:tr w:rsidR="00942C4F" w:rsidTr="00942C4F">
        <w:tc>
          <w:tcPr>
            <w:tcW w:w="9242" w:type="dxa"/>
            <w:shd w:val="clear" w:color="auto" w:fill="FFCC99"/>
            <w:hideMark/>
          </w:tcPr>
          <w:p w:rsidR="00942C4F" w:rsidRDefault="00942C4F">
            <w:pPr>
              <w:pStyle w:val="Heading2"/>
              <w:rPr>
                <w:rFonts w:eastAsiaTheme="minorEastAsia"/>
              </w:rPr>
            </w:pPr>
            <w:bookmarkStart w:id="20" w:name="_Toc409100186"/>
            <w:r>
              <w:rPr>
                <w:rFonts w:eastAsiaTheme="minorEastAsia"/>
              </w:rPr>
              <w:lastRenderedPageBreak/>
              <w:t>Issues to consider</w:t>
            </w:r>
            <w:bookmarkEnd w:id="20"/>
          </w:p>
        </w:tc>
      </w:tr>
    </w:tbl>
    <w:p w:rsidR="00EE406B" w:rsidRDefault="00EE406B" w:rsidP="00942C4F">
      <w:pPr>
        <w:spacing w:before="360"/>
      </w:pPr>
      <w:r>
        <w:rPr>
          <w:noProof/>
          <w:lang w:val="en-US"/>
        </w:rPr>
        <w:drawing>
          <wp:anchor distT="0" distB="0" distL="114300" distR="114300" simplePos="0" relativeHeight="251641344" behindDoc="1" locked="0" layoutInCell="1" allowOverlap="1">
            <wp:simplePos x="0" y="0"/>
            <wp:positionH relativeFrom="column">
              <wp:posOffset>2898140</wp:posOffset>
            </wp:positionH>
            <wp:positionV relativeFrom="paragraph">
              <wp:posOffset>299085</wp:posOffset>
            </wp:positionV>
            <wp:extent cx="2860040" cy="2937510"/>
            <wp:effectExtent l="19050" t="0" r="0" b="0"/>
            <wp:wrapTight wrapText="bothSides">
              <wp:wrapPolygon edited="0">
                <wp:start x="-144" y="0"/>
                <wp:lineTo x="-144" y="21432"/>
                <wp:lineTo x="21581" y="21432"/>
                <wp:lineTo x="21581" y="0"/>
                <wp:lineTo x="-144" y="0"/>
              </wp:wrapPolygon>
            </wp:wrapTight>
            <wp:docPr id="481" name="Picture 28" descr="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6.JPG"/>
                    <pic:cNvPicPr/>
                  </pic:nvPicPr>
                  <pic:blipFill>
                    <a:blip r:embed="rId32" cstate="print">
                      <a:lum bright="10000" contrast="20000"/>
                    </a:blip>
                    <a:srcRect/>
                    <a:stretch>
                      <a:fillRect/>
                    </a:stretch>
                  </pic:blipFill>
                  <pic:spPr>
                    <a:xfrm>
                      <a:off x="0" y="0"/>
                      <a:ext cx="2860040" cy="2937510"/>
                    </a:xfrm>
                    <a:prstGeom prst="rect">
                      <a:avLst/>
                    </a:prstGeom>
                  </pic:spPr>
                </pic:pic>
              </a:graphicData>
            </a:graphic>
          </wp:anchor>
        </w:drawing>
      </w:r>
      <w:r w:rsidR="0005728E">
        <w:t xml:space="preserve">There are lots of </w:t>
      </w:r>
      <w:r w:rsidR="00251E77">
        <w:t>things</w:t>
      </w:r>
      <w:r w:rsidR="0005728E">
        <w:t xml:space="preserve"> to </w:t>
      </w:r>
      <w:r w:rsidR="00251E77">
        <w:t>consider</w:t>
      </w:r>
      <w:r w:rsidR="0005728E">
        <w:t xml:space="preserve"> when you’re </w:t>
      </w:r>
      <w:r w:rsidR="00360CD2">
        <w:t>carrying out</w:t>
      </w:r>
      <w:r w:rsidR="00251E77">
        <w:t xml:space="preserve"> a site assessment and thinking about</w:t>
      </w:r>
      <w:r w:rsidR="0005728E">
        <w:t xml:space="preserve"> </w:t>
      </w:r>
      <w:r w:rsidR="006A1F46">
        <w:t>what will</w:t>
      </w:r>
      <w:r w:rsidR="0005728E">
        <w:t xml:space="preserve"> be involved </w:t>
      </w:r>
      <w:r w:rsidR="00E772A1">
        <w:t xml:space="preserve">in the </w:t>
      </w:r>
      <w:r w:rsidR="006A1F46">
        <w:t>project</w:t>
      </w:r>
      <w:r w:rsidR="00942C4F">
        <w:t>.</w:t>
      </w:r>
    </w:p>
    <w:p w:rsidR="007C41A0" w:rsidRDefault="006F4D56" w:rsidP="0068405C">
      <w:r>
        <w:t xml:space="preserve">Although </w:t>
      </w:r>
      <w:r w:rsidR="00360CD2">
        <w:t>your</w:t>
      </w:r>
      <w:r w:rsidR="007C41A0">
        <w:t xml:space="preserve"> te</w:t>
      </w:r>
      <w:r w:rsidR="00360CD2">
        <w:t>mplate form will</w:t>
      </w:r>
      <w:r w:rsidR="007C41A0">
        <w:t xml:space="preserve"> prompt you</w:t>
      </w:r>
      <w:r w:rsidR="006A1F46">
        <w:t xml:space="preserve"> on the main elements</w:t>
      </w:r>
      <w:r>
        <w:t xml:space="preserve">, </w:t>
      </w:r>
      <w:r w:rsidR="0037797C">
        <w:t xml:space="preserve">there could be many other factors that have to be to be </w:t>
      </w:r>
      <w:r w:rsidR="00660A61">
        <w:t>allowed for</w:t>
      </w:r>
      <w:r w:rsidR="00911015">
        <w:t xml:space="preserve">, </w:t>
      </w:r>
      <w:r w:rsidR="0037797C">
        <w:t xml:space="preserve">depending on the type of job it is and who is </w:t>
      </w:r>
      <w:r w:rsidR="00360CD2">
        <w:t>overseeing</w:t>
      </w:r>
      <w:r w:rsidR="0037797C">
        <w:t xml:space="preserve"> it.</w:t>
      </w:r>
    </w:p>
    <w:p w:rsidR="0037797C" w:rsidRDefault="0037797C" w:rsidP="0068405C">
      <w:r>
        <w:t>Set</w:t>
      </w:r>
      <w:r w:rsidR="00E772A1">
        <w:t xml:space="preserve"> out below are some of the </w:t>
      </w:r>
      <w:r w:rsidR="009F098E">
        <w:t>issues</w:t>
      </w:r>
      <w:r w:rsidR="00E772A1">
        <w:t xml:space="preserve"> that may not be itemised on your form, but </w:t>
      </w:r>
      <w:r w:rsidR="00360CD2">
        <w:t xml:space="preserve">would </w:t>
      </w:r>
      <w:r w:rsidR="00E772A1">
        <w:t>need to be taken into account nonetheless.</w:t>
      </w:r>
    </w:p>
    <w:p w:rsidR="0068405C" w:rsidRDefault="00C8021F" w:rsidP="0068405C">
      <w:pPr>
        <w:pStyle w:val="Heading3"/>
      </w:pPr>
      <w:r>
        <w:t>Safety requirements</w:t>
      </w:r>
    </w:p>
    <w:p w:rsidR="0008023F" w:rsidRDefault="00E772A1" w:rsidP="0068405C">
      <w:r>
        <w:t xml:space="preserve">Every </w:t>
      </w:r>
      <w:r w:rsidR="0008023F">
        <w:t>worker</w:t>
      </w:r>
      <w:r>
        <w:t xml:space="preserve"> has to comply with the work health and safety </w:t>
      </w:r>
      <w:r w:rsidR="0008023F">
        <w:t xml:space="preserve">(WHS) </w:t>
      </w:r>
      <w:r>
        <w:t xml:space="preserve">laws that apply to their state or territory. </w:t>
      </w:r>
      <w:r w:rsidR="00564110">
        <w:t xml:space="preserve">In addition to these laws are the </w:t>
      </w:r>
      <w:r w:rsidR="0008023F">
        <w:t>regulations that cover specific parts</w:t>
      </w:r>
      <w:r w:rsidR="00E6638B">
        <w:t xml:space="preserve"> of the Act</w:t>
      </w:r>
      <w:r w:rsidR="00564110">
        <w:t xml:space="preserve">. </w:t>
      </w:r>
      <w:r w:rsidR="00EE53DB">
        <w:t xml:space="preserve">You’ll find more details on </w:t>
      </w:r>
      <w:r w:rsidR="00C8021F">
        <w:t>these</w:t>
      </w:r>
      <w:r w:rsidR="00EE53DB">
        <w:t xml:space="preserve"> laws and regulations in the unit: </w:t>
      </w:r>
      <w:r w:rsidR="00EE53DB" w:rsidRPr="00EE53DB">
        <w:rPr>
          <w:i/>
        </w:rPr>
        <w:t xml:space="preserve">Safety </w:t>
      </w:r>
      <w:r w:rsidR="000B2769">
        <w:rPr>
          <w:i/>
        </w:rPr>
        <w:t>at work</w:t>
      </w:r>
      <w:r w:rsidR="00EE53DB">
        <w:t>.</w:t>
      </w:r>
    </w:p>
    <w:p w:rsidR="00E639FB" w:rsidRDefault="00E06510" w:rsidP="0068405C">
      <w:r>
        <w:t xml:space="preserve">But </w:t>
      </w:r>
      <w:r w:rsidR="00A06E73">
        <w:t xml:space="preserve">it’s worth remembering that complying with these requirements </w:t>
      </w:r>
      <w:r w:rsidR="00564110">
        <w:t xml:space="preserve">often </w:t>
      </w:r>
      <w:r w:rsidR="00A06E73">
        <w:t xml:space="preserve">comes at a cost. For instance, </w:t>
      </w:r>
      <w:r w:rsidR="006E477A">
        <w:t xml:space="preserve">if you’re working on a large </w:t>
      </w:r>
      <w:r w:rsidR="00660A61">
        <w:t>building</w:t>
      </w:r>
      <w:r w:rsidR="006E477A">
        <w:t xml:space="preserve"> site </w:t>
      </w:r>
      <w:r w:rsidR="00AC79FF">
        <w:t>your whole team may need to attend</w:t>
      </w:r>
      <w:r w:rsidR="00D546D7">
        <w:t xml:space="preserve"> </w:t>
      </w:r>
      <w:r w:rsidR="00D546D7" w:rsidRPr="00E10F3E">
        <w:t>an</w:t>
      </w:r>
      <w:r w:rsidR="00AC79FF">
        <w:t xml:space="preserve"> induction </w:t>
      </w:r>
      <w:r w:rsidR="006E477A">
        <w:t>session and toolbox meetings, and wear mandatory safety gear, such as hard hat</w:t>
      </w:r>
      <w:r w:rsidR="00942C4F">
        <w:t>s and high visibility clothing.</w:t>
      </w:r>
    </w:p>
    <w:p w:rsidR="00E06510" w:rsidRDefault="00E639FB" w:rsidP="0068405C">
      <w:r>
        <w:t xml:space="preserve">There may also be site safety procedures that </w:t>
      </w:r>
      <w:r w:rsidR="000A3473">
        <w:t>the principal contractor has imposed</w:t>
      </w:r>
      <w:r>
        <w:t xml:space="preserve">, </w:t>
      </w:r>
      <w:r w:rsidR="000A3473">
        <w:t>particularly in relation to wor</w:t>
      </w:r>
      <w:r w:rsidR="003E1447">
        <w:t xml:space="preserve">king around other tradespeople and </w:t>
      </w:r>
      <w:r w:rsidR="00942C4F">
        <w:t>machinery.</w:t>
      </w:r>
    </w:p>
    <w:p w:rsidR="006E477A" w:rsidRDefault="006E477A" w:rsidP="00E639FB">
      <w:pPr>
        <w:pStyle w:val="Heading3"/>
      </w:pPr>
      <w:r>
        <w:t>Environmental requirements</w:t>
      </w:r>
    </w:p>
    <w:p w:rsidR="00FE2DE0" w:rsidRDefault="00FE2DE0" w:rsidP="0068405C">
      <w:r>
        <w:rPr>
          <w:noProof/>
          <w:lang w:val="en-US"/>
        </w:rPr>
        <w:drawing>
          <wp:anchor distT="0" distB="0" distL="114300" distR="114300" simplePos="0" relativeHeight="251911680" behindDoc="1" locked="0" layoutInCell="1" allowOverlap="1">
            <wp:simplePos x="0" y="0"/>
            <wp:positionH relativeFrom="column">
              <wp:posOffset>7620</wp:posOffset>
            </wp:positionH>
            <wp:positionV relativeFrom="paragraph">
              <wp:posOffset>144145</wp:posOffset>
            </wp:positionV>
            <wp:extent cx="2509520" cy="1750695"/>
            <wp:effectExtent l="19050" t="0" r="5080" b="0"/>
            <wp:wrapTight wrapText="bothSides">
              <wp:wrapPolygon edited="0">
                <wp:start x="-164" y="0"/>
                <wp:lineTo x="-164" y="21388"/>
                <wp:lineTo x="21644" y="21388"/>
                <wp:lineTo x="21644" y="0"/>
                <wp:lineTo x="-164" y="0"/>
              </wp:wrapPolygon>
            </wp:wrapTight>
            <wp:docPr id="21" name="Picture 20" descr="IMG_7122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22 -1 (2).jpg"/>
                    <pic:cNvPicPr/>
                  </pic:nvPicPr>
                  <pic:blipFill>
                    <a:blip r:embed="rId33" cstate="print">
                      <a:lum bright="30000" contrast="30000"/>
                    </a:blip>
                    <a:srcRect/>
                    <a:stretch>
                      <a:fillRect/>
                    </a:stretch>
                  </pic:blipFill>
                  <pic:spPr>
                    <a:xfrm>
                      <a:off x="0" y="0"/>
                      <a:ext cx="2509520" cy="1750695"/>
                    </a:xfrm>
                    <a:prstGeom prst="rect">
                      <a:avLst/>
                    </a:prstGeom>
                  </pic:spPr>
                </pic:pic>
              </a:graphicData>
            </a:graphic>
          </wp:anchor>
        </w:drawing>
      </w:r>
      <w:r w:rsidR="000A3473">
        <w:t>Every worker has to comply with environmental laws and regulations. These are generally policed by the Environmental Protection Authority and the local council.</w:t>
      </w:r>
      <w:r w:rsidR="000A3473" w:rsidRPr="000A3473">
        <w:t xml:space="preserve"> </w:t>
      </w:r>
    </w:p>
    <w:p w:rsidR="0068405C" w:rsidRDefault="000A3473" w:rsidP="0068405C">
      <w:r>
        <w:t xml:space="preserve">For more details on these, see the unit: </w:t>
      </w:r>
      <w:r w:rsidRPr="000A3473">
        <w:rPr>
          <w:i/>
        </w:rPr>
        <w:t>Working sustainably</w:t>
      </w:r>
      <w:r w:rsidR="00CE7B90">
        <w:t xml:space="preserve">. (You’ll find this unit on the Kitchen and Bathroom Cabinetmaking website at: </w:t>
      </w:r>
      <w:hyperlink r:id="rId34" w:history="1">
        <w:r w:rsidR="00CE7B90" w:rsidRPr="00F62ADD">
          <w:rPr>
            <w:rStyle w:val="Hyperlink"/>
          </w:rPr>
          <w:t>www.kbcabinetmaking.com.au</w:t>
        </w:r>
      </w:hyperlink>
      <w:r w:rsidR="00CE7B90">
        <w:t xml:space="preserve">.) </w:t>
      </w:r>
    </w:p>
    <w:p w:rsidR="00814E9C" w:rsidRDefault="00814E9C" w:rsidP="0068405C">
      <w:r>
        <w:lastRenderedPageBreak/>
        <w:t xml:space="preserve">Again, </w:t>
      </w:r>
      <w:r w:rsidR="00D25DE8">
        <w:t xml:space="preserve">complying with these regulations may add extra costs to your quotation. For example, if you’re pulling up an old floor covering before installing </w:t>
      </w:r>
      <w:r w:rsidR="003E1447">
        <w:t>a</w:t>
      </w:r>
      <w:r w:rsidR="00D25DE8">
        <w:t xml:space="preserve"> new one, there may be </w:t>
      </w:r>
      <w:r w:rsidR="00D546D7" w:rsidRPr="00E10F3E">
        <w:t>a</w:t>
      </w:r>
      <w:r w:rsidR="00D546D7">
        <w:t xml:space="preserve"> </w:t>
      </w:r>
      <w:r w:rsidR="00A52AFA">
        <w:t>certain</w:t>
      </w:r>
      <w:r w:rsidR="00D25DE8">
        <w:t xml:space="preserve"> disposal </w:t>
      </w:r>
      <w:r w:rsidR="00E10F3E">
        <w:t>process</w:t>
      </w:r>
      <w:r w:rsidR="00D25DE8">
        <w:t xml:space="preserve"> you</w:t>
      </w:r>
      <w:r w:rsidR="00D546D7" w:rsidRPr="00E10F3E">
        <w:t>'ll</w:t>
      </w:r>
      <w:r w:rsidR="00D25DE8">
        <w:t xml:space="preserve"> need to follow. There may also be </w:t>
      </w:r>
      <w:r w:rsidR="009F098E">
        <w:t>procedures</w:t>
      </w:r>
      <w:r w:rsidR="00D25DE8">
        <w:t xml:space="preserve"> relating to </w:t>
      </w:r>
      <w:r w:rsidR="006F4D56">
        <w:t xml:space="preserve">how you store and dispose of </w:t>
      </w:r>
      <w:r w:rsidR="00D25DE8">
        <w:t>glues</w:t>
      </w:r>
      <w:r w:rsidR="00942C4F">
        <w:t xml:space="preserve"> or other hazardous substances.</w:t>
      </w:r>
    </w:p>
    <w:p w:rsidR="006F4D56" w:rsidRDefault="006F4D56" w:rsidP="006F4D56">
      <w:pPr>
        <w:pStyle w:val="Heading3"/>
      </w:pPr>
      <w:r>
        <w:t xml:space="preserve">Site </w:t>
      </w:r>
      <w:r w:rsidR="003101EA">
        <w:t xml:space="preserve">conditions and vehicle </w:t>
      </w:r>
      <w:r>
        <w:t>access</w:t>
      </w:r>
    </w:p>
    <w:p w:rsidR="00744C71" w:rsidRDefault="00744C71" w:rsidP="009F098E">
      <w:r>
        <w:rPr>
          <w:noProof/>
          <w:lang w:val="en-US"/>
        </w:rPr>
        <w:drawing>
          <wp:anchor distT="0" distB="0" distL="114300" distR="114300" simplePos="0" relativeHeight="251912704" behindDoc="1" locked="0" layoutInCell="1" allowOverlap="1">
            <wp:simplePos x="0" y="0"/>
            <wp:positionH relativeFrom="column">
              <wp:posOffset>3062605</wp:posOffset>
            </wp:positionH>
            <wp:positionV relativeFrom="paragraph">
              <wp:posOffset>196215</wp:posOffset>
            </wp:positionV>
            <wp:extent cx="2700020" cy="2032000"/>
            <wp:effectExtent l="19050" t="0" r="5080" b="0"/>
            <wp:wrapTight wrapText="bothSides">
              <wp:wrapPolygon edited="0">
                <wp:start x="-152" y="0"/>
                <wp:lineTo x="-152" y="21465"/>
                <wp:lineTo x="21641" y="21465"/>
                <wp:lineTo x="21641" y="0"/>
                <wp:lineTo x="-152" y="0"/>
              </wp:wrapPolygon>
            </wp:wrapTight>
            <wp:docPr id="25" name="Picture 24" descr="IMG_7284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84 -1 (2).jpg"/>
                    <pic:cNvPicPr/>
                  </pic:nvPicPr>
                  <pic:blipFill>
                    <a:blip r:embed="rId35" cstate="print">
                      <a:lum bright="10000" contrast="30000"/>
                    </a:blip>
                    <a:srcRect/>
                    <a:stretch>
                      <a:fillRect/>
                    </a:stretch>
                  </pic:blipFill>
                  <pic:spPr>
                    <a:xfrm>
                      <a:off x="0" y="0"/>
                      <a:ext cx="2700020" cy="2032000"/>
                    </a:xfrm>
                    <a:prstGeom prst="rect">
                      <a:avLst/>
                    </a:prstGeom>
                  </pic:spPr>
                </pic:pic>
              </a:graphicData>
            </a:graphic>
          </wp:anchor>
        </w:drawing>
      </w:r>
      <w:r w:rsidR="009F098E">
        <w:t>When you</w:t>
      </w:r>
      <w:r w:rsidR="000F01A2">
        <w:t xml:space="preserve">’re on-site doing an inspection and </w:t>
      </w:r>
      <w:r w:rsidR="005E57AC">
        <w:t>measure-up</w:t>
      </w:r>
      <w:r w:rsidR="009F098E">
        <w:t xml:space="preserve">, </w:t>
      </w:r>
      <w:r w:rsidR="000F01A2">
        <w:t xml:space="preserve">chances are it will be </w:t>
      </w:r>
      <w:r w:rsidR="009F098E">
        <w:t xml:space="preserve">some time before the actual installation is due to </w:t>
      </w:r>
      <w:r w:rsidR="006806C6" w:rsidRPr="00E10F3E">
        <w:t>start</w:t>
      </w:r>
      <w:r w:rsidR="009F098E">
        <w:t xml:space="preserve">. </w:t>
      </w:r>
    </w:p>
    <w:p w:rsidR="00744C71" w:rsidRDefault="009F098E" w:rsidP="009F098E">
      <w:r>
        <w:t>So you</w:t>
      </w:r>
      <w:r w:rsidR="00E27D47">
        <w:t>’ll</w:t>
      </w:r>
      <w:r>
        <w:t xml:space="preserve"> need to </w:t>
      </w:r>
      <w:r w:rsidR="000F01A2">
        <w:t>think ahead</w:t>
      </w:r>
      <w:r>
        <w:t xml:space="preserve"> and try to visualise </w:t>
      </w:r>
      <w:r w:rsidR="000F01A2">
        <w:t xml:space="preserve">what the site will look like </w:t>
      </w:r>
      <w:r>
        <w:t xml:space="preserve">on installation day. </w:t>
      </w:r>
    </w:p>
    <w:p w:rsidR="000F01A2" w:rsidRDefault="000F01A2" w:rsidP="009F098E">
      <w:r>
        <w:t xml:space="preserve">The best way to do this is to ask </w:t>
      </w:r>
      <w:proofErr w:type="gramStart"/>
      <w:r>
        <w:t>yourself</w:t>
      </w:r>
      <w:proofErr w:type="gramEnd"/>
      <w:r>
        <w:t xml:space="preserve"> a series of questions, such as:</w:t>
      </w:r>
    </w:p>
    <w:p w:rsidR="006C6E4D" w:rsidRDefault="006C6E4D" w:rsidP="00EE406B">
      <w:pPr>
        <w:pStyle w:val="ListParagraph1"/>
        <w:ind w:left="426" w:hanging="426"/>
      </w:pPr>
      <w:r>
        <w:t>Will all the other trades have finished any work that needs to be done before you can begin?</w:t>
      </w:r>
    </w:p>
    <w:p w:rsidR="006C6E4D" w:rsidRDefault="006C6E4D" w:rsidP="00EE406B">
      <w:pPr>
        <w:pStyle w:val="ListParagraph1"/>
        <w:ind w:left="426" w:hanging="426"/>
      </w:pPr>
      <w:r>
        <w:t>Will there be other workers on-site</w:t>
      </w:r>
      <w:r w:rsidR="003E1447">
        <w:t xml:space="preserve"> on the day,</w:t>
      </w:r>
      <w:r>
        <w:t xml:space="preserve"> or activities going on that might disrupt the installation? </w:t>
      </w:r>
    </w:p>
    <w:p w:rsidR="006C6E4D" w:rsidRDefault="006C6E4D" w:rsidP="00EE406B">
      <w:pPr>
        <w:pStyle w:val="ListParagraph1"/>
        <w:ind w:left="426" w:hanging="426"/>
      </w:pPr>
      <w:r>
        <w:t>Will the power be connected and the lights working?</w:t>
      </w:r>
    </w:p>
    <w:p w:rsidR="006C6E4D" w:rsidRDefault="006C6E4D" w:rsidP="00EE406B">
      <w:pPr>
        <w:pStyle w:val="ListParagraph1"/>
        <w:ind w:left="426" w:hanging="426"/>
      </w:pPr>
      <w:r>
        <w:t>Will the floor be ready for the installation – for example, if it’s a new concrete floor, w</w:t>
      </w:r>
      <w:r w:rsidR="003E1447">
        <w:t>ill it be dry enough?</w:t>
      </w:r>
    </w:p>
    <w:p w:rsidR="003101EA" w:rsidRDefault="003101EA" w:rsidP="00EE406B">
      <w:pPr>
        <w:pStyle w:val="ListParagraph1"/>
        <w:ind w:left="426" w:hanging="426"/>
      </w:pPr>
      <w:r>
        <w:t xml:space="preserve">Are there plans to install </w:t>
      </w:r>
      <w:r w:rsidR="009074CC">
        <w:t>air conditioning or other ventilation</w:t>
      </w:r>
      <w:r>
        <w:t xml:space="preserve"> systems, and will these be operating normally when the flooring is ready to be installed?</w:t>
      </w:r>
    </w:p>
    <w:p w:rsidR="00CE4B4F" w:rsidRDefault="00CE4B4F" w:rsidP="00CE4B4F">
      <w:pPr>
        <w:ind w:left="4962"/>
      </w:pPr>
      <w:r>
        <w:rPr>
          <w:noProof/>
          <w:lang w:val="en-US"/>
        </w:rPr>
        <w:drawing>
          <wp:anchor distT="0" distB="0" distL="114300" distR="114300" simplePos="0" relativeHeight="251644416" behindDoc="1" locked="0" layoutInCell="1" allowOverlap="1">
            <wp:simplePos x="0" y="0"/>
            <wp:positionH relativeFrom="column">
              <wp:posOffset>-38735</wp:posOffset>
            </wp:positionH>
            <wp:positionV relativeFrom="paragraph">
              <wp:posOffset>224790</wp:posOffset>
            </wp:positionV>
            <wp:extent cx="3001010" cy="2366645"/>
            <wp:effectExtent l="19050" t="0" r="8890" b="0"/>
            <wp:wrapTight wrapText="bothSides">
              <wp:wrapPolygon edited="0">
                <wp:start x="-137" y="0"/>
                <wp:lineTo x="-137" y="21386"/>
                <wp:lineTo x="21664" y="21386"/>
                <wp:lineTo x="21664" y="0"/>
                <wp:lineTo x="-137" y="0"/>
              </wp:wrapPolygon>
            </wp:wrapTight>
            <wp:docPr id="489" name="Picture 488" descr="DSC_01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2 (2).jpg"/>
                    <pic:cNvPicPr/>
                  </pic:nvPicPr>
                  <pic:blipFill>
                    <a:blip r:embed="rId36" cstate="print">
                      <a:lum contrast="10000"/>
                    </a:blip>
                    <a:srcRect/>
                    <a:stretch>
                      <a:fillRect/>
                    </a:stretch>
                  </pic:blipFill>
                  <pic:spPr>
                    <a:xfrm>
                      <a:off x="0" y="0"/>
                      <a:ext cx="3001010" cy="2366645"/>
                    </a:xfrm>
                    <a:prstGeom prst="rect">
                      <a:avLst/>
                    </a:prstGeom>
                  </pic:spPr>
                </pic:pic>
              </a:graphicData>
            </a:graphic>
          </wp:anchor>
        </w:drawing>
      </w:r>
      <w:r w:rsidR="00380ED3">
        <w:t xml:space="preserve">You should also </w:t>
      </w:r>
      <w:r w:rsidR="00613DD0">
        <w:t>think</w:t>
      </w:r>
      <w:r w:rsidR="00380ED3">
        <w:t xml:space="preserve"> about </w:t>
      </w:r>
      <w:r w:rsidR="00613DD0">
        <w:t>vehicle access and parking arrangements. Ask yourself:</w:t>
      </w:r>
    </w:p>
    <w:p w:rsidR="00CE4B4F" w:rsidRDefault="00613DD0" w:rsidP="00AF6F02">
      <w:pPr>
        <w:pStyle w:val="ListParagraph"/>
        <w:numPr>
          <w:ilvl w:val="0"/>
          <w:numId w:val="14"/>
        </w:numPr>
        <w:ind w:left="5387" w:hanging="5387"/>
      </w:pPr>
      <w:r>
        <w:t>Can the delivery truck get close to the installation area, or will the materials need to be carried some distance from the unloading point?</w:t>
      </w:r>
    </w:p>
    <w:p w:rsidR="00613DD0" w:rsidRDefault="00613DD0" w:rsidP="00AF6F02">
      <w:pPr>
        <w:pStyle w:val="ListParagraph"/>
        <w:numPr>
          <w:ilvl w:val="0"/>
          <w:numId w:val="14"/>
        </w:numPr>
        <w:ind w:left="5387" w:hanging="5387"/>
      </w:pPr>
      <w:r>
        <w:t xml:space="preserve">Is off-street parking available for the installers, and if not, will </w:t>
      </w:r>
      <w:r w:rsidR="009C69CF">
        <w:t xml:space="preserve">they be able to park outside without </w:t>
      </w:r>
      <w:r>
        <w:t>any time restrictions?</w:t>
      </w:r>
    </w:p>
    <w:p w:rsidR="00695039" w:rsidRPr="003D5375" w:rsidRDefault="00695039" w:rsidP="00695039">
      <w:pPr>
        <w:pStyle w:val="Heading3"/>
      </w:pPr>
      <w:r w:rsidRPr="003D5375">
        <w:lastRenderedPageBreak/>
        <w:t xml:space="preserve">Estimating </w:t>
      </w:r>
      <w:r w:rsidR="001306AB" w:rsidRPr="003D5375">
        <w:t>time frames</w:t>
      </w:r>
    </w:p>
    <w:p w:rsidR="001306AB" w:rsidRPr="003D5375" w:rsidRDefault="001306AB" w:rsidP="00695039">
      <w:r w:rsidRPr="003D5375">
        <w:t xml:space="preserve">Although you won’t need to commit yourself on timeframes until after the client has accepted the quotation, they may still ask you how quickly you can get onto the job and how long it will take to complete. </w:t>
      </w:r>
    </w:p>
    <w:p w:rsidR="00695039" w:rsidRPr="003D5375" w:rsidRDefault="00744C71" w:rsidP="00695039">
      <w:r>
        <w:rPr>
          <w:noProof/>
          <w:lang w:val="en-US"/>
        </w:rPr>
        <w:drawing>
          <wp:anchor distT="0" distB="0" distL="114300" distR="114300" simplePos="0" relativeHeight="251913728" behindDoc="1" locked="0" layoutInCell="1" allowOverlap="1">
            <wp:simplePos x="0" y="0"/>
            <wp:positionH relativeFrom="column">
              <wp:posOffset>3126105</wp:posOffset>
            </wp:positionH>
            <wp:positionV relativeFrom="paragraph">
              <wp:posOffset>218440</wp:posOffset>
            </wp:positionV>
            <wp:extent cx="2588895" cy="2181225"/>
            <wp:effectExtent l="19050" t="0" r="1905" b="0"/>
            <wp:wrapTight wrapText="bothSides">
              <wp:wrapPolygon edited="0">
                <wp:start x="-159" y="0"/>
                <wp:lineTo x="-159" y="21506"/>
                <wp:lineTo x="21616" y="21506"/>
                <wp:lineTo x="21616" y="0"/>
                <wp:lineTo x="-159" y="0"/>
              </wp:wrapPolygon>
            </wp:wrapTight>
            <wp:docPr id="485" name="Picture 484" descr="DSC_0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 (2).jpg"/>
                    <pic:cNvPicPr/>
                  </pic:nvPicPr>
                  <pic:blipFill>
                    <a:blip r:embed="rId37" cstate="print"/>
                    <a:srcRect/>
                    <a:stretch>
                      <a:fillRect/>
                    </a:stretch>
                  </pic:blipFill>
                  <pic:spPr>
                    <a:xfrm>
                      <a:off x="0" y="0"/>
                      <a:ext cx="2588895" cy="2181225"/>
                    </a:xfrm>
                    <a:prstGeom prst="rect">
                      <a:avLst/>
                    </a:prstGeom>
                  </pic:spPr>
                </pic:pic>
              </a:graphicData>
            </a:graphic>
          </wp:anchor>
        </w:drawing>
      </w:r>
      <w:r w:rsidR="001306AB" w:rsidRPr="003D5375">
        <w:t>D</w:t>
      </w:r>
      <w:r w:rsidR="00695039" w:rsidRPr="003D5375">
        <w:t>on’t get too carried away with promising a quick start – unless your workload is very light and you’ve got all the materials in stock.</w:t>
      </w:r>
    </w:p>
    <w:p w:rsidR="00744C71" w:rsidRDefault="00695039" w:rsidP="00695039">
      <w:r w:rsidRPr="003D5375">
        <w:t xml:space="preserve">You have to be realistic with your </w:t>
      </w:r>
      <w:r w:rsidR="001306AB" w:rsidRPr="003D5375">
        <w:t xml:space="preserve">plans </w:t>
      </w:r>
      <w:r w:rsidRPr="003D5375">
        <w:t xml:space="preserve">and make allowances for any hold-ups that may occur in the meantime. </w:t>
      </w:r>
    </w:p>
    <w:p w:rsidR="00695039" w:rsidRPr="003D5375" w:rsidRDefault="00695039" w:rsidP="00695039">
      <w:r w:rsidRPr="003D5375">
        <w:t>Here are some of the things you should consider when working out starting and finishing dates:</w:t>
      </w:r>
    </w:p>
    <w:p w:rsidR="00695039" w:rsidRPr="003D5375" w:rsidRDefault="00695039" w:rsidP="00695039">
      <w:r w:rsidRPr="003D5375">
        <w:rPr>
          <w:b/>
        </w:rPr>
        <w:t>Other work</w:t>
      </w:r>
      <w:r w:rsidRPr="003D5375">
        <w:t xml:space="preserve"> – if you have other jobs to complete first, make sure you allow enough time for delays or unexpected hold-ups.</w:t>
      </w:r>
    </w:p>
    <w:p w:rsidR="00695039" w:rsidRPr="003D5375" w:rsidRDefault="00695039" w:rsidP="00695039">
      <w:r w:rsidRPr="003D5375">
        <w:rPr>
          <w:b/>
        </w:rPr>
        <w:t>Non-working days</w:t>
      </w:r>
      <w:r w:rsidRPr="003D5375">
        <w:t xml:space="preserve"> – check that you haven’t overlooked public holidays, workers’ annual leave or flexi-days, or other days when you can’t work.</w:t>
      </w:r>
    </w:p>
    <w:p w:rsidR="00695039" w:rsidRDefault="00695039" w:rsidP="00695039">
      <w:r w:rsidRPr="003D5375">
        <w:rPr>
          <w:b/>
        </w:rPr>
        <w:t>Supplier lead times</w:t>
      </w:r>
      <w:r w:rsidR="005319F5" w:rsidRPr="003D5375">
        <w:t xml:space="preserve"> – make sure your suppliers are</w:t>
      </w:r>
      <w:r w:rsidRPr="003D5375">
        <w:t xml:space="preserve"> able to deliver all the materials on time, particularly if there are unusual or imported items.</w:t>
      </w:r>
    </w:p>
    <w:p w:rsidR="0068405C" w:rsidRDefault="00E27D47" w:rsidP="00942C4F">
      <w:pPr>
        <w:pStyle w:val="Heading5"/>
      </w:pPr>
      <w:r>
        <w:t>Learning activity</w:t>
      </w:r>
    </w:p>
    <w:p w:rsidR="00803DBF" w:rsidRPr="003D5375" w:rsidRDefault="00803DBF" w:rsidP="00A64695">
      <w:r w:rsidRPr="003D5375">
        <w:rPr>
          <w:noProof/>
          <w:lang w:val="en-US"/>
        </w:rPr>
        <w:drawing>
          <wp:anchor distT="0" distB="0" distL="114300" distR="114300" simplePos="0" relativeHeight="251631104" behindDoc="1" locked="0" layoutInCell="1" allowOverlap="1">
            <wp:simplePos x="0" y="0"/>
            <wp:positionH relativeFrom="column">
              <wp:posOffset>-29210</wp:posOffset>
            </wp:positionH>
            <wp:positionV relativeFrom="paragraph">
              <wp:posOffset>238760</wp:posOffset>
            </wp:positionV>
            <wp:extent cx="1433195" cy="1224915"/>
            <wp:effectExtent l="19050" t="0" r="0" b="0"/>
            <wp:wrapTight wrapText="bothSides">
              <wp:wrapPolygon edited="0">
                <wp:start x="-287" y="0"/>
                <wp:lineTo x="-287" y="21163"/>
                <wp:lineTo x="21533" y="21163"/>
                <wp:lineTo x="21533" y="0"/>
                <wp:lineTo x="-287" y="0"/>
              </wp:wrapPolygon>
            </wp:wrapTight>
            <wp:docPr id="17" name="Picture 1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4915"/>
                    </a:xfrm>
                    <a:prstGeom prst="rect">
                      <a:avLst/>
                    </a:prstGeom>
                  </pic:spPr>
                </pic:pic>
              </a:graphicData>
            </a:graphic>
          </wp:anchor>
        </w:drawing>
      </w:r>
      <w:r w:rsidR="00A52AFA" w:rsidRPr="003D5375">
        <w:t xml:space="preserve">As you can see, there are all sorts of variables that might affect the way you carry out an installation project </w:t>
      </w:r>
      <w:r w:rsidR="001306AB" w:rsidRPr="003D5375">
        <w:t>and</w:t>
      </w:r>
      <w:r w:rsidR="00942C4F" w:rsidRPr="003D5375">
        <w:t xml:space="preserve"> the length of time it takes.</w:t>
      </w:r>
    </w:p>
    <w:p w:rsidR="00B14CA9" w:rsidRPr="003D5375" w:rsidRDefault="00A52AFA" w:rsidP="00A64695">
      <w:r w:rsidRPr="003D5375">
        <w:t xml:space="preserve">Some of them can be a bit unpredictable, but there </w:t>
      </w:r>
      <w:r w:rsidR="001306AB" w:rsidRPr="003D5375">
        <w:t>is often information you can draw on and hints</w:t>
      </w:r>
      <w:r w:rsidR="00B14CA9" w:rsidRPr="003D5375">
        <w:t xml:space="preserve"> around the site </w:t>
      </w:r>
      <w:r w:rsidR="005319F5" w:rsidRPr="003D5375">
        <w:t>to</w:t>
      </w:r>
      <w:r w:rsidR="001306AB" w:rsidRPr="003D5375">
        <w:t xml:space="preserve"> help you determine </w:t>
      </w:r>
      <w:r w:rsidR="005319F5" w:rsidRPr="003D5375">
        <w:t>when the site will be ready for your installers</w:t>
      </w:r>
      <w:r w:rsidR="00942C4F" w:rsidRPr="003D5375">
        <w:t>.</w:t>
      </w:r>
    </w:p>
    <w:p w:rsidR="008731D5" w:rsidRPr="003D5375" w:rsidRDefault="008731D5" w:rsidP="00A64695">
      <w:r w:rsidRPr="003D5375">
        <w:t xml:space="preserve">For instance, if you arrived </w:t>
      </w:r>
      <w:r w:rsidR="005319F5" w:rsidRPr="003D5375">
        <w:t>on-</w:t>
      </w:r>
      <w:r w:rsidRPr="003D5375">
        <w:t>site and noticed that the street access and front yard were being excavated for a concrete driveway, you’d want to know that the concreting was going to be finished and the driveway was OK to drive on before your proposed installation date.</w:t>
      </w:r>
    </w:p>
    <w:p w:rsidR="00B14CA9" w:rsidRDefault="008731D5" w:rsidP="00A64695">
      <w:r w:rsidRPr="003D5375">
        <w:t>Can you think of other examples of features or circumstances that might alert you to issues that needed to be noted or followed up?</w:t>
      </w:r>
    </w:p>
    <w:tbl>
      <w:tblPr>
        <w:tblW w:w="0" w:type="auto"/>
        <w:shd w:val="clear" w:color="auto" w:fill="FFCC99"/>
        <w:tblLook w:val="04A0"/>
      </w:tblPr>
      <w:tblGrid>
        <w:gridCol w:w="9242"/>
      </w:tblGrid>
      <w:tr w:rsidR="00942C4F" w:rsidTr="00942C4F">
        <w:tc>
          <w:tcPr>
            <w:tcW w:w="9242" w:type="dxa"/>
            <w:shd w:val="clear" w:color="auto" w:fill="FFCC99"/>
            <w:hideMark/>
          </w:tcPr>
          <w:p w:rsidR="00942C4F" w:rsidRDefault="00942C4F">
            <w:pPr>
              <w:pStyle w:val="Heading2"/>
              <w:rPr>
                <w:rFonts w:eastAsiaTheme="minorEastAsia"/>
              </w:rPr>
            </w:pPr>
            <w:bookmarkStart w:id="21" w:name="_Toc409100187"/>
            <w:r>
              <w:rPr>
                <w:rFonts w:eastAsiaTheme="minorEastAsia"/>
              </w:rPr>
              <w:lastRenderedPageBreak/>
              <w:t>Writing up the quotation</w:t>
            </w:r>
            <w:bookmarkEnd w:id="21"/>
          </w:p>
        </w:tc>
      </w:tr>
    </w:tbl>
    <w:p w:rsidR="0068405C" w:rsidRDefault="001A634A" w:rsidP="00942C4F">
      <w:pPr>
        <w:spacing w:before="360"/>
      </w:pPr>
      <w:r>
        <w:rPr>
          <w:noProof/>
          <w:lang w:val="en-US"/>
        </w:rPr>
        <w:drawing>
          <wp:anchor distT="0" distB="0" distL="114300" distR="114300" simplePos="0" relativeHeight="251642368" behindDoc="1" locked="0" layoutInCell="1" allowOverlap="1">
            <wp:simplePos x="0" y="0"/>
            <wp:positionH relativeFrom="column">
              <wp:posOffset>3027680</wp:posOffset>
            </wp:positionH>
            <wp:positionV relativeFrom="paragraph">
              <wp:posOffset>260350</wp:posOffset>
            </wp:positionV>
            <wp:extent cx="2710815" cy="3183890"/>
            <wp:effectExtent l="19050" t="0" r="0" b="0"/>
            <wp:wrapTight wrapText="bothSides">
              <wp:wrapPolygon edited="0">
                <wp:start x="-152" y="0"/>
                <wp:lineTo x="-152" y="21454"/>
                <wp:lineTo x="21554" y="21454"/>
                <wp:lineTo x="21554" y="0"/>
                <wp:lineTo x="-152" y="0"/>
              </wp:wrapPolygon>
            </wp:wrapTight>
            <wp:docPr id="482" name="Picture 481" descr="DSC_00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7 (2).jpg"/>
                    <pic:cNvPicPr/>
                  </pic:nvPicPr>
                  <pic:blipFill>
                    <a:blip r:embed="rId38" cstate="print">
                      <a:lum contrast="10000"/>
                    </a:blip>
                    <a:srcRect/>
                    <a:stretch>
                      <a:fillRect/>
                    </a:stretch>
                  </pic:blipFill>
                  <pic:spPr>
                    <a:xfrm>
                      <a:off x="0" y="0"/>
                      <a:ext cx="2710815" cy="3183890"/>
                    </a:xfrm>
                    <a:prstGeom prst="rect">
                      <a:avLst/>
                    </a:prstGeom>
                  </pic:spPr>
                </pic:pic>
              </a:graphicData>
            </a:graphic>
          </wp:anchor>
        </w:drawing>
      </w:r>
      <w:r w:rsidR="00BD0649">
        <w:t xml:space="preserve">Once you get back to the office, you can </w:t>
      </w:r>
      <w:r w:rsidR="00793C2D">
        <w:t>calculate the costs and prepare</w:t>
      </w:r>
      <w:r w:rsidR="00942C4F">
        <w:t xml:space="preserve"> the quotation.</w:t>
      </w:r>
    </w:p>
    <w:p w:rsidR="005C1A27" w:rsidRDefault="00793C2D" w:rsidP="00BD0649">
      <w:r>
        <w:t xml:space="preserve">A good way to start is to </w:t>
      </w:r>
      <w:r w:rsidR="00BD0649">
        <w:t xml:space="preserve">develop a </w:t>
      </w:r>
      <w:r w:rsidR="00BD0649" w:rsidRPr="00BD0649">
        <w:rPr>
          <w:b/>
        </w:rPr>
        <w:t>work plan</w:t>
      </w:r>
      <w:r w:rsidR="00BD0649">
        <w:t xml:space="preserve"> for the project.  </w:t>
      </w:r>
      <w:r w:rsidR="00072AD7">
        <w:t>This will include:</w:t>
      </w:r>
    </w:p>
    <w:p w:rsidR="005C1A27" w:rsidRPr="00C0597A" w:rsidRDefault="0028590C" w:rsidP="00C0597A">
      <w:pPr>
        <w:pStyle w:val="ListParagraph1"/>
      </w:pPr>
      <w:r>
        <w:t xml:space="preserve">details of </w:t>
      </w:r>
      <w:r w:rsidR="005C1A27" w:rsidRPr="00C0597A">
        <w:t>the materials to be used in the installation</w:t>
      </w:r>
    </w:p>
    <w:p w:rsidR="005C1A27" w:rsidRPr="00C0597A" w:rsidRDefault="005C1A27" w:rsidP="00C0597A">
      <w:pPr>
        <w:pStyle w:val="ListParagraph1"/>
      </w:pPr>
      <w:r w:rsidRPr="00C0597A">
        <w:t>delivery and access arrangements</w:t>
      </w:r>
    </w:p>
    <w:p w:rsidR="00BD0649" w:rsidRPr="00C0597A" w:rsidRDefault="005C1A27" w:rsidP="00C0597A">
      <w:pPr>
        <w:pStyle w:val="ListParagraph1"/>
      </w:pPr>
      <w:r w:rsidRPr="00C0597A">
        <w:t>sub-floor preparation required</w:t>
      </w:r>
    </w:p>
    <w:p w:rsidR="00E211C5" w:rsidRPr="00C0597A" w:rsidRDefault="005C1A27" w:rsidP="00C0597A">
      <w:pPr>
        <w:pStyle w:val="ListParagraph1"/>
      </w:pPr>
      <w:r w:rsidRPr="00C0597A">
        <w:t xml:space="preserve">coatings or finishing work </w:t>
      </w:r>
      <w:r w:rsidR="001A634A" w:rsidRPr="00C0597A">
        <w:t>to be done</w:t>
      </w:r>
    </w:p>
    <w:p w:rsidR="00E211C5" w:rsidRPr="00C0597A" w:rsidRDefault="00E211C5" w:rsidP="00C0597A">
      <w:pPr>
        <w:pStyle w:val="ListParagraph1"/>
      </w:pPr>
      <w:r w:rsidRPr="00C0597A">
        <w:t xml:space="preserve">number of hours </w:t>
      </w:r>
      <w:r w:rsidR="00B108F8" w:rsidRPr="00C0597A">
        <w:t>needed</w:t>
      </w:r>
      <w:r w:rsidRPr="00C0597A">
        <w:t xml:space="preserve"> to carry out each aspect of the job</w:t>
      </w:r>
    </w:p>
    <w:p w:rsidR="005C1A27" w:rsidRPr="00C0597A" w:rsidRDefault="005C1A27" w:rsidP="00C0597A">
      <w:pPr>
        <w:pStyle w:val="ListParagraph1"/>
      </w:pPr>
      <w:r w:rsidRPr="00C0597A">
        <w:t>timetable for the whole project.</w:t>
      </w:r>
    </w:p>
    <w:p w:rsidR="00072AD7" w:rsidRDefault="00072AD7" w:rsidP="00072AD7">
      <w:r>
        <w:t>The work plan will help you to think through all of the requirements, from beginning to end, so you can make sure everything is properly covered when you calculate the cost</w:t>
      </w:r>
      <w:r w:rsidR="00B108F8">
        <w:t>s</w:t>
      </w:r>
      <w:r>
        <w:t xml:space="preserve">. </w:t>
      </w:r>
      <w:r w:rsidR="00D9550C">
        <w:t xml:space="preserve">We’ll look in detail at the costing process in </w:t>
      </w:r>
      <w:r w:rsidR="00CC4B78">
        <w:t>S</w:t>
      </w:r>
      <w:r w:rsidR="00D9550C">
        <w:t xml:space="preserve">ection </w:t>
      </w:r>
      <w:r w:rsidR="00CC4B78">
        <w:t xml:space="preserve">3 </w:t>
      </w:r>
      <w:r w:rsidR="00D9550C">
        <w:t>of this unit.</w:t>
      </w:r>
    </w:p>
    <w:p w:rsidR="00072AD7" w:rsidRDefault="00D9550C" w:rsidP="00072AD7">
      <w:r>
        <w:t xml:space="preserve">The </w:t>
      </w:r>
      <w:r w:rsidRPr="00D9550C">
        <w:rPr>
          <w:b/>
        </w:rPr>
        <w:t>quotation</w:t>
      </w:r>
      <w:r>
        <w:t xml:space="preserve"> itself is the formal document that you give to the client, describing what yo</w:t>
      </w:r>
      <w:r w:rsidR="00304C1C">
        <w:t>u plan to do and how much you’</w:t>
      </w:r>
      <w:r>
        <w:t>ll charge in total.</w:t>
      </w:r>
      <w:r w:rsidR="0048133D">
        <w:t xml:space="preserve"> </w:t>
      </w:r>
      <w:r>
        <w:t>As a minimum, a quotation should include the following information:</w:t>
      </w:r>
    </w:p>
    <w:p w:rsidR="0068405C" w:rsidRDefault="0068405C" w:rsidP="00304C1C">
      <w:pPr>
        <w:pStyle w:val="ListParagraph1"/>
        <w:tabs>
          <w:tab w:val="left" w:pos="426"/>
        </w:tabs>
        <w:ind w:left="426" w:hanging="426"/>
      </w:pPr>
      <w:r>
        <w:t>reference numbe</w:t>
      </w:r>
      <w:r w:rsidR="00D9550C">
        <w:t xml:space="preserve">r and </w:t>
      </w:r>
      <w:r w:rsidR="00942C4F">
        <w:t>date</w:t>
      </w:r>
    </w:p>
    <w:p w:rsidR="005F5C99" w:rsidRDefault="005F5C99" w:rsidP="00304C1C">
      <w:pPr>
        <w:pStyle w:val="ListParagraph1"/>
        <w:tabs>
          <w:tab w:val="left" w:pos="426"/>
        </w:tabs>
        <w:ind w:left="426" w:hanging="426"/>
      </w:pPr>
      <w:r>
        <w:t>your business name, address, contact details and ABN</w:t>
      </w:r>
    </w:p>
    <w:p w:rsidR="0068405C" w:rsidRDefault="00D9550C" w:rsidP="00304C1C">
      <w:pPr>
        <w:pStyle w:val="ListParagraph1"/>
        <w:tabs>
          <w:tab w:val="left" w:pos="426"/>
        </w:tabs>
        <w:ind w:left="426" w:hanging="426"/>
      </w:pPr>
      <w:r>
        <w:t xml:space="preserve">client’s </w:t>
      </w:r>
      <w:r w:rsidR="0068405C">
        <w:t>name, address and contact details</w:t>
      </w:r>
    </w:p>
    <w:p w:rsidR="00D9550C" w:rsidRDefault="00D9550C" w:rsidP="00304C1C">
      <w:pPr>
        <w:pStyle w:val="ListParagraph1"/>
        <w:tabs>
          <w:tab w:val="left" w:pos="426"/>
        </w:tabs>
        <w:ind w:left="426" w:hanging="426"/>
      </w:pPr>
      <w:r>
        <w:t>address of the jobsite</w:t>
      </w:r>
    </w:p>
    <w:p w:rsidR="005F5C99" w:rsidRDefault="0068405C" w:rsidP="00304C1C">
      <w:pPr>
        <w:pStyle w:val="ListParagraph1"/>
        <w:tabs>
          <w:tab w:val="left" w:pos="426"/>
        </w:tabs>
        <w:ind w:left="426" w:hanging="426"/>
      </w:pPr>
      <w:r>
        <w:t xml:space="preserve">description of the </w:t>
      </w:r>
      <w:r w:rsidR="005F5C99">
        <w:t>work to be done</w:t>
      </w:r>
    </w:p>
    <w:p w:rsidR="005F5C99" w:rsidRDefault="005F5C99" w:rsidP="00304C1C">
      <w:pPr>
        <w:pStyle w:val="ListParagraph1"/>
        <w:tabs>
          <w:tab w:val="left" w:pos="426"/>
        </w:tabs>
        <w:ind w:left="426" w:hanging="426"/>
      </w:pPr>
      <w:r>
        <w:t xml:space="preserve">total price for the installation job, and a breakdown of the costings if required </w:t>
      </w:r>
    </w:p>
    <w:p w:rsidR="0068405C" w:rsidRDefault="005F5C99" w:rsidP="00304C1C">
      <w:pPr>
        <w:pStyle w:val="ListParagraph1"/>
        <w:tabs>
          <w:tab w:val="left" w:pos="426"/>
        </w:tabs>
        <w:ind w:left="426" w:hanging="426"/>
      </w:pPr>
      <w:r>
        <w:t>p</w:t>
      </w:r>
      <w:r w:rsidR="0068405C">
        <w:t>e</w:t>
      </w:r>
      <w:r w:rsidR="00942C4F">
        <w:t xml:space="preserve">riod of time </w:t>
      </w:r>
      <w:r w:rsidR="006806C6" w:rsidRPr="00E10F3E">
        <w:t>the</w:t>
      </w:r>
      <w:r w:rsidR="006806C6">
        <w:t xml:space="preserve"> </w:t>
      </w:r>
      <w:r w:rsidR="00942C4F">
        <w:t>quote is valid for</w:t>
      </w:r>
    </w:p>
    <w:p w:rsidR="0068405C" w:rsidRDefault="005F5C99" w:rsidP="00304C1C">
      <w:pPr>
        <w:pStyle w:val="ListParagraph1"/>
        <w:tabs>
          <w:tab w:val="left" w:pos="426"/>
        </w:tabs>
        <w:ind w:left="426" w:hanging="426"/>
      </w:pPr>
      <w:r>
        <w:t>t</w:t>
      </w:r>
      <w:r w:rsidR="0068405C">
        <w:t>erms and conditions</w:t>
      </w:r>
      <w:r>
        <w:t>, such as payment schedule a</w:t>
      </w:r>
      <w:r w:rsidR="00942C4F">
        <w:t>nd any contractual requirements</w:t>
      </w:r>
    </w:p>
    <w:p w:rsidR="006806C6" w:rsidRPr="006806C6" w:rsidRDefault="005F5C99" w:rsidP="00E10F3E">
      <w:pPr>
        <w:pStyle w:val="ListParagraph1"/>
        <w:tabs>
          <w:tab w:val="left" w:pos="426"/>
        </w:tabs>
        <w:ind w:left="426" w:hanging="426"/>
      </w:pPr>
      <w:r>
        <w:t>p</w:t>
      </w:r>
      <w:r w:rsidR="0068405C">
        <w:t xml:space="preserve">rovision </w:t>
      </w:r>
      <w:r w:rsidR="00DE0352">
        <w:t>for a com</w:t>
      </w:r>
      <w:r w:rsidR="006806C6">
        <w:t>pany representative’s signature</w:t>
      </w:r>
      <w:r w:rsidR="00E10F3E">
        <w:t>.</w:t>
      </w:r>
    </w:p>
    <w:p w:rsidR="00072AD7" w:rsidRPr="00F773FC" w:rsidRDefault="00A622D2" w:rsidP="006806C6">
      <w:pPr>
        <w:rPr>
          <w:color w:val="000000" w:themeColor="text1"/>
        </w:rPr>
      </w:pPr>
      <w:r w:rsidRPr="00F773FC">
        <w:rPr>
          <w:color w:val="000000" w:themeColor="text1"/>
        </w:rPr>
        <w:t xml:space="preserve">Below is </w:t>
      </w:r>
      <w:r w:rsidR="004A65D5" w:rsidRPr="00F773FC">
        <w:rPr>
          <w:color w:val="000000" w:themeColor="text1"/>
        </w:rPr>
        <w:t xml:space="preserve">an example of </w:t>
      </w:r>
      <w:r w:rsidRPr="00F773FC">
        <w:rPr>
          <w:color w:val="000000" w:themeColor="text1"/>
        </w:rPr>
        <w:t xml:space="preserve">a </w:t>
      </w:r>
      <w:r w:rsidR="00F773FC" w:rsidRPr="00F773FC">
        <w:rPr>
          <w:color w:val="000000" w:themeColor="text1"/>
        </w:rPr>
        <w:t>typical</w:t>
      </w:r>
      <w:r w:rsidRPr="00F773FC">
        <w:rPr>
          <w:color w:val="000000" w:themeColor="text1"/>
        </w:rPr>
        <w:t xml:space="preserve"> quotatio</w:t>
      </w:r>
      <w:r w:rsidR="00942C4F" w:rsidRPr="00F773FC">
        <w:rPr>
          <w:color w:val="000000" w:themeColor="text1"/>
        </w:rPr>
        <w:t>n.</w:t>
      </w:r>
    </w:p>
    <w:p w:rsidR="004A65D5" w:rsidRDefault="004A65D5" w:rsidP="001E08BE">
      <w:pPr>
        <w:rPr>
          <w:b/>
          <w:noProof/>
          <w:u w:val="single"/>
          <w:lang w:eastAsia="en-AU"/>
        </w:rPr>
      </w:pPr>
    </w:p>
    <w:p w:rsidR="00E331F0" w:rsidRPr="0021486E" w:rsidRDefault="00E331F0" w:rsidP="001E08BE">
      <w:pPr>
        <w:rPr>
          <w:b/>
          <w:u w:val="single"/>
        </w:rPr>
      </w:pPr>
      <w:r>
        <w:rPr>
          <w:b/>
          <w:noProof/>
          <w:u w:val="single"/>
          <w:lang w:val="en-US"/>
        </w:rPr>
        <w:lastRenderedPageBreak/>
        <w:drawing>
          <wp:anchor distT="0" distB="0" distL="114300" distR="114300" simplePos="0" relativeHeight="251965952" behindDoc="1" locked="0" layoutInCell="1" allowOverlap="1">
            <wp:simplePos x="0" y="0"/>
            <wp:positionH relativeFrom="column">
              <wp:posOffset>23495</wp:posOffset>
            </wp:positionH>
            <wp:positionV relativeFrom="paragraph">
              <wp:posOffset>386715</wp:posOffset>
            </wp:positionV>
            <wp:extent cx="5756275" cy="8182610"/>
            <wp:effectExtent l="57150" t="19050" r="111125" b="85090"/>
            <wp:wrapTight wrapText="bothSides">
              <wp:wrapPolygon edited="0">
                <wp:start x="-214" y="-50"/>
                <wp:lineTo x="-71" y="21825"/>
                <wp:lineTo x="21874" y="21825"/>
                <wp:lineTo x="21946" y="21825"/>
                <wp:lineTo x="22017" y="21724"/>
                <wp:lineTo x="22017" y="603"/>
                <wp:lineTo x="21946" y="50"/>
                <wp:lineTo x="21874" y="-50"/>
                <wp:lineTo x="-214" y="-50"/>
              </wp:wrapPolygon>
            </wp:wrapTight>
            <wp:docPr id="24" name="Picture 23" descr="flooring_installation_sample_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_installation_sample_quote.jpg"/>
                    <pic:cNvPicPr/>
                  </pic:nvPicPr>
                  <pic:blipFill>
                    <a:blip r:embed="rId39" cstate="print"/>
                    <a:stretch>
                      <a:fillRect/>
                    </a:stretch>
                  </pic:blipFill>
                  <pic:spPr>
                    <a:xfrm>
                      <a:off x="0" y="0"/>
                      <a:ext cx="5756275" cy="818261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anchor>
        </w:drawing>
      </w:r>
    </w:p>
    <w:p w:rsidR="00C0597A" w:rsidRDefault="00C0597A" w:rsidP="002E0288">
      <w:pPr>
        <w:pStyle w:val="Heading3"/>
      </w:pPr>
    </w:p>
    <w:p w:rsidR="00B962A1" w:rsidRDefault="00B962A1" w:rsidP="00C0597A">
      <w:pPr>
        <w:pStyle w:val="Heading3"/>
      </w:pPr>
      <w:r w:rsidRPr="00C0597A">
        <w:lastRenderedPageBreak/>
        <w:t>Following</w:t>
      </w:r>
      <w:r>
        <w:t xml:space="preserve"> up on the quotation</w:t>
      </w:r>
    </w:p>
    <w:p w:rsidR="005C457D" w:rsidRDefault="002E0288" w:rsidP="002B1206">
      <w:r>
        <w:t>Once you submit the quote, some clients will give you an approval straight away and say: ‘When can you start?</w:t>
      </w:r>
      <w:proofErr w:type="gramStart"/>
      <w:r>
        <w:t>’.</w:t>
      </w:r>
      <w:proofErr w:type="gramEnd"/>
      <w:r>
        <w:t xml:space="preserve"> Others will let it sit while they get other quotes, or consider their finances, or wait </w:t>
      </w:r>
      <w:r w:rsidR="00834D0C">
        <w:t xml:space="preserve">for other </w:t>
      </w:r>
      <w:r w:rsidR="00793C2D">
        <w:t xml:space="preserve">building </w:t>
      </w:r>
      <w:r w:rsidR="00834D0C">
        <w:t>work to be completed first.</w:t>
      </w:r>
    </w:p>
    <w:p w:rsidR="00C617B0" w:rsidRDefault="001A634A" w:rsidP="002B1206">
      <w:r>
        <w:rPr>
          <w:noProof/>
          <w:lang w:val="en-US"/>
        </w:rPr>
        <w:drawing>
          <wp:anchor distT="0" distB="0" distL="114300" distR="114300" simplePos="0" relativeHeight="251643392" behindDoc="1" locked="0" layoutInCell="1" allowOverlap="1">
            <wp:simplePos x="0" y="0"/>
            <wp:positionH relativeFrom="column">
              <wp:posOffset>-11430</wp:posOffset>
            </wp:positionH>
            <wp:positionV relativeFrom="paragraph">
              <wp:posOffset>198755</wp:posOffset>
            </wp:positionV>
            <wp:extent cx="2311400" cy="2533650"/>
            <wp:effectExtent l="19050" t="0" r="0" b="0"/>
            <wp:wrapTight wrapText="bothSides">
              <wp:wrapPolygon edited="0">
                <wp:start x="-178" y="0"/>
                <wp:lineTo x="-178" y="21438"/>
                <wp:lineTo x="21541" y="21438"/>
                <wp:lineTo x="21541" y="0"/>
                <wp:lineTo x="-178" y="0"/>
              </wp:wrapPolygon>
            </wp:wrapTight>
            <wp:docPr id="487" name="Picture 486" descr="DSC_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1 (2).jpg"/>
                    <pic:cNvPicPr/>
                  </pic:nvPicPr>
                  <pic:blipFill>
                    <a:blip r:embed="rId40" cstate="print">
                      <a:lum contrast="10000"/>
                    </a:blip>
                    <a:srcRect/>
                    <a:stretch>
                      <a:fillRect/>
                    </a:stretch>
                  </pic:blipFill>
                  <pic:spPr>
                    <a:xfrm>
                      <a:off x="0" y="0"/>
                      <a:ext cx="2311400" cy="2533650"/>
                    </a:xfrm>
                    <a:prstGeom prst="rect">
                      <a:avLst/>
                    </a:prstGeom>
                  </pic:spPr>
                </pic:pic>
              </a:graphicData>
            </a:graphic>
          </wp:anchor>
        </w:drawing>
      </w:r>
      <w:r w:rsidR="002E0288">
        <w:t xml:space="preserve">If you haven’t heard from the client within a few days of submitting the quote – don’t be afraid to ring up and ask </w:t>
      </w:r>
      <w:r w:rsidR="00C617B0">
        <w:t xml:space="preserve">whether they wish to go ahead. Clients like to deal with </w:t>
      </w:r>
      <w:r w:rsidR="00793C2D">
        <w:t>pro-active</w:t>
      </w:r>
      <w:r w:rsidR="00C617B0">
        <w:t xml:space="preserve"> installers, because it demonstrates that </w:t>
      </w:r>
      <w:r w:rsidR="00EC76D1">
        <w:t>they’re</w:t>
      </w:r>
      <w:r w:rsidR="00C617B0">
        <w:t xml:space="preserve"> </w:t>
      </w:r>
      <w:r w:rsidR="00793C2D">
        <w:t>keen and businesslike</w:t>
      </w:r>
      <w:r w:rsidR="00C617B0">
        <w:t>.</w:t>
      </w:r>
    </w:p>
    <w:p w:rsidR="00B962A1" w:rsidRDefault="00834D0C" w:rsidP="002B1206">
      <w:r>
        <w:t xml:space="preserve">If the client </w:t>
      </w:r>
      <w:r w:rsidR="00EC76D1">
        <w:t xml:space="preserve">decides not to give you the go-ahead, file the quote </w:t>
      </w:r>
      <w:r>
        <w:t xml:space="preserve">away for future reference. The </w:t>
      </w:r>
      <w:proofErr w:type="spellStart"/>
      <w:r>
        <w:t>costings</w:t>
      </w:r>
      <w:proofErr w:type="spellEnd"/>
      <w:r>
        <w:t xml:space="preserve"> may be handy for another quotation, or the client may come back </w:t>
      </w:r>
      <w:r w:rsidR="00242BD3">
        <w:t>some time later with a modified enquiry or even an approval on your original quote.</w:t>
      </w:r>
    </w:p>
    <w:p w:rsidR="006A3E7E" w:rsidRDefault="00EC76D1" w:rsidP="002B1206">
      <w:r>
        <w:t xml:space="preserve">For projects that are </w:t>
      </w:r>
      <w:r w:rsidR="006278F1">
        <w:t xml:space="preserve">approved, </w:t>
      </w:r>
      <w:r>
        <w:t>make sure you</w:t>
      </w:r>
      <w:r w:rsidR="006A3E7E">
        <w:t xml:space="preserve"> re-confirm the details </w:t>
      </w:r>
      <w:r w:rsidR="00793C2D">
        <w:t xml:space="preserve">and </w:t>
      </w:r>
      <w:r w:rsidR="006A3E7E">
        <w:t xml:space="preserve">ask </w:t>
      </w:r>
      <w:r w:rsidR="00793C2D">
        <w:t>the client</w:t>
      </w:r>
      <w:r w:rsidR="006A3E7E">
        <w:t xml:space="preserve"> to sign a contract.</w:t>
      </w:r>
      <w:r w:rsidR="00793C2D">
        <w:t xml:space="preserve"> </w:t>
      </w:r>
      <w:r w:rsidR="006A3E7E">
        <w:t>The typical procedure is as follows:</w:t>
      </w:r>
    </w:p>
    <w:p w:rsidR="002E0288" w:rsidRPr="00F129F3" w:rsidRDefault="006A3E7E" w:rsidP="00F129F3">
      <w:pPr>
        <w:pStyle w:val="ListParagraph"/>
      </w:pPr>
      <w:r w:rsidRPr="00F129F3">
        <w:t xml:space="preserve">Confirm the </w:t>
      </w:r>
      <w:r w:rsidR="002E0288" w:rsidRPr="00F129F3">
        <w:t xml:space="preserve">flooring </w:t>
      </w:r>
      <w:r w:rsidR="002E0288" w:rsidRPr="00903BAD">
        <w:rPr>
          <w:lang w:val="en-AU"/>
        </w:rPr>
        <w:t>colours</w:t>
      </w:r>
      <w:r w:rsidR="002E0288" w:rsidRPr="00F129F3">
        <w:t>, measurements and timeframe with client.</w:t>
      </w:r>
    </w:p>
    <w:p w:rsidR="006A3E7E" w:rsidRPr="00F129F3" w:rsidRDefault="002E0288" w:rsidP="00F129F3">
      <w:pPr>
        <w:pStyle w:val="ListParagraph"/>
      </w:pPr>
      <w:r w:rsidRPr="00F129F3">
        <w:t xml:space="preserve">Check </w:t>
      </w:r>
      <w:r w:rsidR="006A3E7E" w:rsidRPr="00F129F3">
        <w:t xml:space="preserve">the availability of the </w:t>
      </w:r>
      <w:r w:rsidRPr="00F129F3">
        <w:t>products</w:t>
      </w:r>
      <w:r w:rsidR="006A3E7E" w:rsidRPr="00F129F3">
        <w:t xml:space="preserve"> to make sure there won’t be any glitches or long waiting times. </w:t>
      </w:r>
    </w:p>
    <w:p w:rsidR="006A3E7E" w:rsidRPr="00F129F3" w:rsidRDefault="007037DC" w:rsidP="00F129F3">
      <w:pPr>
        <w:pStyle w:val="ListParagraph"/>
      </w:pPr>
      <w:r w:rsidRPr="00F129F3">
        <w:t>Send the client a contract to sign, and receive a deposit for the project.</w:t>
      </w:r>
    </w:p>
    <w:p w:rsidR="006A3E7E" w:rsidRPr="00F129F3" w:rsidRDefault="007037DC" w:rsidP="006278F1">
      <w:r w:rsidRPr="00F129F3">
        <w:t>O</w:t>
      </w:r>
      <w:r w:rsidR="006278F1">
        <w:t xml:space="preserve">nce </w:t>
      </w:r>
      <w:r w:rsidR="00793C2D">
        <w:t xml:space="preserve">you’ve committed the client to a formal agreement, </w:t>
      </w:r>
      <w:r w:rsidR="006278F1">
        <w:t>you can order in any special materials and p</w:t>
      </w:r>
      <w:r w:rsidRPr="00F129F3">
        <w:t xml:space="preserve">ut aside </w:t>
      </w:r>
      <w:r w:rsidR="006278F1">
        <w:t xml:space="preserve">stock </w:t>
      </w:r>
      <w:r w:rsidRPr="00F129F3">
        <w:t xml:space="preserve">items </w:t>
      </w:r>
      <w:r w:rsidR="006278F1">
        <w:t>for the project</w:t>
      </w:r>
      <w:r w:rsidRPr="00F129F3">
        <w:t>.</w:t>
      </w:r>
    </w:p>
    <w:p w:rsidR="002E0288" w:rsidRDefault="006278F1" w:rsidP="00A45DB3">
      <w:pPr>
        <w:pStyle w:val="Heading5"/>
      </w:pPr>
      <w:r>
        <w:t>Learning activity</w:t>
      </w:r>
    </w:p>
    <w:p w:rsidR="00744C71" w:rsidRDefault="00803DBF" w:rsidP="006278F1">
      <w:r w:rsidRPr="00803DBF">
        <w:rPr>
          <w:noProof/>
          <w:lang w:val="en-US"/>
        </w:rPr>
        <w:drawing>
          <wp:anchor distT="0" distB="0" distL="114300" distR="114300" simplePos="0" relativeHeight="251632128" behindDoc="1" locked="0" layoutInCell="1" allowOverlap="1">
            <wp:simplePos x="0" y="0"/>
            <wp:positionH relativeFrom="column">
              <wp:posOffset>19050</wp:posOffset>
            </wp:positionH>
            <wp:positionV relativeFrom="paragraph">
              <wp:posOffset>164465</wp:posOffset>
            </wp:positionV>
            <wp:extent cx="1433195" cy="1224915"/>
            <wp:effectExtent l="19050" t="0" r="0" b="0"/>
            <wp:wrapTight wrapText="bothSides">
              <wp:wrapPolygon edited="0">
                <wp:start x="-287" y="0"/>
                <wp:lineTo x="-287" y="21163"/>
                <wp:lineTo x="21533" y="21163"/>
                <wp:lineTo x="21533" y="0"/>
                <wp:lineTo x="-287" y="0"/>
              </wp:wrapPolygon>
            </wp:wrapTight>
            <wp:docPr id="30" name="Picture 1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4915"/>
                    </a:xfrm>
                    <a:prstGeom prst="rect">
                      <a:avLst/>
                    </a:prstGeom>
                  </pic:spPr>
                </pic:pic>
              </a:graphicData>
            </a:graphic>
          </wp:anchor>
        </w:drawing>
      </w:r>
      <w:r w:rsidR="006278F1">
        <w:t xml:space="preserve">Are you familiar with the quotation documents that your company uses? </w:t>
      </w:r>
    </w:p>
    <w:p w:rsidR="006278F1" w:rsidRDefault="006278F1" w:rsidP="006278F1">
      <w:r>
        <w:t>Ask your boss if you can have a look at a typical quotation, preferably one that relates to a project y</w:t>
      </w:r>
      <w:r w:rsidR="00A45DB3">
        <w:t>ou’re working on at the moment.</w:t>
      </w:r>
    </w:p>
    <w:p w:rsidR="006278F1" w:rsidRDefault="006278F1" w:rsidP="006278F1">
      <w:r>
        <w:t>Compare your company’s quotation layout with the example shown above. Is there any additional information</w:t>
      </w:r>
      <w:r w:rsidR="00DE0352">
        <w:t xml:space="preserve"> in your company’s version that isn’t in this sample document? If so, what is t</w:t>
      </w:r>
      <w:r w:rsidR="00A45DB3">
        <w:t>he purpose of this information?</w:t>
      </w:r>
    </w:p>
    <w:p w:rsidR="002E0288" w:rsidRDefault="002E0288" w:rsidP="002B1206"/>
    <w:tbl>
      <w:tblPr>
        <w:tblW w:w="0" w:type="auto"/>
        <w:shd w:val="clear" w:color="auto" w:fill="FFCC99"/>
        <w:tblLook w:val="04A0"/>
      </w:tblPr>
      <w:tblGrid>
        <w:gridCol w:w="9242"/>
      </w:tblGrid>
      <w:tr w:rsidR="00A45DB3" w:rsidTr="00A45DB3">
        <w:tc>
          <w:tcPr>
            <w:tcW w:w="9242" w:type="dxa"/>
            <w:shd w:val="clear" w:color="auto" w:fill="FFCC99"/>
            <w:hideMark/>
          </w:tcPr>
          <w:p w:rsidR="00A45DB3" w:rsidRDefault="00A45DB3">
            <w:pPr>
              <w:pStyle w:val="Heading2"/>
              <w:rPr>
                <w:rFonts w:eastAsiaTheme="minorEastAsia"/>
              </w:rPr>
            </w:pPr>
            <w:bookmarkStart w:id="22" w:name="_Toc409100188"/>
            <w:r>
              <w:rPr>
                <w:rFonts w:eastAsiaTheme="minorEastAsia"/>
              </w:rPr>
              <w:lastRenderedPageBreak/>
              <w:t>Maintaining records</w:t>
            </w:r>
            <w:bookmarkEnd w:id="22"/>
          </w:p>
        </w:tc>
      </w:tr>
    </w:tbl>
    <w:p w:rsidR="006B2E62" w:rsidRDefault="006B2E62" w:rsidP="00A45DB3">
      <w:pPr>
        <w:spacing w:before="360"/>
      </w:pPr>
      <w:r>
        <w:rPr>
          <w:noProof/>
          <w:lang w:val="en-US"/>
        </w:rPr>
        <w:drawing>
          <wp:anchor distT="0" distB="0" distL="114300" distR="114300" simplePos="0" relativeHeight="251645440" behindDoc="1" locked="0" layoutInCell="1" allowOverlap="1">
            <wp:simplePos x="0" y="0"/>
            <wp:positionH relativeFrom="column">
              <wp:posOffset>2910840</wp:posOffset>
            </wp:positionH>
            <wp:positionV relativeFrom="paragraph">
              <wp:posOffset>292735</wp:posOffset>
            </wp:positionV>
            <wp:extent cx="2840355" cy="2781935"/>
            <wp:effectExtent l="19050" t="0" r="0" b="0"/>
            <wp:wrapTight wrapText="bothSides">
              <wp:wrapPolygon edited="0">
                <wp:start x="-145" y="0"/>
                <wp:lineTo x="-145" y="21447"/>
                <wp:lineTo x="21586" y="21447"/>
                <wp:lineTo x="21586" y="0"/>
                <wp:lineTo x="-145" y="0"/>
              </wp:wrapPolygon>
            </wp:wrapTight>
            <wp:docPr id="490" name="Picture 489" descr="DSC_0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0 (2).jpg"/>
                    <pic:cNvPicPr/>
                  </pic:nvPicPr>
                  <pic:blipFill>
                    <a:blip r:embed="rId41" cstate="print">
                      <a:lum contrast="10000"/>
                    </a:blip>
                    <a:srcRect/>
                    <a:stretch>
                      <a:fillRect/>
                    </a:stretch>
                  </pic:blipFill>
                  <pic:spPr>
                    <a:xfrm>
                      <a:off x="0" y="0"/>
                      <a:ext cx="2840355" cy="2781935"/>
                    </a:xfrm>
                    <a:prstGeom prst="rect">
                      <a:avLst/>
                    </a:prstGeom>
                  </pic:spPr>
                </pic:pic>
              </a:graphicData>
            </a:graphic>
          </wp:anchor>
        </w:drawing>
      </w:r>
      <w:r w:rsidR="00AC6DBA">
        <w:t xml:space="preserve">Good records </w:t>
      </w:r>
      <w:r w:rsidR="00660C7B">
        <w:t xml:space="preserve">are essential to every business. They help </w:t>
      </w:r>
      <w:r w:rsidR="00DE3754">
        <w:t>the staff</w:t>
      </w:r>
      <w:r w:rsidR="00B41F5A">
        <w:t xml:space="preserve"> </w:t>
      </w:r>
      <w:r w:rsidR="00706F7E">
        <w:t xml:space="preserve">to </w:t>
      </w:r>
      <w:r w:rsidR="00B41F5A">
        <w:t>plan and carry out projects efficiently,</w:t>
      </w:r>
      <w:r w:rsidR="00284516">
        <w:t xml:space="preserve"> and </w:t>
      </w:r>
      <w:r w:rsidR="00DE3754">
        <w:t>keep track of</w:t>
      </w:r>
      <w:r w:rsidR="00A45DB3">
        <w:t xml:space="preserve"> payments and expenses.</w:t>
      </w:r>
    </w:p>
    <w:p w:rsidR="00B85709" w:rsidRDefault="00B85709" w:rsidP="00B4753B">
      <w:r>
        <w:t xml:space="preserve">They also </w:t>
      </w:r>
      <w:r w:rsidR="00140150">
        <w:t>allow</w:t>
      </w:r>
      <w:r>
        <w:t xml:space="preserve"> </w:t>
      </w:r>
      <w:r w:rsidR="00DE3754">
        <w:t>people</w:t>
      </w:r>
      <w:r>
        <w:t xml:space="preserve"> </w:t>
      </w:r>
      <w:r w:rsidR="00E8764E" w:rsidRPr="00E10F3E">
        <w:t>to</w:t>
      </w:r>
      <w:r w:rsidR="00E8764E">
        <w:t xml:space="preserve"> </w:t>
      </w:r>
      <w:r w:rsidR="00140150">
        <w:t xml:space="preserve">check up at any time on the </w:t>
      </w:r>
      <w:r>
        <w:t xml:space="preserve">measurements, calculations, job specifications, customer instructions </w:t>
      </w:r>
      <w:r w:rsidR="00140150">
        <w:t>or</w:t>
      </w:r>
      <w:r>
        <w:t xml:space="preserve"> </w:t>
      </w:r>
      <w:r w:rsidR="00140150">
        <w:t xml:space="preserve">any </w:t>
      </w:r>
      <w:r>
        <w:t xml:space="preserve">other pieces of </w:t>
      </w:r>
      <w:r w:rsidR="00DE3754">
        <w:t>information</w:t>
      </w:r>
      <w:r>
        <w:t xml:space="preserve"> that </w:t>
      </w:r>
      <w:r w:rsidR="00DE3754">
        <w:t>relate to the</w:t>
      </w:r>
      <w:r>
        <w:t xml:space="preserve"> </w:t>
      </w:r>
      <w:r w:rsidR="00DE3754">
        <w:t>job</w:t>
      </w:r>
      <w:r w:rsidR="00A45DB3">
        <w:t>.</w:t>
      </w:r>
    </w:p>
    <w:p w:rsidR="006B2E62" w:rsidRDefault="00140150" w:rsidP="00B4753B">
      <w:r>
        <w:t xml:space="preserve">It’s </w:t>
      </w:r>
      <w:r w:rsidR="00642216">
        <w:t>generally</w:t>
      </w:r>
      <w:r>
        <w:t xml:space="preserve"> the case that several people will need to refer to the information you’ve recorded in your</w:t>
      </w:r>
      <w:r w:rsidR="00A45DB3">
        <w:t xml:space="preserve"> site assessment and quotation.</w:t>
      </w:r>
    </w:p>
    <w:p w:rsidR="000D3548" w:rsidRDefault="000D3548" w:rsidP="00B4753B">
      <w:r>
        <w:t xml:space="preserve">In most companies, there’s a whole team involved </w:t>
      </w:r>
      <w:r w:rsidR="00140150">
        <w:t xml:space="preserve">in ordering materials, preparing site deliveries, supervising installers, carrying out the installation, producing invoices, liaising with the client, and so on. </w:t>
      </w:r>
      <w:r w:rsidR="0091521C">
        <w:t>So</w:t>
      </w:r>
      <w:r>
        <w:t xml:space="preserve"> the more accurate and thorough your records are, the less </w:t>
      </w:r>
      <w:r w:rsidR="00D073DF">
        <w:t>chance</w:t>
      </w:r>
      <w:r>
        <w:t xml:space="preserve"> there is that a mistake will </w:t>
      </w:r>
      <w:r w:rsidR="00E8764E" w:rsidRPr="00E10F3E">
        <w:t>be</w:t>
      </w:r>
      <w:r>
        <w:t xml:space="preserve"> made, or something </w:t>
      </w:r>
      <w:r w:rsidR="0091521C">
        <w:t>overlooked</w:t>
      </w:r>
      <w:r>
        <w:t>.</w:t>
      </w:r>
    </w:p>
    <w:p w:rsidR="00642216" w:rsidRDefault="00F828EA" w:rsidP="00F828EA">
      <w:r>
        <w:t xml:space="preserve">Even </w:t>
      </w:r>
      <w:r w:rsidR="00642216">
        <w:t xml:space="preserve">long after the event, there may still be times when you want to refer back to old records. For example, if you’re quoting on a similar job </w:t>
      </w:r>
      <w:r w:rsidR="0091521C">
        <w:t xml:space="preserve">in the future, you’ll </w:t>
      </w:r>
      <w:r w:rsidR="00642216">
        <w:t xml:space="preserve">save a lot of time if you can </w:t>
      </w:r>
      <w:r w:rsidR="00E8764E" w:rsidRPr="00E10F3E">
        <w:t>reuse</w:t>
      </w:r>
      <w:r w:rsidR="0082426E">
        <w:t xml:space="preserve"> </w:t>
      </w:r>
      <w:r w:rsidR="00304C1C">
        <w:t>your earlier</w:t>
      </w:r>
      <w:r w:rsidR="0091521C">
        <w:t xml:space="preserve"> </w:t>
      </w:r>
      <w:r w:rsidR="0082426E">
        <w:t>calculations. You may also want to get an idea of cost movements over time, or look at particul</w:t>
      </w:r>
      <w:r w:rsidR="00A45DB3">
        <w:t>ar trends that are developing.</w:t>
      </w:r>
    </w:p>
    <w:p w:rsidR="00313009" w:rsidRDefault="00D073DF" w:rsidP="00B4753B">
      <w:proofErr w:type="gramStart"/>
      <w:r>
        <w:t>Here’s</w:t>
      </w:r>
      <w:proofErr w:type="gramEnd"/>
      <w:r>
        <w:t xml:space="preserve"> some tips on keeping good records</w:t>
      </w:r>
      <w:r w:rsidR="00AE6EB1">
        <w:t>:</w:t>
      </w:r>
    </w:p>
    <w:p w:rsidR="00D073DF" w:rsidRDefault="00E10F3E" w:rsidP="00903BAD">
      <w:pPr>
        <w:pStyle w:val="ListParagraph1"/>
        <w:ind w:left="426" w:hanging="426"/>
      </w:pPr>
      <w:r>
        <w:rPr>
          <w:lang w:val="en-US" w:eastAsia="en-US"/>
        </w:rPr>
        <w:drawing>
          <wp:anchor distT="0" distB="0" distL="114300" distR="114300" simplePos="0" relativeHeight="251646464" behindDoc="1" locked="0" layoutInCell="1" allowOverlap="1">
            <wp:simplePos x="0" y="0"/>
            <wp:positionH relativeFrom="column">
              <wp:posOffset>3780155</wp:posOffset>
            </wp:positionH>
            <wp:positionV relativeFrom="paragraph">
              <wp:posOffset>149225</wp:posOffset>
            </wp:positionV>
            <wp:extent cx="1913255" cy="2703830"/>
            <wp:effectExtent l="19050" t="0" r="0" b="0"/>
            <wp:wrapSquare wrapText="bothSides"/>
            <wp:docPr id="491" name="Picture 490" descr="DSC_00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5 (2).jpg"/>
                    <pic:cNvPicPr/>
                  </pic:nvPicPr>
                  <pic:blipFill>
                    <a:blip r:embed="rId42" cstate="print"/>
                    <a:srcRect/>
                    <a:stretch>
                      <a:fillRect/>
                    </a:stretch>
                  </pic:blipFill>
                  <pic:spPr>
                    <a:xfrm>
                      <a:off x="0" y="0"/>
                      <a:ext cx="1913255" cy="2703830"/>
                    </a:xfrm>
                    <a:prstGeom prst="rect">
                      <a:avLst/>
                    </a:prstGeom>
                  </pic:spPr>
                </pic:pic>
              </a:graphicData>
            </a:graphic>
          </wp:anchor>
        </w:drawing>
      </w:r>
      <w:r w:rsidR="00D073DF">
        <w:t>Write clearly and legibly so that everyone can read the inf</w:t>
      </w:r>
      <w:r w:rsidR="00AE6EB1">
        <w:t xml:space="preserve">ormation easily </w:t>
      </w:r>
      <w:r w:rsidR="00A45DB3">
        <w:t>and find details quickly.</w:t>
      </w:r>
    </w:p>
    <w:p w:rsidR="00AE6EB1" w:rsidRDefault="00AE6EB1" w:rsidP="00903BAD">
      <w:pPr>
        <w:pStyle w:val="ListParagraph1"/>
        <w:ind w:left="426" w:hanging="426"/>
      </w:pPr>
      <w:r>
        <w:t>Show a</w:t>
      </w:r>
      <w:r w:rsidR="00B27CA2">
        <w:t>ll costs and charges separately</w:t>
      </w:r>
      <w:r>
        <w:t xml:space="preserve"> so they can be double-checked later and verified as correct.</w:t>
      </w:r>
    </w:p>
    <w:p w:rsidR="0041728A" w:rsidRDefault="00524A15" w:rsidP="00903BAD">
      <w:pPr>
        <w:pStyle w:val="ListParagraph1"/>
        <w:ind w:left="426" w:hanging="426"/>
      </w:pPr>
      <w:r>
        <w:t>Attach all necessary documents, such as site sketches</w:t>
      </w:r>
      <w:r w:rsidR="0091521C">
        <w:t xml:space="preserve"> and specifications</w:t>
      </w:r>
      <w:r w:rsidR="0041728A">
        <w:t>; or if they can’t be attached, make clear references to where they can be found.</w:t>
      </w:r>
    </w:p>
    <w:p w:rsidR="00524A15" w:rsidRDefault="0041728A" w:rsidP="00903BAD">
      <w:pPr>
        <w:pStyle w:val="ListParagraph1"/>
        <w:ind w:left="426" w:hanging="426"/>
      </w:pPr>
      <w:r>
        <w:t xml:space="preserve">File the </w:t>
      </w:r>
      <w:r w:rsidR="00524A15">
        <w:t xml:space="preserve">records away </w:t>
      </w:r>
      <w:r>
        <w:t>in the correct place once you’ve created them, so that everyone knows where to find them.</w:t>
      </w:r>
    </w:p>
    <w:p w:rsidR="00B962A1" w:rsidRDefault="009E53B6" w:rsidP="00A45DB3">
      <w:pPr>
        <w:pStyle w:val="Heading5"/>
      </w:pPr>
      <w:r>
        <w:lastRenderedPageBreak/>
        <w:t>Learning activity</w:t>
      </w:r>
    </w:p>
    <w:p w:rsidR="001D7143" w:rsidRDefault="002E1084" w:rsidP="00C423EC">
      <w:r>
        <w:rPr>
          <w:noProof/>
          <w:lang w:val="en-US"/>
        </w:rPr>
        <w:drawing>
          <wp:anchor distT="0" distB="0" distL="114300" distR="114300" simplePos="0" relativeHeight="251633152" behindDoc="1" locked="0" layoutInCell="1" allowOverlap="1">
            <wp:simplePos x="0" y="0"/>
            <wp:positionH relativeFrom="column">
              <wp:posOffset>-71755</wp:posOffset>
            </wp:positionH>
            <wp:positionV relativeFrom="paragraph">
              <wp:posOffset>113030</wp:posOffset>
            </wp:positionV>
            <wp:extent cx="1433195" cy="1225550"/>
            <wp:effectExtent l="19050" t="0" r="0" b="0"/>
            <wp:wrapTight wrapText="bothSides">
              <wp:wrapPolygon edited="0">
                <wp:start x="-287" y="0"/>
                <wp:lineTo x="-287" y="21152"/>
                <wp:lineTo x="21533" y="21152"/>
                <wp:lineTo x="21533" y="0"/>
                <wp:lineTo x="-287" y="0"/>
              </wp:wrapPolygon>
            </wp:wrapTight>
            <wp:docPr id="31" name="Picture 1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5550"/>
                    </a:xfrm>
                    <a:prstGeom prst="rect">
                      <a:avLst/>
                    </a:prstGeom>
                  </pic:spPr>
                </pic:pic>
              </a:graphicData>
            </a:graphic>
          </wp:anchor>
        </w:drawing>
      </w:r>
      <w:r w:rsidR="009E53B6">
        <w:t xml:space="preserve">What </w:t>
      </w:r>
      <w:r w:rsidR="005D1FA9">
        <w:t xml:space="preserve">documents does your company use in the process of </w:t>
      </w:r>
      <w:r w:rsidR="002C37BD">
        <w:t>preparing</w:t>
      </w:r>
      <w:r w:rsidR="005D1FA9">
        <w:t xml:space="preserve"> and submitting a formal quotation to a client? </w:t>
      </w:r>
    </w:p>
    <w:p w:rsidR="00F31AAE" w:rsidRDefault="00E10F3E" w:rsidP="00B962A1">
      <w:r>
        <w:t>D</w:t>
      </w:r>
      <w:r w:rsidR="00F31AAE">
        <w:t>raw up a list of all the documents produced</w:t>
      </w:r>
      <w:r w:rsidR="002C37BD">
        <w:t xml:space="preserve"> by your company or collected from the client, starting right at the beginning of the process</w:t>
      </w:r>
      <w:r w:rsidR="00A45DB3">
        <w:t>.</w:t>
      </w:r>
    </w:p>
    <w:p w:rsidR="002C37BD" w:rsidRDefault="00F31AAE" w:rsidP="00226AD1">
      <w:r>
        <w:t>For each of these documents, indicate</w:t>
      </w:r>
      <w:r w:rsidR="00226AD1">
        <w:t xml:space="preserve"> </w:t>
      </w:r>
      <w:r w:rsidR="002C37BD">
        <w:t xml:space="preserve">who creates it and </w:t>
      </w:r>
      <w:r w:rsidR="00226AD1">
        <w:t>how it is</w:t>
      </w:r>
      <w:r w:rsidR="002C37BD">
        <w:t xml:space="preserve"> used in the quoting process</w:t>
      </w:r>
      <w:r w:rsidR="00226AD1">
        <w:t xml:space="preserve">. </w:t>
      </w:r>
      <w:r w:rsidR="002C37BD">
        <w:t>You may use t</w:t>
      </w:r>
      <w:r w:rsidR="00304C1C">
        <w:t xml:space="preserve">he table below </w:t>
      </w:r>
      <w:r w:rsidR="002C37BD">
        <w:t>to set out your answer. The first entry s</w:t>
      </w:r>
      <w:r w:rsidR="00A45DB3">
        <w:t>hown is provided as an example.</w:t>
      </w:r>
    </w:p>
    <w:p w:rsidR="002C37BD" w:rsidRDefault="002C37BD" w:rsidP="00226AD1"/>
    <w:tbl>
      <w:tblPr>
        <w:tblStyle w:val="TableGrid"/>
        <w:tblW w:w="0" w:type="auto"/>
        <w:tblLook w:val="04A0"/>
      </w:tblPr>
      <w:tblGrid>
        <w:gridCol w:w="2376"/>
        <w:gridCol w:w="2694"/>
        <w:gridCol w:w="4172"/>
      </w:tblGrid>
      <w:tr w:rsidR="00304C1C" w:rsidRPr="00304C1C" w:rsidTr="002C37BD">
        <w:tc>
          <w:tcPr>
            <w:tcW w:w="2376" w:type="dxa"/>
            <w:shd w:val="pct20" w:color="auto" w:fill="auto"/>
          </w:tcPr>
          <w:p w:rsidR="00304C1C" w:rsidRPr="00304C1C" w:rsidRDefault="00304C1C" w:rsidP="00304C1C">
            <w:pPr>
              <w:spacing w:before="120" w:after="120"/>
              <w:rPr>
                <w:rFonts w:ascii="Arial Narrow" w:hAnsi="Arial Narrow"/>
                <w:b/>
              </w:rPr>
            </w:pPr>
            <w:r w:rsidRPr="00304C1C">
              <w:rPr>
                <w:rFonts w:ascii="Arial Narrow" w:hAnsi="Arial Narrow"/>
                <w:b/>
              </w:rPr>
              <w:t>Document title</w:t>
            </w:r>
          </w:p>
        </w:tc>
        <w:tc>
          <w:tcPr>
            <w:tcW w:w="2694" w:type="dxa"/>
            <w:shd w:val="pct20" w:color="auto" w:fill="auto"/>
          </w:tcPr>
          <w:p w:rsidR="00304C1C" w:rsidRPr="00304C1C" w:rsidRDefault="00304C1C" w:rsidP="00304C1C">
            <w:pPr>
              <w:spacing w:before="120" w:after="120"/>
              <w:rPr>
                <w:rFonts w:ascii="Arial Narrow" w:hAnsi="Arial Narrow"/>
                <w:b/>
              </w:rPr>
            </w:pPr>
            <w:r w:rsidRPr="00304C1C">
              <w:rPr>
                <w:rFonts w:ascii="Arial Narrow" w:hAnsi="Arial Narrow"/>
                <w:b/>
              </w:rPr>
              <w:t>Created by</w:t>
            </w:r>
          </w:p>
        </w:tc>
        <w:tc>
          <w:tcPr>
            <w:tcW w:w="4172" w:type="dxa"/>
            <w:shd w:val="pct20" w:color="auto" w:fill="auto"/>
          </w:tcPr>
          <w:p w:rsidR="00304C1C" w:rsidRPr="00304C1C" w:rsidRDefault="002C37BD" w:rsidP="00304C1C">
            <w:pPr>
              <w:spacing w:before="120" w:after="120"/>
              <w:rPr>
                <w:rFonts w:ascii="Arial Narrow" w:hAnsi="Arial Narrow"/>
                <w:b/>
              </w:rPr>
            </w:pPr>
            <w:r>
              <w:rPr>
                <w:rFonts w:ascii="Arial Narrow" w:hAnsi="Arial Narrow"/>
                <w:b/>
              </w:rPr>
              <w:t>How it is used</w:t>
            </w:r>
          </w:p>
        </w:tc>
      </w:tr>
      <w:tr w:rsidR="00304C1C" w:rsidRPr="002C37BD" w:rsidTr="002C37BD">
        <w:tc>
          <w:tcPr>
            <w:tcW w:w="2376" w:type="dxa"/>
          </w:tcPr>
          <w:p w:rsidR="00304C1C" w:rsidRPr="002C37BD" w:rsidRDefault="00304C1C" w:rsidP="00304C1C">
            <w:pPr>
              <w:spacing w:before="120" w:after="120"/>
              <w:rPr>
                <w:rFonts w:ascii="Arial Narrow" w:hAnsi="Arial Narrow"/>
              </w:rPr>
            </w:pPr>
            <w:r w:rsidRPr="002C37BD">
              <w:rPr>
                <w:rFonts w:ascii="Arial Narrow" w:hAnsi="Arial Narrow"/>
              </w:rPr>
              <w:t>Customer enquiry form</w:t>
            </w:r>
          </w:p>
        </w:tc>
        <w:tc>
          <w:tcPr>
            <w:tcW w:w="2694" w:type="dxa"/>
          </w:tcPr>
          <w:p w:rsidR="00304C1C" w:rsidRPr="002C37BD" w:rsidRDefault="00304C1C" w:rsidP="00304C1C">
            <w:pPr>
              <w:spacing w:before="120" w:after="120"/>
              <w:rPr>
                <w:rFonts w:ascii="Arial Narrow" w:hAnsi="Arial Narrow"/>
              </w:rPr>
            </w:pPr>
            <w:r w:rsidRPr="002C37BD">
              <w:rPr>
                <w:rFonts w:ascii="Arial Narrow" w:hAnsi="Arial Narrow"/>
              </w:rPr>
              <w:t>Receptionist or salesperson</w:t>
            </w:r>
          </w:p>
        </w:tc>
        <w:tc>
          <w:tcPr>
            <w:tcW w:w="4172" w:type="dxa"/>
          </w:tcPr>
          <w:p w:rsidR="00304C1C" w:rsidRPr="002C37BD" w:rsidRDefault="002C37BD" w:rsidP="002C37BD">
            <w:pPr>
              <w:spacing w:before="120" w:after="120"/>
              <w:rPr>
                <w:rFonts w:ascii="Arial Narrow" w:hAnsi="Arial Narrow"/>
              </w:rPr>
            </w:pPr>
            <w:r>
              <w:rPr>
                <w:rFonts w:ascii="Arial Narrow" w:hAnsi="Arial Narrow"/>
              </w:rPr>
              <w:t xml:space="preserve">Records the client’s contact details and basic information on the type of flooring they want </w:t>
            </w:r>
          </w:p>
        </w:tc>
      </w:tr>
      <w:tr w:rsidR="00304C1C" w:rsidTr="002C37BD">
        <w:tc>
          <w:tcPr>
            <w:tcW w:w="2376" w:type="dxa"/>
          </w:tcPr>
          <w:p w:rsidR="00304C1C" w:rsidRDefault="00304C1C" w:rsidP="00304C1C">
            <w:pPr>
              <w:spacing w:before="120" w:after="120"/>
            </w:pPr>
          </w:p>
        </w:tc>
        <w:tc>
          <w:tcPr>
            <w:tcW w:w="2694" w:type="dxa"/>
          </w:tcPr>
          <w:p w:rsidR="00304C1C" w:rsidRDefault="00304C1C" w:rsidP="00304C1C">
            <w:pPr>
              <w:spacing w:before="120" w:after="120"/>
            </w:pPr>
          </w:p>
        </w:tc>
        <w:tc>
          <w:tcPr>
            <w:tcW w:w="4172" w:type="dxa"/>
          </w:tcPr>
          <w:p w:rsidR="00304C1C" w:rsidRDefault="00304C1C" w:rsidP="00304C1C">
            <w:pPr>
              <w:spacing w:before="120" w:after="120"/>
            </w:pPr>
          </w:p>
        </w:tc>
      </w:tr>
      <w:tr w:rsidR="00304C1C" w:rsidTr="002C37BD">
        <w:tc>
          <w:tcPr>
            <w:tcW w:w="2376" w:type="dxa"/>
          </w:tcPr>
          <w:p w:rsidR="00304C1C" w:rsidRDefault="00304C1C" w:rsidP="00304C1C">
            <w:pPr>
              <w:spacing w:before="120" w:after="120"/>
            </w:pPr>
          </w:p>
        </w:tc>
        <w:tc>
          <w:tcPr>
            <w:tcW w:w="2694" w:type="dxa"/>
          </w:tcPr>
          <w:p w:rsidR="00304C1C" w:rsidRDefault="00304C1C" w:rsidP="00304C1C">
            <w:pPr>
              <w:spacing w:before="120" w:after="120"/>
            </w:pPr>
          </w:p>
        </w:tc>
        <w:tc>
          <w:tcPr>
            <w:tcW w:w="4172" w:type="dxa"/>
          </w:tcPr>
          <w:p w:rsidR="00304C1C" w:rsidRDefault="00304C1C" w:rsidP="00304C1C">
            <w:pPr>
              <w:spacing w:before="120" w:after="120"/>
            </w:pPr>
          </w:p>
        </w:tc>
      </w:tr>
      <w:tr w:rsidR="00304C1C" w:rsidTr="002C37BD">
        <w:tc>
          <w:tcPr>
            <w:tcW w:w="2376" w:type="dxa"/>
          </w:tcPr>
          <w:p w:rsidR="00304C1C" w:rsidRDefault="00304C1C" w:rsidP="00304C1C">
            <w:pPr>
              <w:spacing w:before="120" w:after="120"/>
            </w:pPr>
          </w:p>
        </w:tc>
        <w:tc>
          <w:tcPr>
            <w:tcW w:w="2694" w:type="dxa"/>
          </w:tcPr>
          <w:p w:rsidR="00304C1C" w:rsidRDefault="00304C1C" w:rsidP="00304C1C">
            <w:pPr>
              <w:spacing w:before="120" w:after="120"/>
            </w:pPr>
          </w:p>
        </w:tc>
        <w:tc>
          <w:tcPr>
            <w:tcW w:w="4172" w:type="dxa"/>
          </w:tcPr>
          <w:p w:rsidR="00304C1C" w:rsidRDefault="00304C1C" w:rsidP="00304C1C">
            <w:pPr>
              <w:spacing w:before="120" w:after="120"/>
            </w:pPr>
          </w:p>
        </w:tc>
      </w:tr>
      <w:tr w:rsidR="00304C1C" w:rsidTr="002C37BD">
        <w:tc>
          <w:tcPr>
            <w:tcW w:w="2376" w:type="dxa"/>
          </w:tcPr>
          <w:p w:rsidR="00304C1C" w:rsidRDefault="00304C1C" w:rsidP="00304C1C">
            <w:pPr>
              <w:spacing w:before="120" w:after="120"/>
            </w:pPr>
          </w:p>
        </w:tc>
        <w:tc>
          <w:tcPr>
            <w:tcW w:w="2694" w:type="dxa"/>
          </w:tcPr>
          <w:p w:rsidR="00304C1C" w:rsidRDefault="00304C1C" w:rsidP="00304C1C">
            <w:pPr>
              <w:spacing w:before="120" w:after="120"/>
            </w:pPr>
          </w:p>
        </w:tc>
        <w:tc>
          <w:tcPr>
            <w:tcW w:w="4172" w:type="dxa"/>
          </w:tcPr>
          <w:p w:rsidR="00304C1C" w:rsidRDefault="00304C1C" w:rsidP="00304C1C">
            <w:pPr>
              <w:spacing w:before="120" w:after="120"/>
            </w:pPr>
          </w:p>
        </w:tc>
      </w:tr>
    </w:tbl>
    <w:p w:rsidR="00304C1C" w:rsidRDefault="00304C1C" w:rsidP="00226AD1"/>
    <w:tbl>
      <w:tblPr>
        <w:tblW w:w="0" w:type="auto"/>
        <w:shd w:val="clear" w:color="auto" w:fill="FFCC99"/>
        <w:tblLook w:val="04A0"/>
      </w:tblPr>
      <w:tblGrid>
        <w:gridCol w:w="9242"/>
      </w:tblGrid>
      <w:tr w:rsidR="00A45DB3" w:rsidTr="00A45DB3">
        <w:tc>
          <w:tcPr>
            <w:tcW w:w="9242" w:type="dxa"/>
            <w:shd w:val="clear" w:color="auto" w:fill="FFCC99"/>
            <w:hideMark/>
          </w:tcPr>
          <w:p w:rsidR="00A45DB3" w:rsidRDefault="00A45DB3">
            <w:pPr>
              <w:pStyle w:val="Heading2"/>
              <w:rPr>
                <w:rFonts w:eastAsiaTheme="minorEastAsia"/>
              </w:rPr>
            </w:pPr>
            <w:bookmarkStart w:id="23" w:name="_Toc409100189"/>
            <w:r>
              <w:rPr>
                <w:rFonts w:eastAsiaTheme="minorEastAsia"/>
              </w:rPr>
              <w:lastRenderedPageBreak/>
              <w:t>Assignment</w:t>
            </w:r>
            <w:r w:rsidR="007631F3">
              <w:rPr>
                <w:rFonts w:eastAsiaTheme="minorEastAsia"/>
              </w:rPr>
              <w:t xml:space="preserve"> 1</w:t>
            </w:r>
            <w:bookmarkEnd w:id="23"/>
          </w:p>
        </w:tc>
      </w:tr>
    </w:tbl>
    <w:p w:rsidR="002A0C2A" w:rsidRDefault="002A0C2A" w:rsidP="002A0C2A">
      <w:pPr>
        <w:spacing w:before="360"/>
      </w:pPr>
      <w:r>
        <w:t>Go to the Workbook for this unit to write your answers to the questions shown below. If you prefer to answer the questions electronically, go to the website version and download the Word document template for this assignment.</w:t>
      </w:r>
    </w:p>
    <w:p w:rsidR="002A0C2A" w:rsidRPr="00F310DE" w:rsidRDefault="002A0C2A" w:rsidP="002A0C2A">
      <w:pPr>
        <w:spacing w:before="0"/>
        <w:rPr>
          <w:rFonts w:ascii="Times New Roman" w:hAnsi="Times New Roman" w:cs="Times New Roman"/>
        </w:rPr>
      </w:pPr>
      <w:r w:rsidRPr="00F310DE">
        <w:rPr>
          <w:rFonts w:ascii="Times New Roman" w:hAnsi="Times New Roman" w:cs="Times New Roman"/>
        </w:rPr>
        <w:t>_______________________________________________________________</w:t>
      </w:r>
      <w:r>
        <w:rPr>
          <w:rFonts w:ascii="Times New Roman" w:hAnsi="Times New Roman" w:cs="Times New Roman"/>
        </w:rPr>
        <w:t>________</w:t>
      </w:r>
      <w:r w:rsidRPr="00F310DE">
        <w:rPr>
          <w:rFonts w:ascii="Times New Roman" w:hAnsi="Times New Roman" w:cs="Times New Roman"/>
        </w:rPr>
        <w:t>____</w:t>
      </w:r>
    </w:p>
    <w:p w:rsidR="00A73DB2" w:rsidRDefault="00450D1C" w:rsidP="00AF6F02">
      <w:pPr>
        <w:pStyle w:val="ListParagraph"/>
        <w:numPr>
          <w:ilvl w:val="0"/>
          <w:numId w:val="15"/>
        </w:numPr>
        <w:spacing w:before="360"/>
        <w:ind w:left="425" w:hanging="425"/>
      </w:pPr>
      <w:r>
        <w:t xml:space="preserve">List the steps involved in </w:t>
      </w:r>
      <w:r w:rsidR="00447391">
        <w:t>turning a customer enquiry into</w:t>
      </w:r>
      <w:r w:rsidR="00F12519">
        <w:t xml:space="preserve"> an</w:t>
      </w:r>
      <w:r w:rsidR="00447391">
        <w:t xml:space="preserve"> approval to go ahead with an installation. Start with the initial enquiry from the client and work through to the point where </w:t>
      </w:r>
      <w:r w:rsidR="00523091">
        <w:t>the client signs the contract.</w:t>
      </w:r>
    </w:p>
    <w:p w:rsidR="00C72B30" w:rsidRDefault="00F12519" w:rsidP="002A0C2A">
      <w:pPr>
        <w:pStyle w:val="ListParagraph"/>
      </w:pPr>
      <w:r>
        <w:t>Prepare a formal quotation</w:t>
      </w:r>
      <w:r w:rsidR="00032E23">
        <w:t xml:space="preserve"> </w:t>
      </w:r>
      <w:r w:rsidR="00927A35">
        <w:t xml:space="preserve">document </w:t>
      </w:r>
      <w:r w:rsidR="00032E23">
        <w:t xml:space="preserve">for the client shown below. Make sure you include all required elements in the quotation (as </w:t>
      </w:r>
      <w:proofErr w:type="spellStart"/>
      <w:r w:rsidR="00032E23">
        <w:t>itemised</w:t>
      </w:r>
      <w:proofErr w:type="spellEnd"/>
      <w:r w:rsidR="00032E23">
        <w:t xml:space="preserve"> in the lesson: ‘</w:t>
      </w:r>
      <w:r w:rsidR="001B62E5">
        <w:t>Writing up the</w:t>
      </w:r>
      <w:r w:rsidR="00A45DB3">
        <w:t xml:space="preserve"> quotation’).</w:t>
      </w:r>
    </w:p>
    <w:p w:rsidR="001B62E5" w:rsidRDefault="001B62E5" w:rsidP="00E3529B">
      <w:pPr>
        <w:ind w:left="426"/>
      </w:pPr>
      <w:r>
        <w:t xml:space="preserve">You </w:t>
      </w:r>
      <w:r w:rsidR="00E8764E" w:rsidRPr="00E10F3E">
        <w:t>can</w:t>
      </w:r>
      <w:r>
        <w:t xml:space="preserve"> make up any details that are not specifically </w:t>
      </w:r>
      <w:r w:rsidR="00C72B30">
        <w:t>noted</w:t>
      </w:r>
      <w:r>
        <w:t xml:space="preserve"> below. You may also make up your own company name and d</w:t>
      </w:r>
      <w:r w:rsidR="00A45DB3">
        <w:t>esign a letterhead if you wish.</w:t>
      </w:r>
    </w:p>
    <w:p w:rsidR="00C72B30" w:rsidRDefault="00C72B30" w:rsidP="00317B8E">
      <w:pPr>
        <w:tabs>
          <w:tab w:val="left" w:pos="2552"/>
        </w:tabs>
        <w:ind w:left="2552" w:hanging="1985"/>
      </w:pPr>
      <w:r w:rsidRPr="00E356C5">
        <w:rPr>
          <w:b/>
        </w:rPr>
        <w:t>Client</w:t>
      </w:r>
      <w:r w:rsidR="00317B8E">
        <w:t xml:space="preserve">: </w:t>
      </w:r>
      <w:r w:rsidR="00317B8E">
        <w:tab/>
        <w:t>Mr and Mrs Hoyle</w:t>
      </w:r>
    </w:p>
    <w:p w:rsidR="00C72B30" w:rsidRDefault="00E356C5" w:rsidP="00317B8E">
      <w:pPr>
        <w:tabs>
          <w:tab w:val="left" w:pos="2552"/>
        </w:tabs>
        <w:ind w:left="2552" w:hanging="1985"/>
      </w:pPr>
      <w:r w:rsidRPr="00E356C5">
        <w:rPr>
          <w:b/>
        </w:rPr>
        <w:t>Address</w:t>
      </w:r>
      <w:r>
        <w:t xml:space="preserve">: </w:t>
      </w:r>
      <w:r w:rsidR="00317B8E">
        <w:tab/>
        <w:t>15 Greenside</w:t>
      </w:r>
      <w:r w:rsidR="00C72B30">
        <w:t xml:space="preserve"> Court</w:t>
      </w:r>
      <w:r w:rsidR="00317B8E">
        <w:t>,</w:t>
      </w:r>
      <w:r w:rsidR="00A45DB3">
        <w:t xml:space="preserve"> Swan Hill Vic 3585</w:t>
      </w:r>
    </w:p>
    <w:p w:rsidR="00E356C5" w:rsidRDefault="00E356C5" w:rsidP="00317B8E">
      <w:pPr>
        <w:tabs>
          <w:tab w:val="left" w:pos="2552"/>
        </w:tabs>
        <w:ind w:left="2552" w:hanging="1985"/>
      </w:pPr>
      <w:r w:rsidRPr="00E356C5">
        <w:rPr>
          <w:b/>
        </w:rPr>
        <w:t>Quotation price</w:t>
      </w:r>
      <w:r>
        <w:t xml:space="preserve">: </w:t>
      </w:r>
      <w:r w:rsidR="00317B8E">
        <w:tab/>
      </w:r>
      <w:r>
        <w:t>$2840 + GST $284 = $3124</w:t>
      </w:r>
    </w:p>
    <w:p w:rsidR="00E356C5" w:rsidRDefault="00E356C5" w:rsidP="00317B8E">
      <w:pPr>
        <w:tabs>
          <w:tab w:val="left" w:pos="2552"/>
        </w:tabs>
        <w:ind w:left="2552" w:hanging="1985"/>
      </w:pPr>
      <w:r w:rsidRPr="00E356C5">
        <w:rPr>
          <w:b/>
        </w:rPr>
        <w:t>Description</w:t>
      </w:r>
      <w:r>
        <w:t xml:space="preserve">: </w:t>
      </w:r>
      <w:r w:rsidR="00317B8E">
        <w:tab/>
      </w:r>
      <w:r>
        <w:t xml:space="preserve">Supply and installation of </w:t>
      </w:r>
      <w:r w:rsidR="00317B8E">
        <w:t xml:space="preserve">8 mm thick cork tiles, coated </w:t>
      </w:r>
      <w:r w:rsidR="00317B8E">
        <w:br/>
        <w:t>with semi-glos</w:t>
      </w:r>
      <w:r w:rsidR="00A45DB3">
        <w:t xml:space="preserve">s finish. </w:t>
      </w:r>
      <w:proofErr w:type="gramStart"/>
      <w:r w:rsidR="00A45DB3">
        <w:t>Subfloor preparation.</w:t>
      </w:r>
      <w:proofErr w:type="gramEnd"/>
    </w:p>
    <w:p w:rsidR="00A45DB3" w:rsidRDefault="00A45DB3">
      <w:pPr>
        <w:spacing w:before="0" w:line="240" w:lineRule="auto"/>
      </w:pPr>
      <w:r>
        <w:br w:type="page"/>
      </w:r>
    </w:p>
    <w:p w:rsidR="008840CE" w:rsidRDefault="008840CE">
      <w:pPr>
        <w:spacing w:before="0" w:line="240" w:lineRule="auto"/>
      </w:pPr>
      <w:r>
        <w:lastRenderedPageBreak/>
        <w:br w:type="page"/>
      </w:r>
    </w:p>
    <w:p w:rsidR="00A45DB3" w:rsidRDefault="00A45DB3" w:rsidP="008A756D"/>
    <w:p w:rsidR="002C3286" w:rsidRDefault="002C3286" w:rsidP="008A756D">
      <w:r>
        <w:rPr>
          <w:noProof/>
          <w:lang w:val="en-US"/>
        </w:rPr>
        <w:drawing>
          <wp:anchor distT="0" distB="0" distL="114300" distR="114300" simplePos="0" relativeHeight="251816448" behindDoc="1" locked="0" layoutInCell="1" allowOverlap="1">
            <wp:simplePos x="0" y="0"/>
            <wp:positionH relativeFrom="column">
              <wp:posOffset>3728085</wp:posOffset>
            </wp:positionH>
            <wp:positionV relativeFrom="paragraph">
              <wp:posOffset>97155</wp:posOffset>
            </wp:positionV>
            <wp:extent cx="2918460" cy="8099425"/>
            <wp:effectExtent l="19050" t="0" r="0" b="0"/>
            <wp:wrapTight wrapText="bothSides">
              <wp:wrapPolygon edited="0">
                <wp:start x="-141" y="0"/>
                <wp:lineTo x="-141" y="21541"/>
                <wp:lineTo x="21572" y="21541"/>
                <wp:lineTo x="21572" y="0"/>
                <wp:lineTo x="-141" y="0"/>
              </wp:wrapPolygon>
            </wp:wrapTight>
            <wp:docPr id="483" name="Picture 3" descr="DSC_0006 (2).jpg"/>
            <wp:cNvGraphicFramePr/>
            <a:graphic xmlns:a="http://schemas.openxmlformats.org/drawingml/2006/main">
              <a:graphicData uri="http://schemas.openxmlformats.org/drawingml/2006/picture">
                <pic:pic xmlns:pic="http://schemas.openxmlformats.org/drawingml/2006/picture">
                  <pic:nvPicPr>
                    <pic:cNvPr id="0" name="DSC_0006 (2).jpg"/>
                    <pic:cNvPicPr/>
                  </pic:nvPicPr>
                  <pic:blipFill>
                    <a:blip r:embed="rId24" cstate="print"/>
                    <a:srcRect/>
                    <a:stretch>
                      <a:fillRect/>
                    </a:stretch>
                  </pic:blipFill>
                  <pic:spPr>
                    <a:xfrm>
                      <a:off x="0" y="0"/>
                      <a:ext cx="2918460" cy="8099425"/>
                    </a:xfrm>
                    <a:prstGeom prst="rect">
                      <a:avLst/>
                    </a:prstGeom>
                  </pic:spPr>
                </pic:pic>
              </a:graphicData>
            </a:graphic>
          </wp:anchor>
        </w:drawing>
      </w:r>
    </w:p>
    <w:p w:rsidR="002C3286" w:rsidRDefault="002C3286" w:rsidP="008A756D"/>
    <w:p w:rsidR="008A756D" w:rsidRDefault="008A756D" w:rsidP="008A756D"/>
    <w:p w:rsidR="008A756D" w:rsidRDefault="008A756D" w:rsidP="008A756D"/>
    <w:p w:rsidR="008A756D" w:rsidRDefault="008A756D" w:rsidP="008A756D"/>
    <w:p w:rsidR="002C3286" w:rsidRDefault="002C3286" w:rsidP="002C3286">
      <w:pPr>
        <w:pStyle w:val="Heading1"/>
        <w:pageBreakBefore w:val="0"/>
        <w:spacing w:before="360" w:line="240" w:lineRule="auto"/>
        <w:jc w:val="right"/>
      </w:pPr>
      <w:bookmarkStart w:id="24" w:name="_Toc409100190"/>
      <w:r>
        <w:rPr>
          <w:color w:val="0099CC"/>
        </w:rPr>
        <w:t xml:space="preserve">Section </w:t>
      </w:r>
      <w:r>
        <w:rPr>
          <w:color w:val="0099CC"/>
          <w:sz w:val="240"/>
          <w:szCs w:val="240"/>
        </w:rPr>
        <w:t>2</w:t>
      </w:r>
      <w:bookmarkEnd w:id="24"/>
    </w:p>
    <w:p w:rsidR="002C3286" w:rsidRDefault="002C3286" w:rsidP="00173914">
      <w:pPr>
        <w:pStyle w:val="Heading1"/>
        <w:pageBreakBefore w:val="0"/>
        <w:spacing w:before="360" w:line="240" w:lineRule="auto"/>
        <w:jc w:val="right"/>
        <w:rPr>
          <w:sz w:val="72"/>
          <w:szCs w:val="72"/>
        </w:rPr>
      </w:pPr>
      <w:bookmarkStart w:id="25" w:name="_Toc409100191"/>
      <w:r>
        <w:rPr>
          <w:sz w:val="72"/>
          <w:szCs w:val="72"/>
        </w:rPr>
        <w:t xml:space="preserve">Floor </w:t>
      </w:r>
      <w:r w:rsidR="00173914">
        <w:rPr>
          <w:sz w:val="72"/>
          <w:szCs w:val="72"/>
        </w:rPr>
        <w:br/>
      </w:r>
      <w:r>
        <w:rPr>
          <w:sz w:val="72"/>
          <w:szCs w:val="72"/>
        </w:rPr>
        <w:t>covering plans</w:t>
      </w:r>
      <w:bookmarkEnd w:id="25"/>
    </w:p>
    <w:p w:rsidR="002C3286" w:rsidRDefault="002C3286" w:rsidP="002C3286">
      <w:r>
        <w:br w:type="page"/>
      </w:r>
    </w:p>
    <w:p w:rsidR="00106879" w:rsidRDefault="00106879">
      <w:r>
        <w:rPr>
          <w:b/>
        </w:rPr>
        <w:lastRenderedPageBreak/>
        <w:br w:type="page"/>
      </w:r>
    </w:p>
    <w:tbl>
      <w:tblPr>
        <w:tblW w:w="0" w:type="auto"/>
        <w:shd w:val="clear" w:color="auto" w:fill="FFCC99"/>
        <w:tblLook w:val="04A0"/>
      </w:tblPr>
      <w:tblGrid>
        <w:gridCol w:w="9242"/>
      </w:tblGrid>
      <w:tr w:rsidR="00EE5A8B" w:rsidTr="00EE5A8B">
        <w:tc>
          <w:tcPr>
            <w:tcW w:w="9242" w:type="dxa"/>
            <w:shd w:val="clear" w:color="auto" w:fill="FFCC99"/>
            <w:hideMark/>
          </w:tcPr>
          <w:p w:rsidR="00EE5A8B" w:rsidRDefault="00EE5A8B" w:rsidP="00EE5A8B">
            <w:pPr>
              <w:pStyle w:val="Heading2"/>
              <w:rPr>
                <w:rFonts w:eastAsiaTheme="minorEastAsia"/>
              </w:rPr>
            </w:pPr>
            <w:bookmarkStart w:id="26" w:name="_Toc409100192"/>
            <w:r>
              <w:rPr>
                <w:rFonts w:eastAsiaTheme="minorEastAsia"/>
              </w:rPr>
              <w:lastRenderedPageBreak/>
              <w:t>Overview</w:t>
            </w:r>
            <w:bookmarkEnd w:id="26"/>
          </w:p>
        </w:tc>
      </w:tr>
    </w:tbl>
    <w:p w:rsidR="00377A12" w:rsidRPr="00BF1506" w:rsidRDefault="008C2DD8" w:rsidP="00F97925">
      <w:pPr>
        <w:spacing w:before="360"/>
      </w:pPr>
      <w:r w:rsidRPr="00BF1506">
        <w:rPr>
          <w:noProof/>
          <w:lang w:val="en-US"/>
        </w:rPr>
        <w:drawing>
          <wp:anchor distT="0" distB="0" distL="114300" distR="114300" simplePos="0" relativeHeight="251943424" behindDoc="1" locked="0" layoutInCell="1" allowOverlap="1">
            <wp:simplePos x="0" y="0"/>
            <wp:positionH relativeFrom="column">
              <wp:posOffset>2905760</wp:posOffset>
            </wp:positionH>
            <wp:positionV relativeFrom="paragraph">
              <wp:posOffset>278130</wp:posOffset>
            </wp:positionV>
            <wp:extent cx="2809875" cy="3808730"/>
            <wp:effectExtent l="57150" t="19050" r="123825" b="77470"/>
            <wp:wrapTight wrapText="bothSides">
              <wp:wrapPolygon edited="0">
                <wp:start x="-439" y="-108"/>
                <wp:lineTo x="-146" y="22039"/>
                <wp:lineTo x="22259" y="22039"/>
                <wp:lineTo x="22405" y="22039"/>
                <wp:lineTo x="22552" y="21067"/>
                <wp:lineTo x="22552" y="1296"/>
                <wp:lineTo x="22405" y="108"/>
                <wp:lineTo x="22259" y="-108"/>
                <wp:lineTo x="-439" y="-108"/>
              </wp:wrapPolygon>
            </wp:wrapTight>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2809875" cy="3808730"/>
                    </a:xfrm>
                    <a:prstGeom prst="rect">
                      <a:avLst/>
                    </a:prstGeom>
                    <a:noFill/>
                    <a:ln w="6350">
                      <a:solidFill>
                        <a:schemeClr val="accent1"/>
                      </a:solidFill>
                      <a:miter lim="800000"/>
                      <a:headEnd/>
                      <a:tailEnd/>
                    </a:ln>
                    <a:effectLst>
                      <a:outerShdw blurRad="50800" dist="38100" dir="2700000" algn="tl" rotWithShape="0">
                        <a:prstClr val="black">
                          <a:alpha val="40000"/>
                        </a:prstClr>
                      </a:outerShdw>
                    </a:effectLst>
                  </pic:spPr>
                </pic:pic>
              </a:graphicData>
            </a:graphic>
          </wp:anchor>
        </w:drawing>
      </w:r>
      <w:r w:rsidR="006E77DC" w:rsidRPr="00BF1506">
        <w:t>The key component of your work plan</w:t>
      </w:r>
      <w:r w:rsidR="005D6B76" w:rsidRPr="00BF1506">
        <w:t xml:space="preserve"> </w:t>
      </w:r>
      <w:r w:rsidR="00377A12" w:rsidRPr="00BF1506">
        <w:t xml:space="preserve">for an installation project </w:t>
      </w:r>
      <w:r w:rsidR="006E77DC" w:rsidRPr="00BF1506">
        <w:t xml:space="preserve">is the floor covering plan. </w:t>
      </w:r>
    </w:p>
    <w:p w:rsidR="00377A12" w:rsidRPr="00BF1506" w:rsidRDefault="00377A12" w:rsidP="00377A12">
      <w:r w:rsidRPr="00BF1506">
        <w:t xml:space="preserve">This comprises a scale drawing of the floor, as well as specific details about the project, including internal room measurements, doorway widths, </w:t>
      </w:r>
      <w:r w:rsidR="008C2DD8" w:rsidRPr="00BF1506">
        <w:t>location of seams and pile direction</w:t>
      </w:r>
      <w:r w:rsidRPr="00BF1506">
        <w:t>.</w:t>
      </w:r>
    </w:p>
    <w:p w:rsidR="008C2DD8" w:rsidRPr="00BF1506" w:rsidRDefault="007A29F8" w:rsidP="006E77DC">
      <w:r w:rsidRPr="00BF1506">
        <w:t xml:space="preserve">In this section, we’ll look at the components of a floor covering plan and the basic techniques of drawing proportional sketches and scale drawings. </w:t>
      </w:r>
    </w:p>
    <w:p w:rsidR="006E77DC" w:rsidRPr="00BF1506" w:rsidRDefault="007A29F8" w:rsidP="006E77DC">
      <w:r w:rsidRPr="00BF1506">
        <w:t>W</w:t>
      </w:r>
      <w:r w:rsidR="00261F24" w:rsidRPr="00BF1506">
        <w:t xml:space="preserve">e’ll </w:t>
      </w:r>
      <w:r w:rsidRPr="00BF1506">
        <w:t xml:space="preserve">also </w:t>
      </w:r>
      <w:r w:rsidR="00261F24" w:rsidRPr="00BF1506">
        <w:t xml:space="preserve">describe the units of measure used by flooring installers and </w:t>
      </w:r>
      <w:r w:rsidR="00377A12" w:rsidRPr="00BF1506">
        <w:t>the main</w:t>
      </w:r>
      <w:r w:rsidR="00261F24" w:rsidRPr="00BF1506">
        <w:t xml:space="preserve"> methods employed to collect measurements on-site. </w:t>
      </w:r>
    </w:p>
    <w:p w:rsidR="00332231" w:rsidRPr="00BF1506" w:rsidRDefault="00332231" w:rsidP="00332231">
      <w:pPr>
        <w:rPr>
          <w:lang w:val="en-US"/>
        </w:rPr>
      </w:pPr>
      <w:r w:rsidRPr="00BF1506">
        <w:rPr>
          <w:lang w:val="en-US"/>
        </w:rPr>
        <w:t>If you’re not sure abo</w:t>
      </w:r>
      <w:r w:rsidR="00261F24" w:rsidRPr="00BF1506">
        <w:rPr>
          <w:lang w:val="en-US"/>
        </w:rPr>
        <w:t>ut how the metric system works</w:t>
      </w:r>
      <w:r w:rsidR="00BD058B" w:rsidRPr="00BF1506">
        <w:rPr>
          <w:lang w:val="en-US"/>
        </w:rPr>
        <w:t xml:space="preserve">, </w:t>
      </w:r>
      <w:r w:rsidRPr="00BF1506">
        <w:rPr>
          <w:lang w:val="en-US"/>
        </w:rPr>
        <w:t>in</w:t>
      </w:r>
      <w:r w:rsidR="00261F24" w:rsidRPr="00BF1506">
        <w:rPr>
          <w:lang w:val="en-US"/>
        </w:rPr>
        <w:t xml:space="preserve"> </w:t>
      </w:r>
      <w:r w:rsidRPr="00BF1506">
        <w:rPr>
          <w:lang w:val="en-US"/>
        </w:rPr>
        <w:t xml:space="preserve">particular the relationship between </w:t>
      </w:r>
      <w:proofErr w:type="spellStart"/>
      <w:r w:rsidRPr="00BF1506">
        <w:rPr>
          <w:lang w:val="en-US"/>
        </w:rPr>
        <w:t>centimet</w:t>
      </w:r>
      <w:r w:rsidR="00261F24" w:rsidRPr="00BF1506">
        <w:rPr>
          <w:lang w:val="en-US"/>
        </w:rPr>
        <w:t>res</w:t>
      </w:r>
      <w:proofErr w:type="spellEnd"/>
      <w:r w:rsidR="00261F24" w:rsidRPr="00BF1506">
        <w:rPr>
          <w:lang w:val="en-US"/>
        </w:rPr>
        <w:t xml:space="preserve"> and </w:t>
      </w:r>
      <w:proofErr w:type="spellStart"/>
      <w:r w:rsidR="00261F24" w:rsidRPr="00BF1506">
        <w:rPr>
          <w:lang w:val="en-US"/>
        </w:rPr>
        <w:t>millimetres</w:t>
      </w:r>
      <w:proofErr w:type="spellEnd"/>
      <w:r w:rsidR="00BD058B" w:rsidRPr="00BF1506">
        <w:rPr>
          <w:lang w:val="en-US"/>
        </w:rPr>
        <w:t>,</w:t>
      </w:r>
      <w:r w:rsidR="00261F24" w:rsidRPr="00BF1506">
        <w:rPr>
          <w:lang w:val="en-US"/>
        </w:rPr>
        <w:t xml:space="preserve"> </w:t>
      </w:r>
      <w:r w:rsidRPr="00BF1506">
        <w:rPr>
          <w:lang w:val="en-US"/>
        </w:rPr>
        <w:t>go</w:t>
      </w:r>
      <w:r w:rsidR="00261F24" w:rsidRPr="00BF1506">
        <w:rPr>
          <w:lang w:val="en-US"/>
        </w:rPr>
        <w:t xml:space="preserve"> </w:t>
      </w:r>
      <w:r w:rsidRPr="00BF1506">
        <w:rPr>
          <w:lang w:val="en-US"/>
        </w:rPr>
        <w:t xml:space="preserve">to the following two lessons in the unit: </w:t>
      </w:r>
      <w:r w:rsidRPr="00BF1506">
        <w:rPr>
          <w:i/>
          <w:lang w:val="en-US"/>
        </w:rPr>
        <w:t>Making measurements</w:t>
      </w:r>
      <w:r w:rsidRPr="00BF1506">
        <w:rPr>
          <w:lang w:val="en-US"/>
        </w:rPr>
        <w:t>:</w:t>
      </w:r>
    </w:p>
    <w:p w:rsidR="00332231" w:rsidRPr="00BF1506" w:rsidRDefault="00332231" w:rsidP="00332231">
      <w:pPr>
        <w:pStyle w:val="ListParagraph1"/>
        <w:rPr>
          <w:lang w:val="en-US"/>
        </w:rPr>
      </w:pPr>
      <w:r w:rsidRPr="00BF1506">
        <w:rPr>
          <w:lang w:val="en-US"/>
        </w:rPr>
        <w:t>‘The metric system’</w:t>
      </w:r>
    </w:p>
    <w:p w:rsidR="00332231" w:rsidRPr="00BF1506" w:rsidRDefault="00332231" w:rsidP="00332231">
      <w:pPr>
        <w:pStyle w:val="ListParagraph1"/>
        <w:rPr>
          <w:lang w:val="en-US"/>
        </w:rPr>
      </w:pPr>
      <w:r w:rsidRPr="00BF1506">
        <w:rPr>
          <w:lang w:val="en-US"/>
        </w:rPr>
        <w:t>‘Length’.</w:t>
      </w:r>
    </w:p>
    <w:p w:rsidR="00332231" w:rsidRPr="00BF1506" w:rsidRDefault="00332231" w:rsidP="00332231">
      <w:pPr>
        <w:pStyle w:val="BodyText"/>
        <w:rPr>
          <w:lang w:val="en-US" w:eastAsia="en-AU"/>
        </w:rPr>
      </w:pPr>
      <w:r w:rsidRPr="00BF1506">
        <w:rPr>
          <w:lang w:val="en-US" w:eastAsia="en-AU"/>
        </w:rPr>
        <w:t xml:space="preserve">You’ll find tape reading and metric conversion exercises in </w:t>
      </w:r>
      <w:r w:rsidR="00920BD7" w:rsidRPr="00BF1506">
        <w:rPr>
          <w:lang w:val="en-US" w:eastAsia="en-AU"/>
        </w:rPr>
        <w:t>these</w:t>
      </w:r>
      <w:r w:rsidRPr="00BF1506">
        <w:rPr>
          <w:lang w:val="en-US" w:eastAsia="en-AU"/>
        </w:rPr>
        <w:t xml:space="preserve"> lessons to help reinforce the </w:t>
      </w:r>
      <w:r w:rsidR="00E965F5" w:rsidRPr="00BF1506">
        <w:rPr>
          <w:lang w:val="en-US" w:eastAsia="en-AU"/>
        </w:rPr>
        <w:t>concepts</w:t>
      </w:r>
      <w:r w:rsidRPr="00BF1506">
        <w:rPr>
          <w:lang w:val="en-US" w:eastAsia="en-AU"/>
        </w:rPr>
        <w:t>.</w:t>
      </w:r>
    </w:p>
    <w:p w:rsidR="006E77DC" w:rsidRPr="00BF1506" w:rsidRDefault="006E77DC" w:rsidP="006E77DC">
      <w:pPr>
        <w:pStyle w:val="Heading3"/>
      </w:pPr>
      <w:r w:rsidRPr="00BF1506">
        <w:t>Completing this section</w:t>
      </w:r>
    </w:p>
    <w:p w:rsidR="00BC2800" w:rsidRPr="00BF1506" w:rsidRDefault="006E77DC" w:rsidP="00BC2800">
      <w:pPr>
        <w:spacing w:before="360"/>
        <w:rPr>
          <w:lang w:val="en-GB"/>
        </w:rPr>
      </w:pPr>
      <w:r w:rsidRPr="00BF1506">
        <w:rPr>
          <w:noProof/>
          <w:lang w:val="en-US"/>
        </w:rPr>
        <w:drawing>
          <wp:anchor distT="0" distB="0" distL="114300" distR="114300" simplePos="0" relativeHeight="251860480" behindDoc="1" locked="0" layoutInCell="1" allowOverlap="1">
            <wp:simplePos x="0" y="0"/>
            <wp:positionH relativeFrom="column">
              <wp:posOffset>-34925</wp:posOffset>
            </wp:positionH>
            <wp:positionV relativeFrom="paragraph">
              <wp:posOffset>119380</wp:posOffset>
            </wp:positionV>
            <wp:extent cx="1092200" cy="967740"/>
            <wp:effectExtent l="19050" t="0" r="0" b="0"/>
            <wp:wrapTight wrapText="bothSides">
              <wp:wrapPolygon edited="0">
                <wp:start x="-377" y="0"/>
                <wp:lineTo x="-377" y="21260"/>
                <wp:lineTo x="21474" y="21260"/>
                <wp:lineTo x="21474" y="0"/>
                <wp:lineTo x="-377" y="0"/>
              </wp:wrapPolygon>
            </wp:wrapTight>
            <wp:docPr id="484"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6" cstate="print"/>
                    <a:srcRect/>
                    <a:stretch>
                      <a:fillRect/>
                    </a:stretch>
                  </pic:blipFill>
                  <pic:spPr bwMode="auto">
                    <a:xfrm>
                      <a:off x="0" y="0"/>
                      <a:ext cx="1092200" cy="967740"/>
                    </a:xfrm>
                    <a:prstGeom prst="rect">
                      <a:avLst/>
                    </a:prstGeom>
                    <a:noFill/>
                  </pic:spPr>
                </pic:pic>
              </a:graphicData>
            </a:graphic>
          </wp:anchor>
        </w:drawing>
      </w:r>
      <w:r w:rsidRPr="00BF1506">
        <w:t xml:space="preserve">The assignment for this section </w:t>
      </w:r>
      <w:r w:rsidR="00E965F5" w:rsidRPr="00BF1506">
        <w:rPr>
          <w:lang w:val="en-GB"/>
        </w:rPr>
        <w:t>requires</w:t>
      </w:r>
      <w:r w:rsidR="00BC2800" w:rsidRPr="00BF1506">
        <w:rPr>
          <w:lang w:val="en-GB"/>
        </w:rPr>
        <w:t xml:space="preserve"> you to develop floor covering plans for three different installation projects. </w:t>
      </w:r>
    </w:p>
    <w:p w:rsidR="006E77DC" w:rsidRPr="00BF1506" w:rsidRDefault="006E77DC" w:rsidP="006E77DC">
      <w:r w:rsidRPr="00BF1506">
        <w:t xml:space="preserve">Have a look at the </w:t>
      </w:r>
      <w:r w:rsidRPr="00BF1506">
        <w:rPr>
          <w:i/>
        </w:rPr>
        <w:t xml:space="preserve">Assignment </w:t>
      </w:r>
      <w:r w:rsidR="00BC2800" w:rsidRPr="00BF1506">
        <w:t xml:space="preserve">on page </w:t>
      </w:r>
      <w:r w:rsidR="00E965F5" w:rsidRPr="00BF1506">
        <w:t>3</w:t>
      </w:r>
      <w:r w:rsidR="00BC2800" w:rsidRPr="00BF1506">
        <w:t>6</w:t>
      </w:r>
      <w:r w:rsidRPr="00BF1506">
        <w:t xml:space="preserve"> to see what you’ll need to do to complete it.</w:t>
      </w:r>
    </w:p>
    <w:p w:rsidR="006E77DC" w:rsidRPr="00BF1506" w:rsidRDefault="006E77DC" w:rsidP="006E77DC">
      <w:pPr>
        <w:rPr>
          <w:lang w:eastAsia="en-AU"/>
        </w:rPr>
      </w:pPr>
      <w:r w:rsidRPr="00BF1506">
        <w:rPr>
          <w:lang w:eastAsia="en-AU"/>
        </w:rPr>
        <w:t>There are also six lessons in this section:</w:t>
      </w:r>
    </w:p>
    <w:p w:rsidR="00D80391" w:rsidRPr="00BF1506" w:rsidRDefault="00D80391" w:rsidP="00D80391">
      <w:pPr>
        <w:pStyle w:val="ListParagraph1"/>
        <w:rPr>
          <w:i/>
          <w:lang w:val="en-US"/>
        </w:rPr>
      </w:pPr>
      <w:r w:rsidRPr="00BF1506">
        <w:rPr>
          <w:i/>
          <w:lang w:val="en-US"/>
        </w:rPr>
        <w:t>Understanding measurements</w:t>
      </w:r>
    </w:p>
    <w:p w:rsidR="006E77DC" w:rsidRPr="00BF1506" w:rsidRDefault="00D80391" w:rsidP="006E77DC">
      <w:pPr>
        <w:pStyle w:val="ListParagraph1"/>
        <w:rPr>
          <w:i/>
          <w:lang w:val="en-US"/>
        </w:rPr>
      </w:pPr>
      <w:r w:rsidRPr="00BF1506">
        <w:rPr>
          <w:i/>
          <w:lang w:val="en-US"/>
        </w:rPr>
        <w:lastRenderedPageBreak/>
        <w:t>Parts of a floor covering plan</w:t>
      </w:r>
    </w:p>
    <w:p w:rsidR="006E77DC" w:rsidRPr="00BF1506" w:rsidRDefault="00D80391" w:rsidP="006E77DC">
      <w:pPr>
        <w:pStyle w:val="ListParagraph1"/>
        <w:rPr>
          <w:i/>
          <w:lang w:val="en-US"/>
        </w:rPr>
      </w:pPr>
      <w:r w:rsidRPr="00BF1506">
        <w:rPr>
          <w:i/>
          <w:lang w:val="en-US"/>
        </w:rPr>
        <w:t>Proportional sketches</w:t>
      </w:r>
    </w:p>
    <w:p w:rsidR="006E77DC" w:rsidRPr="00BF1506" w:rsidRDefault="00261F24" w:rsidP="006E77DC">
      <w:pPr>
        <w:pStyle w:val="ListParagraph1"/>
        <w:rPr>
          <w:i/>
          <w:lang w:val="en-US"/>
        </w:rPr>
      </w:pPr>
      <w:r w:rsidRPr="00BF1506">
        <w:rPr>
          <w:i/>
          <w:lang w:val="en-US"/>
        </w:rPr>
        <w:t>Scale drawings</w:t>
      </w:r>
    </w:p>
    <w:p w:rsidR="006E77DC" w:rsidRPr="00BF1506" w:rsidRDefault="00261F24" w:rsidP="006E77DC">
      <w:pPr>
        <w:pStyle w:val="ListParagraph1"/>
        <w:rPr>
          <w:i/>
          <w:lang w:val="en-US"/>
        </w:rPr>
      </w:pPr>
      <w:r w:rsidRPr="00BF1506">
        <w:rPr>
          <w:i/>
          <w:lang w:val="en-US"/>
        </w:rPr>
        <w:t>Using triangulation</w:t>
      </w:r>
    </w:p>
    <w:p w:rsidR="006E77DC" w:rsidRPr="00BF1506" w:rsidRDefault="00261F24" w:rsidP="006E77DC">
      <w:pPr>
        <w:pStyle w:val="ListParagraph1"/>
        <w:rPr>
          <w:i/>
          <w:lang w:val="en-US"/>
        </w:rPr>
      </w:pPr>
      <w:r w:rsidRPr="00BF1506">
        <w:rPr>
          <w:i/>
          <w:lang w:val="en-US"/>
        </w:rPr>
        <w:t>Measuring curves.</w:t>
      </w:r>
    </w:p>
    <w:p w:rsidR="006E77DC" w:rsidRPr="00BF1506" w:rsidRDefault="006E77DC" w:rsidP="006E77DC">
      <w:pPr>
        <w:pStyle w:val="BodyText"/>
        <w:rPr>
          <w:lang w:eastAsia="en-AU"/>
        </w:rPr>
      </w:pPr>
      <w:r w:rsidRPr="00BF1506">
        <w:rPr>
          <w:lang w:eastAsia="en-AU"/>
        </w:rPr>
        <w:t>These lessons will provide you with background information relevant to the assignment.</w:t>
      </w:r>
    </w:p>
    <w:tbl>
      <w:tblPr>
        <w:tblW w:w="0" w:type="auto"/>
        <w:shd w:val="clear" w:color="auto" w:fill="FFCC99"/>
        <w:tblLook w:val="04A0"/>
      </w:tblPr>
      <w:tblGrid>
        <w:gridCol w:w="9242"/>
      </w:tblGrid>
      <w:tr w:rsidR="00F85F21" w:rsidTr="0031083A">
        <w:tc>
          <w:tcPr>
            <w:tcW w:w="9242" w:type="dxa"/>
            <w:shd w:val="clear" w:color="auto" w:fill="FFCC99"/>
            <w:hideMark/>
          </w:tcPr>
          <w:p w:rsidR="00F85F21" w:rsidRDefault="00F85F21" w:rsidP="0031083A">
            <w:pPr>
              <w:pStyle w:val="Heading2"/>
              <w:rPr>
                <w:rFonts w:eastAsiaTheme="minorEastAsia"/>
              </w:rPr>
            </w:pPr>
            <w:bookmarkStart w:id="27" w:name="_Toc409100193"/>
            <w:r>
              <w:rPr>
                <w:rFonts w:eastAsiaTheme="minorEastAsia"/>
              </w:rPr>
              <w:lastRenderedPageBreak/>
              <w:t>Understanding measurements</w:t>
            </w:r>
            <w:bookmarkEnd w:id="27"/>
          </w:p>
        </w:tc>
      </w:tr>
    </w:tbl>
    <w:p w:rsidR="00F85F21" w:rsidRDefault="00F85F21" w:rsidP="00F85F21">
      <w:pPr>
        <w:spacing w:before="360"/>
        <w:rPr>
          <w:lang w:val="en-US"/>
        </w:rPr>
      </w:pPr>
      <w:r>
        <w:rPr>
          <w:noProof/>
          <w:lang w:val="en-US"/>
        </w:rPr>
        <w:drawing>
          <wp:anchor distT="0" distB="0" distL="114300" distR="114300" simplePos="0" relativeHeight="251864576" behindDoc="1" locked="0" layoutInCell="1" allowOverlap="1">
            <wp:simplePos x="0" y="0"/>
            <wp:positionH relativeFrom="column">
              <wp:posOffset>2885440</wp:posOffset>
            </wp:positionH>
            <wp:positionV relativeFrom="paragraph">
              <wp:posOffset>292735</wp:posOffset>
            </wp:positionV>
            <wp:extent cx="2840355" cy="2554605"/>
            <wp:effectExtent l="19050" t="0" r="0" b="0"/>
            <wp:wrapTight wrapText="bothSides">
              <wp:wrapPolygon edited="0">
                <wp:start x="-145" y="0"/>
                <wp:lineTo x="-145" y="21423"/>
                <wp:lineTo x="21586" y="21423"/>
                <wp:lineTo x="21586" y="0"/>
                <wp:lineTo x="-145" y="0"/>
              </wp:wrapPolygon>
            </wp:wrapTight>
            <wp:docPr id="329" name="Picture 12" descr="DSC_016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8 (2).jpg"/>
                    <pic:cNvPicPr/>
                  </pic:nvPicPr>
                  <pic:blipFill>
                    <a:blip r:embed="rId44" cstate="print">
                      <a:lum bright="10000" contrast="20000"/>
                    </a:blip>
                    <a:srcRect/>
                    <a:stretch>
                      <a:fillRect/>
                    </a:stretch>
                  </pic:blipFill>
                  <pic:spPr>
                    <a:xfrm>
                      <a:off x="0" y="0"/>
                      <a:ext cx="2840355" cy="2554605"/>
                    </a:xfrm>
                    <a:prstGeom prst="rect">
                      <a:avLst/>
                    </a:prstGeom>
                  </pic:spPr>
                </pic:pic>
              </a:graphicData>
            </a:graphic>
          </wp:anchor>
        </w:drawing>
      </w:r>
      <w:r>
        <w:rPr>
          <w:lang w:val="en-US"/>
        </w:rPr>
        <w:t xml:space="preserve">Over the years, flooring installers have had to get used to different units of measurement. Old timers in the industry will still remember using the imperial system and recording their measurements in feet (ft) and </w:t>
      </w:r>
      <w:r>
        <w:rPr>
          <w:lang w:val="en-US"/>
        </w:rPr>
        <w:br/>
        <w:t>inches (in).</w:t>
      </w:r>
    </w:p>
    <w:p w:rsidR="00F85F21" w:rsidRDefault="00F85F21" w:rsidP="00F85F21">
      <w:pPr>
        <w:rPr>
          <w:lang w:val="en-US"/>
        </w:rPr>
      </w:pPr>
      <w:r>
        <w:rPr>
          <w:lang w:val="en-US"/>
        </w:rPr>
        <w:t xml:space="preserve">In the 1970s, when the metric system was introduced into Australia, installers changed to </w:t>
      </w:r>
      <w:proofErr w:type="spellStart"/>
      <w:r>
        <w:rPr>
          <w:lang w:val="en-US"/>
        </w:rPr>
        <w:t>centimetres</w:t>
      </w:r>
      <w:proofErr w:type="spellEnd"/>
      <w:r>
        <w:rPr>
          <w:lang w:val="en-US"/>
        </w:rPr>
        <w:t xml:space="preserve"> (cm) as the unit of measure for floor coverings, because it was the standard adopted by the textiles industry.</w:t>
      </w:r>
    </w:p>
    <w:p w:rsidR="00F85F21" w:rsidRDefault="00F85F21" w:rsidP="00F85F21">
      <w:pPr>
        <w:rPr>
          <w:lang w:val="en-US"/>
        </w:rPr>
      </w:pPr>
      <w:r>
        <w:rPr>
          <w:lang w:val="en-US"/>
        </w:rPr>
        <w:t xml:space="preserve">Now things are beginning to change again. The latest Australian Standard for resilient floor coverings (AS 1884-2012) specifies </w:t>
      </w:r>
      <w:proofErr w:type="spellStart"/>
      <w:r>
        <w:rPr>
          <w:lang w:val="en-US"/>
        </w:rPr>
        <w:t>millimetres</w:t>
      </w:r>
      <w:proofErr w:type="spellEnd"/>
      <w:r>
        <w:rPr>
          <w:lang w:val="en-US"/>
        </w:rPr>
        <w:t xml:space="preserve"> (mm) as the unit of measure. This move is designed to bring floor coverings into line with the other building trades.</w:t>
      </w:r>
    </w:p>
    <w:p w:rsidR="00F85F21" w:rsidRDefault="00F85F21" w:rsidP="00F85F21">
      <w:pPr>
        <w:rPr>
          <w:lang w:val="en-US"/>
        </w:rPr>
      </w:pPr>
      <w:r>
        <w:rPr>
          <w:lang w:val="en-US"/>
        </w:rPr>
        <w:t>If you know the history of these changes, you can understand why flooring installers need to have some knowledge of all three units of measure.</w:t>
      </w:r>
    </w:p>
    <w:p w:rsidR="00F85F21" w:rsidRDefault="00F85F21" w:rsidP="00F85F21">
      <w:pPr>
        <w:rPr>
          <w:lang w:val="en-US"/>
        </w:rPr>
      </w:pPr>
      <w:r>
        <w:rPr>
          <w:noProof/>
          <w:lang w:val="en-US"/>
        </w:rPr>
        <w:drawing>
          <wp:anchor distT="0" distB="0" distL="114300" distR="114300" simplePos="0" relativeHeight="251865600" behindDoc="1" locked="0" layoutInCell="1" allowOverlap="1">
            <wp:simplePos x="0" y="0"/>
            <wp:positionH relativeFrom="column">
              <wp:posOffset>635</wp:posOffset>
            </wp:positionH>
            <wp:positionV relativeFrom="paragraph">
              <wp:posOffset>204470</wp:posOffset>
            </wp:positionV>
            <wp:extent cx="2935605" cy="3071495"/>
            <wp:effectExtent l="19050" t="0" r="0" b="0"/>
            <wp:wrapTight wrapText="bothSides">
              <wp:wrapPolygon edited="0">
                <wp:start x="-140" y="0"/>
                <wp:lineTo x="-140" y="21435"/>
                <wp:lineTo x="21586" y="21435"/>
                <wp:lineTo x="21586" y="0"/>
                <wp:lineTo x="-140" y="0"/>
              </wp:wrapPolygon>
            </wp:wrapTight>
            <wp:docPr id="330" name="Picture 487" descr="DSC_00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6 (2).jpg"/>
                    <pic:cNvPicPr/>
                  </pic:nvPicPr>
                  <pic:blipFill>
                    <a:blip r:embed="rId45" cstate="print">
                      <a:lum bright="10000" contrast="20000"/>
                    </a:blip>
                    <a:srcRect/>
                    <a:stretch>
                      <a:fillRect/>
                    </a:stretch>
                  </pic:blipFill>
                  <pic:spPr>
                    <a:xfrm>
                      <a:off x="0" y="0"/>
                      <a:ext cx="2935605" cy="3071495"/>
                    </a:xfrm>
                    <a:prstGeom prst="rect">
                      <a:avLst/>
                    </a:prstGeom>
                  </pic:spPr>
                </pic:pic>
              </a:graphicData>
            </a:graphic>
          </wp:anchor>
        </w:drawing>
      </w:r>
      <w:r>
        <w:rPr>
          <w:lang w:val="en-US"/>
        </w:rPr>
        <w:t>For example, floor coverings imported from America or Asia are still manufactured in imperial widths, such as 6 feet or 12 feet. When they arrive in Australia, they are often re-sold in their metric-equivalent lengths, such as 183 cm (6 ft) or 366 cm (12 ft).</w:t>
      </w:r>
    </w:p>
    <w:p w:rsidR="00F85F21" w:rsidRDefault="00F85F21" w:rsidP="00F85F21">
      <w:pPr>
        <w:rPr>
          <w:lang w:val="en-US"/>
        </w:rPr>
      </w:pPr>
      <w:r>
        <w:rPr>
          <w:lang w:val="en-US"/>
        </w:rPr>
        <w:t>On the other hand, materials imported from Europe are made in standard metric widths, such as 2 metres (200 cm) and 3 metres (300 cm).</w:t>
      </w:r>
    </w:p>
    <w:p w:rsidR="00F85F21" w:rsidRDefault="00F85F21" w:rsidP="00F85F21">
      <w:pPr>
        <w:rPr>
          <w:lang w:val="en-US"/>
        </w:rPr>
      </w:pPr>
      <w:r>
        <w:rPr>
          <w:lang w:val="en-US"/>
        </w:rPr>
        <w:t>Australian made materials are manufactured both ways, depending on the company producing the products.</w:t>
      </w:r>
    </w:p>
    <w:p w:rsidR="00F85F21" w:rsidRDefault="00F85F21" w:rsidP="00F85F21">
      <w:pPr>
        <w:pStyle w:val="Heading3"/>
        <w:rPr>
          <w:lang w:val="en-US"/>
        </w:rPr>
      </w:pPr>
    </w:p>
    <w:p w:rsidR="00F85F21" w:rsidRDefault="00F85F21" w:rsidP="00F85F21">
      <w:pPr>
        <w:pStyle w:val="Heading3"/>
        <w:rPr>
          <w:lang w:val="en-US"/>
        </w:rPr>
      </w:pPr>
      <w:r>
        <w:rPr>
          <w:lang w:val="en-US"/>
        </w:rPr>
        <w:lastRenderedPageBreak/>
        <w:t>Recording measurements on-site</w:t>
      </w:r>
    </w:p>
    <w:p w:rsidR="00F85F21" w:rsidRDefault="00F85F21" w:rsidP="00F85F21">
      <w:pPr>
        <w:rPr>
          <w:lang w:val="en-US"/>
        </w:rPr>
      </w:pPr>
      <w:r>
        <w:rPr>
          <w:lang w:val="en-US"/>
        </w:rPr>
        <w:t xml:space="preserve">In practice, all measurements are recorded in metric units. Most flooring installers still use </w:t>
      </w:r>
      <w:proofErr w:type="spellStart"/>
      <w:r>
        <w:rPr>
          <w:lang w:val="en-US"/>
        </w:rPr>
        <w:t>centimetres</w:t>
      </w:r>
      <w:proofErr w:type="spellEnd"/>
      <w:r>
        <w:rPr>
          <w:lang w:val="en-US"/>
        </w:rPr>
        <w:t xml:space="preserve">, because that’s the way it’s been done for the last 40 years. However, if the installer picks up a building plan to check the internal room measurements, they need to remember that the dimensions will be shown in </w:t>
      </w:r>
      <w:proofErr w:type="spellStart"/>
      <w:r>
        <w:rPr>
          <w:lang w:val="en-US"/>
        </w:rPr>
        <w:t>millimetres</w:t>
      </w:r>
      <w:proofErr w:type="spellEnd"/>
      <w:r>
        <w:rPr>
          <w:lang w:val="en-US"/>
        </w:rPr>
        <w:t xml:space="preserve"> </w:t>
      </w:r>
      <w:r w:rsidRPr="00F773F3">
        <w:rPr>
          <w:lang w:val="en-US"/>
        </w:rPr>
        <w:t>and do a</w:t>
      </w:r>
      <w:r>
        <w:rPr>
          <w:lang w:val="en-US"/>
        </w:rPr>
        <w:t xml:space="preserve"> conversion in their head as they read off the numbers.</w:t>
      </w:r>
    </w:p>
    <w:p w:rsidR="00F85F21" w:rsidRDefault="00F85F21" w:rsidP="00F85F21">
      <w:pPr>
        <w:rPr>
          <w:lang w:val="en-US"/>
        </w:rPr>
      </w:pPr>
      <w:r>
        <w:rPr>
          <w:lang w:val="en-US"/>
        </w:rPr>
        <w:t xml:space="preserve">In this unit, we’ll use </w:t>
      </w:r>
      <w:proofErr w:type="spellStart"/>
      <w:r>
        <w:rPr>
          <w:lang w:val="en-US"/>
        </w:rPr>
        <w:t>millimetres</w:t>
      </w:r>
      <w:proofErr w:type="spellEnd"/>
      <w:r>
        <w:rPr>
          <w:lang w:val="en-US"/>
        </w:rPr>
        <w:t xml:space="preserve"> in </w:t>
      </w:r>
      <w:r w:rsidRPr="00173914">
        <w:rPr>
          <w:color w:val="000000" w:themeColor="text1"/>
          <w:lang w:val="en-US"/>
        </w:rPr>
        <w:t>our discussions on floor covering plans</w:t>
      </w:r>
      <w:r w:rsidR="00173914" w:rsidRPr="00173914">
        <w:rPr>
          <w:color w:val="000000" w:themeColor="text1"/>
          <w:lang w:val="en-US"/>
        </w:rPr>
        <w:t>,</w:t>
      </w:r>
      <w:r w:rsidR="00173914">
        <w:rPr>
          <w:lang w:val="en-US"/>
        </w:rPr>
        <w:t xml:space="preserve"> </w:t>
      </w:r>
      <w:r>
        <w:rPr>
          <w:lang w:val="en-US"/>
        </w:rPr>
        <w:t xml:space="preserve">because that brings us into line with the latest Australian Standard for resilient floor installations. But it’s worth remembering that the Australian/New Zealand Standard for textile floor coverings (AS/NZS 2455) was last updated in 2007, so it still specifies </w:t>
      </w:r>
      <w:proofErr w:type="spellStart"/>
      <w:r>
        <w:rPr>
          <w:lang w:val="en-US"/>
        </w:rPr>
        <w:t>centimetres</w:t>
      </w:r>
      <w:proofErr w:type="spellEnd"/>
      <w:r>
        <w:rPr>
          <w:lang w:val="en-US"/>
        </w:rPr>
        <w:t xml:space="preserve"> as the unit of measure for floor covering plans. This is likely to change to </w:t>
      </w:r>
      <w:proofErr w:type="spellStart"/>
      <w:r>
        <w:rPr>
          <w:lang w:val="en-US"/>
        </w:rPr>
        <w:t>millimetres</w:t>
      </w:r>
      <w:proofErr w:type="spellEnd"/>
      <w:r>
        <w:rPr>
          <w:lang w:val="en-US"/>
        </w:rPr>
        <w:t xml:space="preserve"> in the next update.</w:t>
      </w:r>
    </w:p>
    <w:p w:rsidR="00F85F21" w:rsidRDefault="00F85F21" w:rsidP="00F85F21">
      <w:pPr>
        <w:pStyle w:val="Heading5"/>
        <w:rPr>
          <w:lang w:val="en-US"/>
        </w:rPr>
      </w:pPr>
      <w:r>
        <w:rPr>
          <w:lang w:val="en-US"/>
        </w:rPr>
        <w:t>Learning activity</w:t>
      </w:r>
    </w:p>
    <w:p w:rsidR="00F85F21" w:rsidRDefault="00F85F21" w:rsidP="00F85F21">
      <w:pPr>
        <w:rPr>
          <w:lang w:val="en-US"/>
        </w:rPr>
      </w:pPr>
      <w:r>
        <w:rPr>
          <w:noProof/>
          <w:lang w:val="en-US"/>
        </w:rPr>
        <w:drawing>
          <wp:anchor distT="0" distB="0" distL="114300" distR="114300" simplePos="0" relativeHeight="251866624" behindDoc="1" locked="0" layoutInCell="1" allowOverlap="1">
            <wp:simplePos x="0" y="0"/>
            <wp:positionH relativeFrom="column">
              <wp:posOffset>25400</wp:posOffset>
            </wp:positionH>
            <wp:positionV relativeFrom="paragraph">
              <wp:posOffset>175260</wp:posOffset>
            </wp:positionV>
            <wp:extent cx="1433195" cy="1225550"/>
            <wp:effectExtent l="19050" t="0" r="0" b="0"/>
            <wp:wrapTight wrapText="bothSides">
              <wp:wrapPolygon edited="0">
                <wp:start x="-287" y="0"/>
                <wp:lineTo x="-287" y="21152"/>
                <wp:lineTo x="21533" y="21152"/>
                <wp:lineTo x="21533" y="0"/>
                <wp:lineTo x="-287" y="0"/>
              </wp:wrapPolygon>
            </wp:wrapTight>
            <wp:docPr id="331" name="Picture 5"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5550"/>
                    </a:xfrm>
                    <a:prstGeom prst="rect">
                      <a:avLst/>
                    </a:prstGeom>
                  </pic:spPr>
                </pic:pic>
              </a:graphicData>
            </a:graphic>
          </wp:anchor>
        </w:drawing>
      </w:r>
      <w:r>
        <w:rPr>
          <w:lang w:val="en-US"/>
        </w:rPr>
        <w:t xml:space="preserve">Here’s a brief test of your understanding of the relationship between </w:t>
      </w:r>
      <w:proofErr w:type="spellStart"/>
      <w:r>
        <w:rPr>
          <w:lang w:val="en-US"/>
        </w:rPr>
        <w:t>metres</w:t>
      </w:r>
      <w:proofErr w:type="spellEnd"/>
      <w:r>
        <w:rPr>
          <w:lang w:val="en-US"/>
        </w:rPr>
        <w:t xml:space="preserve">, </w:t>
      </w:r>
      <w:proofErr w:type="spellStart"/>
      <w:r>
        <w:rPr>
          <w:lang w:val="en-US"/>
        </w:rPr>
        <w:t>centimetres</w:t>
      </w:r>
      <w:proofErr w:type="spellEnd"/>
      <w:r>
        <w:rPr>
          <w:lang w:val="en-US"/>
        </w:rPr>
        <w:t xml:space="preserve"> and </w:t>
      </w:r>
      <w:proofErr w:type="spellStart"/>
      <w:r>
        <w:rPr>
          <w:lang w:val="en-US"/>
        </w:rPr>
        <w:t>millimetres</w:t>
      </w:r>
      <w:proofErr w:type="spellEnd"/>
      <w:r>
        <w:rPr>
          <w:lang w:val="en-US"/>
        </w:rPr>
        <w:t xml:space="preserve">. See if you can fill in </w:t>
      </w:r>
      <w:r w:rsidR="00E97EF1">
        <w:rPr>
          <w:lang w:val="en-US"/>
        </w:rPr>
        <w:t xml:space="preserve">the </w:t>
      </w:r>
      <w:r>
        <w:rPr>
          <w:lang w:val="en-US"/>
        </w:rPr>
        <w:t>empty cells below.</w:t>
      </w:r>
      <w:r>
        <w:rPr>
          <w:lang w:val="en-US"/>
        </w:rPr>
        <w:br/>
      </w:r>
    </w:p>
    <w:tbl>
      <w:tblPr>
        <w:tblStyle w:val="TableGrid"/>
        <w:tblW w:w="0" w:type="auto"/>
        <w:tblInd w:w="250" w:type="dxa"/>
        <w:tblLook w:val="04A0"/>
      </w:tblPr>
      <w:tblGrid>
        <w:gridCol w:w="2079"/>
        <w:gridCol w:w="2221"/>
        <w:gridCol w:w="2221"/>
      </w:tblGrid>
      <w:tr w:rsidR="00F85F21" w:rsidRPr="00EF0040" w:rsidTr="0031083A">
        <w:tc>
          <w:tcPr>
            <w:tcW w:w="2079" w:type="dxa"/>
            <w:shd w:val="pct20" w:color="auto" w:fill="auto"/>
          </w:tcPr>
          <w:p w:rsidR="00F85F21" w:rsidRPr="00EF0040" w:rsidRDefault="00F85F21" w:rsidP="0031083A">
            <w:pPr>
              <w:spacing w:before="120" w:after="120"/>
              <w:jc w:val="center"/>
              <w:rPr>
                <w:b/>
                <w:color w:val="000000" w:themeColor="text1"/>
              </w:rPr>
            </w:pPr>
            <w:r>
              <w:rPr>
                <w:b/>
                <w:color w:val="000000" w:themeColor="text1"/>
              </w:rPr>
              <w:t>Metres (m)</w:t>
            </w:r>
          </w:p>
        </w:tc>
        <w:tc>
          <w:tcPr>
            <w:tcW w:w="2221" w:type="dxa"/>
            <w:shd w:val="pct20" w:color="auto" w:fill="auto"/>
          </w:tcPr>
          <w:p w:rsidR="00F85F21" w:rsidRPr="00EF0040" w:rsidRDefault="00F85F21" w:rsidP="0031083A">
            <w:pPr>
              <w:spacing w:before="120" w:after="120"/>
              <w:jc w:val="center"/>
              <w:rPr>
                <w:b/>
                <w:color w:val="000000" w:themeColor="text1"/>
              </w:rPr>
            </w:pPr>
            <w:r>
              <w:rPr>
                <w:b/>
                <w:color w:val="000000" w:themeColor="text1"/>
              </w:rPr>
              <w:t>Centimetres (cm)</w:t>
            </w:r>
          </w:p>
        </w:tc>
        <w:tc>
          <w:tcPr>
            <w:tcW w:w="2221" w:type="dxa"/>
            <w:shd w:val="pct20" w:color="auto" w:fill="auto"/>
          </w:tcPr>
          <w:p w:rsidR="00F85F21" w:rsidRDefault="00F85F21" w:rsidP="0031083A">
            <w:pPr>
              <w:spacing w:before="120" w:after="120"/>
              <w:jc w:val="center"/>
              <w:rPr>
                <w:b/>
                <w:color w:val="000000" w:themeColor="text1"/>
              </w:rPr>
            </w:pPr>
            <w:r>
              <w:rPr>
                <w:b/>
                <w:color w:val="000000" w:themeColor="text1"/>
              </w:rPr>
              <w:t>Millimetres (mm)</w:t>
            </w:r>
          </w:p>
        </w:tc>
      </w:tr>
      <w:tr w:rsidR="00F85F21" w:rsidTr="0031083A">
        <w:tc>
          <w:tcPr>
            <w:tcW w:w="2079" w:type="dxa"/>
          </w:tcPr>
          <w:p w:rsidR="00F85F21" w:rsidRDefault="00F85F21" w:rsidP="0031083A">
            <w:pPr>
              <w:spacing w:before="120" w:after="120"/>
              <w:jc w:val="center"/>
              <w:rPr>
                <w:color w:val="000000" w:themeColor="text1"/>
              </w:rPr>
            </w:pPr>
            <w:r>
              <w:t>1</w:t>
            </w:r>
          </w:p>
        </w:tc>
        <w:tc>
          <w:tcPr>
            <w:tcW w:w="2221" w:type="dxa"/>
          </w:tcPr>
          <w:p w:rsidR="00F85F21" w:rsidRDefault="00F85F21" w:rsidP="0031083A">
            <w:pPr>
              <w:spacing w:before="120" w:after="120"/>
              <w:jc w:val="center"/>
              <w:rPr>
                <w:color w:val="000000" w:themeColor="text1"/>
              </w:rPr>
            </w:pPr>
            <w:r>
              <w:rPr>
                <w:color w:val="000000" w:themeColor="text1"/>
              </w:rPr>
              <w:t>100</w:t>
            </w:r>
          </w:p>
        </w:tc>
        <w:tc>
          <w:tcPr>
            <w:tcW w:w="2221" w:type="dxa"/>
          </w:tcPr>
          <w:p w:rsidR="00F85F21" w:rsidRDefault="00F85F21" w:rsidP="0031083A">
            <w:pPr>
              <w:spacing w:before="120" w:after="120"/>
              <w:jc w:val="center"/>
              <w:rPr>
                <w:color w:val="000000" w:themeColor="text1"/>
              </w:rPr>
            </w:pPr>
            <w:r>
              <w:rPr>
                <w:color w:val="000000" w:themeColor="text1"/>
              </w:rPr>
              <w:t>1 000</w:t>
            </w:r>
          </w:p>
        </w:tc>
      </w:tr>
      <w:tr w:rsidR="00F85F21" w:rsidTr="0031083A">
        <w:tc>
          <w:tcPr>
            <w:tcW w:w="2079" w:type="dxa"/>
          </w:tcPr>
          <w:p w:rsidR="00F85F21" w:rsidRDefault="00F85F21" w:rsidP="0031083A">
            <w:pPr>
              <w:spacing w:before="120" w:after="120"/>
              <w:jc w:val="center"/>
              <w:rPr>
                <w:color w:val="000000" w:themeColor="text1"/>
              </w:rPr>
            </w:pPr>
            <w:r>
              <w:t>6</w:t>
            </w:r>
          </w:p>
        </w:tc>
        <w:tc>
          <w:tcPr>
            <w:tcW w:w="2221" w:type="dxa"/>
          </w:tcPr>
          <w:p w:rsidR="00F85F21" w:rsidRDefault="00F85F21" w:rsidP="0031083A">
            <w:pPr>
              <w:spacing w:before="120" w:after="120"/>
              <w:jc w:val="center"/>
              <w:rPr>
                <w:color w:val="000000" w:themeColor="text1"/>
              </w:rPr>
            </w:pPr>
          </w:p>
        </w:tc>
        <w:tc>
          <w:tcPr>
            <w:tcW w:w="2221" w:type="dxa"/>
          </w:tcPr>
          <w:p w:rsidR="00F85F21" w:rsidRDefault="00F85F21" w:rsidP="0031083A">
            <w:pPr>
              <w:spacing w:before="120" w:after="120"/>
              <w:jc w:val="center"/>
              <w:rPr>
                <w:color w:val="000000" w:themeColor="text1"/>
              </w:rPr>
            </w:pPr>
            <w:r>
              <w:rPr>
                <w:color w:val="000000" w:themeColor="text1"/>
              </w:rPr>
              <w:t>6 000</w:t>
            </w:r>
          </w:p>
        </w:tc>
      </w:tr>
      <w:tr w:rsidR="00F85F21" w:rsidTr="0031083A">
        <w:tc>
          <w:tcPr>
            <w:tcW w:w="2079" w:type="dxa"/>
          </w:tcPr>
          <w:p w:rsidR="00F85F21" w:rsidRDefault="00F85F21" w:rsidP="0031083A">
            <w:pPr>
              <w:spacing w:before="120" w:after="120"/>
              <w:jc w:val="center"/>
              <w:rPr>
                <w:color w:val="000000" w:themeColor="text1"/>
              </w:rPr>
            </w:pPr>
            <w:r>
              <w:rPr>
                <w:color w:val="000000" w:themeColor="text1"/>
              </w:rPr>
              <w:t>4.8</w:t>
            </w:r>
          </w:p>
        </w:tc>
        <w:tc>
          <w:tcPr>
            <w:tcW w:w="2221" w:type="dxa"/>
          </w:tcPr>
          <w:p w:rsidR="00F85F21" w:rsidRDefault="00F85F21" w:rsidP="0031083A">
            <w:pPr>
              <w:spacing w:before="120" w:after="120"/>
              <w:jc w:val="center"/>
              <w:rPr>
                <w:color w:val="000000" w:themeColor="text1"/>
              </w:rPr>
            </w:pPr>
            <w:r>
              <w:rPr>
                <w:color w:val="000000" w:themeColor="text1"/>
              </w:rPr>
              <w:t>480</w:t>
            </w:r>
          </w:p>
        </w:tc>
        <w:tc>
          <w:tcPr>
            <w:tcW w:w="2221" w:type="dxa"/>
          </w:tcPr>
          <w:p w:rsidR="00F85F21" w:rsidRDefault="00F85F21" w:rsidP="0031083A">
            <w:pPr>
              <w:spacing w:before="120" w:after="120"/>
              <w:jc w:val="center"/>
              <w:rPr>
                <w:color w:val="000000" w:themeColor="text1"/>
              </w:rPr>
            </w:pPr>
          </w:p>
        </w:tc>
      </w:tr>
      <w:tr w:rsidR="00F85F21" w:rsidTr="0031083A">
        <w:tc>
          <w:tcPr>
            <w:tcW w:w="2079" w:type="dxa"/>
          </w:tcPr>
          <w:p w:rsidR="00F85F21" w:rsidRDefault="00F85F21" w:rsidP="0031083A">
            <w:pPr>
              <w:spacing w:before="120" w:after="120"/>
              <w:jc w:val="center"/>
              <w:rPr>
                <w:color w:val="000000" w:themeColor="text1"/>
              </w:rPr>
            </w:pPr>
            <w:r>
              <w:rPr>
                <w:color w:val="000000" w:themeColor="text1"/>
              </w:rPr>
              <w:t>3.66</w:t>
            </w:r>
          </w:p>
        </w:tc>
        <w:tc>
          <w:tcPr>
            <w:tcW w:w="2221" w:type="dxa"/>
          </w:tcPr>
          <w:p w:rsidR="00F85F21" w:rsidRDefault="00F85F21" w:rsidP="0031083A">
            <w:pPr>
              <w:spacing w:before="120" w:after="120"/>
              <w:jc w:val="center"/>
              <w:rPr>
                <w:color w:val="000000" w:themeColor="text1"/>
              </w:rPr>
            </w:pPr>
          </w:p>
        </w:tc>
        <w:tc>
          <w:tcPr>
            <w:tcW w:w="2221" w:type="dxa"/>
          </w:tcPr>
          <w:p w:rsidR="00F85F21" w:rsidRDefault="00F85F21" w:rsidP="0031083A">
            <w:pPr>
              <w:spacing w:before="120" w:after="120"/>
              <w:jc w:val="center"/>
              <w:rPr>
                <w:color w:val="000000" w:themeColor="text1"/>
              </w:rPr>
            </w:pPr>
            <w:r>
              <w:rPr>
                <w:color w:val="000000" w:themeColor="text1"/>
              </w:rPr>
              <w:t>3 660</w:t>
            </w:r>
          </w:p>
        </w:tc>
      </w:tr>
      <w:tr w:rsidR="00F85F21" w:rsidTr="0031083A">
        <w:tc>
          <w:tcPr>
            <w:tcW w:w="2079" w:type="dxa"/>
          </w:tcPr>
          <w:p w:rsidR="00F85F21" w:rsidRDefault="00F85F21" w:rsidP="0031083A">
            <w:pPr>
              <w:spacing w:before="120" w:after="120"/>
              <w:jc w:val="center"/>
              <w:rPr>
                <w:color w:val="000000" w:themeColor="text1"/>
              </w:rPr>
            </w:pPr>
          </w:p>
        </w:tc>
        <w:tc>
          <w:tcPr>
            <w:tcW w:w="2221" w:type="dxa"/>
          </w:tcPr>
          <w:p w:rsidR="00F85F21" w:rsidRDefault="00F85F21" w:rsidP="0031083A">
            <w:pPr>
              <w:spacing w:before="120" w:after="120"/>
              <w:jc w:val="center"/>
              <w:rPr>
                <w:color w:val="000000" w:themeColor="text1"/>
              </w:rPr>
            </w:pPr>
            <w:r>
              <w:rPr>
                <w:color w:val="000000" w:themeColor="text1"/>
              </w:rPr>
              <w:t>183</w:t>
            </w:r>
          </w:p>
        </w:tc>
        <w:tc>
          <w:tcPr>
            <w:tcW w:w="2221" w:type="dxa"/>
          </w:tcPr>
          <w:p w:rsidR="00F85F21" w:rsidRDefault="00F85F21" w:rsidP="0031083A">
            <w:pPr>
              <w:spacing w:before="120" w:after="120"/>
              <w:jc w:val="center"/>
              <w:rPr>
                <w:color w:val="000000" w:themeColor="text1"/>
              </w:rPr>
            </w:pPr>
            <w:r>
              <w:rPr>
                <w:color w:val="000000" w:themeColor="text1"/>
              </w:rPr>
              <w:t>1 830</w:t>
            </w:r>
          </w:p>
        </w:tc>
      </w:tr>
      <w:tr w:rsidR="00F85F21" w:rsidTr="0031083A">
        <w:tc>
          <w:tcPr>
            <w:tcW w:w="2079" w:type="dxa"/>
          </w:tcPr>
          <w:p w:rsidR="00F85F21" w:rsidRDefault="00F85F21" w:rsidP="0031083A">
            <w:pPr>
              <w:spacing w:before="120" w:after="120"/>
              <w:jc w:val="center"/>
              <w:rPr>
                <w:color w:val="000000" w:themeColor="text1"/>
              </w:rPr>
            </w:pPr>
            <w:r>
              <w:rPr>
                <w:color w:val="000000" w:themeColor="text1"/>
              </w:rPr>
              <w:t>1.625</w:t>
            </w:r>
          </w:p>
        </w:tc>
        <w:tc>
          <w:tcPr>
            <w:tcW w:w="2221" w:type="dxa"/>
          </w:tcPr>
          <w:p w:rsidR="00F85F21" w:rsidRDefault="00F85F21" w:rsidP="0031083A">
            <w:pPr>
              <w:spacing w:before="120" w:after="120"/>
              <w:jc w:val="center"/>
              <w:rPr>
                <w:color w:val="000000" w:themeColor="text1"/>
              </w:rPr>
            </w:pPr>
            <w:r>
              <w:rPr>
                <w:color w:val="000000" w:themeColor="text1"/>
              </w:rPr>
              <w:t>162.5</w:t>
            </w:r>
          </w:p>
        </w:tc>
        <w:tc>
          <w:tcPr>
            <w:tcW w:w="2221" w:type="dxa"/>
          </w:tcPr>
          <w:p w:rsidR="00F85F21" w:rsidRDefault="00F85F21" w:rsidP="0031083A">
            <w:pPr>
              <w:spacing w:before="120" w:after="120"/>
              <w:jc w:val="center"/>
              <w:rPr>
                <w:color w:val="000000" w:themeColor="text1"/>
              </w:rPr>
            </w:pPr>
          </w:p>
        </w:tc>
      </w:tr>
      <w:tr w:rsidR="00F85F21" w:rsidTr="0031083A">
        <w:tc>
          <w:tcPr>
            <w:tcW w:w="2079" w:type="dxa"/>
          </w:tcPr>
          <w:p w:rsidR="00F85F21" w:rsidRDefault="00F85F21" w:rsidP="0031083A">
            <w:pPr>
              <w:spacing w:before="120" w:after="120"/>
              <w:jc w:val="center"/>
            </w:pPr>
            <w:r>
              <w:t>0.9</w:t>
            </w:r>
          </w:p>
        </w:tc>
        <w:tc>
          <w:tcPr>
            <w:tcW w:w="2221" w:type="dxa"/>
          </w:tcPr>
          <w:p w:rsidR="00F85F21" w:rsidRDefault="00F85F21" w:rsidP="0031083A">
            <w:pPr>
              <w:spacing w:before="120" w:after="120"/>
              <w:jc w:val="center"/>
              <w:rPr>
                <w:color w:val="000000" w:themeColor="text1"/>
              </w:rPr>
            </w:pPr>
          </w:p>
        </w:tc>
        <w:tc>
          <w:tcPr>
            <w:tcW w:w="2221" w:type="dxa"/>
          </w:tcPr>
          <w:p w:rsidR="00F85F21" w:rsidRDefault="00F85F21" w:rsidP="0031083A">
            <w:pPr>
              <w:spacing w:before="120" w:after="120"/>
              <w:jc w:val="center"/>
              <w:rPr>
                <w:color w:val="000000" w:themeColor="text1"/>
              </w:rPr>
            </w:pPr>
            <w:r>
              <w:rPr>
                <w:color w:val="000000" w:themeColor="text1"/>
              </w:rPr>
              <w:t>900</w:t>
            </w:r>
          </w:p>
        </w:tc>
      </w:tr>
      <w:tr w:rsidR="00F85F21" w:rsidTr="0031083A">
        <w:tc>
          <w:tcPr>
            <w:tcW w:w="2079" w:type="dxa"/>
          </w:tcPr>
          <w:p w:rsidR="00F85F21" w:rsidRDefault="00F85F21" w:rsidP="0031083A">
            <w:pPr>
              <w:spacing w:before="120" w:after="120"/>
              <w:jc w:val="center"/>
              <w:rPr>
                <w:color w:val="000000" w:themeColor="text1"/>
              </w:rPr>
            </w:pPr>
          </w:p>
        </w:tc>
        <w:tc>
          <w:tcPr>
            <w:tcW w:w="2221" w:type="dxa"/>
          </w:tcPr>
          <w:p w:rsidR="00F85F21" w:rsidRDefault="00F85F21" w:rsidP="0031083A">
            <w:pPr>
              <w:spacing w:before="120" w:after="120"/>
              <w:jc w:val="center"/>
              <w:rPr>
                <w:color w:val="000000" w:themeColor="text1"/>
              </w:rPr>
            </w:pPr>
            <w:r>
              <w:rPr>
                <w:color w:val="000000" w:themeColor="text1"/>
              </w:rPr>
              <w:t>75</w:t>
            </w:r>
          </w:p>
        </w:tc>
        <w:tc>
          <w:tcPr>
            <w:tcW w:w="2221" w:type="dxa"/>
          </w:tcPr>
          <w:p w:rsidR="00F85F21" w:rsidRDefault="00F85F21" w:rsidP="0031083A">
            <w:pPr>
              <w:spacing w:before="120" w:after="120"/>
              <w:jc w:val="center"/>
              <w:rPr>
                <w:color w:val="000000" w:themeColor="text1"/>
              </w:rPr>
            </w:pPr>
          </w:p>
        </w:tc>
      </w:tr>
      <w:tr w:rsidR="00F85F21" w:rsidTr="0031083A">
        <w:tc>
          <w:tcPr>
            <w:tcW w:w="2079" w:type="dxa"/>
          </w:tcPr>
          <w:p w:rsidR="00F85F21" w:rsidRDefault="00F85F21" w:rsidP="0031083A">
            <w:pPr>
              <w:spacing w:before="120" w:after="120"/>
              <w:jc w:val="center"/>
              <w:rPr>
                <w:color w:val="000000" w:themeColor="text1"/>
              </w:rPr>
            </w:pPr>
            <w:r>
              <w:rPr>
                <w:color w:val="000000" w:themeColor="text1"/>
              </w:rPr>
              <w:t>0.245</w:t>
            </w:r>
          </w:p>
        </w:tc>
        <w:tc>
          <w:tcPr>
            <w:tcW w:w="2221" w:type="dxa"/>
          </w:tcPr>
          <w:p w:rsidR="00F85F21" w:rsidRDefault="00F85F21" w:rsidP="0031083A">
            <w:pPr>
              <w:spacing w:before="120" w:after="120"/>
              <w:jc w:val="center"/>
              <w:rPr>
                <w:color w:val="000000" w:themeColor="text1"/>
              </w:rPr>
            </w:pPr>
          </w:p>
        </w:tc>
        <w:tc>
          <w:tcPr>
            <w:tcW w:w="2221" w:type="dxa"/>
          </w:tcPr>
          <w:p w:rsidR="00F85F21" w:rsidRDefault="00F85F21" w:rsidP="0031083A">
            <w:pPr>
              <w:spacing w:before="120" w:after="120"/>
              <w:jc w:val="center"/>
              <w:rPr>
                <w:color w:val="000000" w:themeColor="text1"/>
              </w:rPr>
            </w:pPr>
          </w:p>
        </w:tc>
      </w:tr>
      <w:tr w:rsidR="00F85F21" w:rsidTr="0031083A">
        <w:tc>
          <w:tcPr>
            <w:tcW w:w="2079" w:type="dxa"/>
          </w:tcPr>
          <w:p w:rsidR="00F85F21" w:rsidRDefault="00F85F21" w:rsidP="0031083A">
            <w:pPr>
              <w:spacing w:before="120" w:after="120"/>
              <w:jc w:val="center"/>
              <w:rPr>
                <w:color w:val="000000" w:themeColor="text1"/>
              </w:rPr>
            </w:pPr>
            <w:r>
              <w:rPr>
                <w:color w:val="000000" w:themeColor="text1"/>
              </w:rPr>
              <w:t>0.075</w:t>
            </w:r>
          </w:p>
        </w:tc>
        <w:tc>
          <w:tcPr>
            <w:tcW w:w="2221" w:type="dxa"/>
          </w:tcPr>
          <w:p w:rsidR="00F85F21" w:rsidRDefault="00F85F21" w:rsidP="0031083A">
            <w:pPr>
              <w:spacing w:before="120" w:after="120"/>
              <w:jc w:val="center"/>
              <w:rPr>
                <w:color w:val="000000" w:themeColor="text1"/>
              </w:rPr>
            </w:pPr>
          </w:p>
        </w:tc>
        <w:tc>
          <w:tcPr>
            <w:tcW w:w="2221" w:type="dxa"/>
          </w:tcPr>
          <w:p w:rsidR="00F85F21" w:rsidRDefault="00F85F21" w:rsidP="0031083A">
            <w:pPr>
              <w:spacing w:before="120" w:after="120"/>
              <w:jc w:val="center"/>
              <w:rPr>
                <w:color w:val="000000" w:themeColor="text1"/>
              </w:rPr>
            </w:pPr>
          </w:p>
        </w:tc>
      </w:tr>
      <w:tr w:rsidR="00F85F21" w:rsidTr="0031083A">
        <w:tc>
          <w:tcPr>
            <w:tcW w:w="2079" w:type="dxa"/>
          </w:tcPr>
          <w:p w:rsidR="00F85F21" w:rsidRDefault="00F85F21" w:rsidP="0031083A">
            <w:pPr>
              <w:spacing w:before="120" w:after="120"/>
              <w:jc w:val="center"/>
              <w:rPr>
                <w:color w:val="000000" w:themeColor="text1"/>
              </w:rPr>
            </w:pPr>
            <w:r>
              <w:rPr>
                <w:color w:val="000000" w:themeColor="text1"/>
              </w:rPr>
              <w:t>0.010</w:t>
            </w:r>
          </w:p>
        </w:tc>
        <w:tc>
          <w:tcPr>
            <w:tcW w:w="2221" w:type="dxa"/>
          </w:tcPr>
          <w:p w:rsidR="00F85F21" w:rsidRDefault="00F85F21" w:rsidP="0031083A">
            <w:pPr>
              <w:spacing w:before="120" w:after="120"/>
              <w:jc w:val="center"/>
              <w:rPr>
                <w:color w:val="000000" w:themeColor="text1"/>
              </w:rPr>
            </w:pPr>
          </w:p>
        </w:tc>
        <w:tc>
          <w:tcPr>
            <w:tcW w:w="2221" w:type="dxa"/>
          </w:tcPr>
          <w:p w:rsidR="00F85F21" w:rsidRDefault="00F85F21" w:rsidP="0031083A">
            <w:pPr>
              <w:spacing w:before="120" w:after="120"/>
              <w:jc w:val="center"/>
              <w:rPr>
                <w:color w:val="000000" w:themeColor="text1"/>
              </w:rPr>
            </w:pPr>
          </w:p>
        </w:tc>
      </w:tr>
    </w:tbl>
    <w:p w:rsidR="00F85F21" w:rsidRPr="00836D78" w:rsidRDefault="00F85F21" w:rsidP="00F85F21">
      <w:pPr>
        <w:rPr>
          <w:b/>
          <w:lang w:val="en-US"/>
        </w:rPr>
      </w:pPr>
      <w:r w:rsidRPr="00836D78">
        <w:rPr>
          <w:b/>
          <w:lang w:val="en-US"/>
        </w:rPr>
        <w:br w:type="page"/>
      </w:r>
    </w:p>
    <w:tbl>
      <w:tblPr>
        <w:tblW w:w="0" w:type="auto"/>
        <w:shd w:val="clear" w:color="auto" w:fill="FFCC99"/>
        <w:tblLook w:val="04A0"/>
      </w:tblPr>
      <w:tblGrid>
        <w:gridCol w:w="9242"/>
      </w:tblGrid>
      <w:tr w:rsidR="00173914" w:rsidTr="0031083A">
        <w:tc>
          <w:tcPr>
            <w:tcW w:w="9242" w:type="dxa"/>
            <w:shd w:val="clear" w:color="auto" w:fill="FFCC99"/>
            <w:hideMark/>
          </w:tcPr>
          <w:p w:rsidR="00173914" w:rsidRDefault="00173914" w:rsidP="0031083A">
            <w:pPr>
              <w:pStyle w:val="Heading2"/>
              <w:rPr>
                <w:rFonts w:eastAsiaTheme="minorEastAsia"/>
              </w:rPr>
            </w:pPr>
            <w:bookmarkStart w:id="28" w:name="_Toc409100194"/>
            <w:r>
              <w:rPr>
                <w:rFonts w:eastAsiaTheme="minorEastAsia"/>
              </w:rPr>
              <w:lastRenderedPageBreak/>
              <w:t>Parts of a floor covering plan</w:t>
            </w:r>
            <w:bookmarkEnd w:id="28"/>
          </w:p>
        </w:tc>
      </w:tr>
    </w:tbl>
    <w:p w:rsidR="008B3054" w:rsidRPr="00266E67" w:rsidRDefault="0001283D" w:rsidP="00920BD7">
      <w:pPr>
        <w:spacing w:before="360"/>
      </w:pPr>
      <w:r w:rsidRPr="00266E67">
        <w:rPr>
          <w:noProof/>
          <w:lang w:val="en-US"/>
        </w:rPr>
        <w:drawing>
          <wp:anchor distT="0" distB="0" distL="114300" distR="114300" simplePos="0" relativeHeight="251944448" behindDoc="1" locked="0" layoutInCell="1" allowOverlap="1">
            <wp:simplePos x="0" y="0"/>
            <wp:positionH relativeFrom="column">
              <wp:posOffset>2880360</wp:posOffset>
            </wp:positionH>
            <wp:positionV relativeFrom="paragraph">
              <wp:posOffset>285115</wp:posOffset>
            </wp:positionV>
            <wp:extent cx="2886710" cy="2390140"/>
            <wp:effectExtent l="19050" t="0" r="8890" b="0"/>
            <wp:wrapTight wrapText="bothSides">
              <wp:wrapPolygon edited="0">
                <wp:start x="-143" y="0"/>
                <wp:lineTo x="-143" y="21348"/>
                <wp:lineTo x="21667" y="21348"/>
                <wp:lineTo x="21667" y="0"/>
                <wp:lineTo x="-143" y="0"/>
              </wp:wrapPolygon>
            </wp:wrapTight>
            <wp:docPr id="84" name="Picture 83" descr="DSC_0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1 (3).jpg"/>
                    <pic:cNvPicPr/>
                  </pic:nvPicPr>
                  <pic:blipFill>
                    <a:blip r:embed="rId46" cstate="print">
                      <a:lum bright="10000" contrast="10000"/>
                    </a:blip>
                    <a:srcRect/>
                    <a:stretch>
                      <a:fillRect/>
                    </a:stretch>
                  </pic:blipFill>
                  <pic:spPr>
                    <a:xfrm>
                      <a:off x="0" y="0"/>
                      <a:ext cx="2886710" cy="2390140"/>
                    </a:xfrm>
                    <a:prstGeom prst="rect">
                      <a:avLst/>
                    </a:prstGeom>
                  </pic:spPr>
                </pic:pic>
              </a:graphicData>
            </a:graphic>
          </wp:anchor>
        </w:drawing>
      </w:r>
      <w:r w:rsidR="00173914" w:rsidRPr="00266E67">
        <w:t xml:space="preserve">A </w:t>
      </w:r>
      <w:r w:rsidR="00173914" w:rsidRPr="00266E67">
        <w:rPr>
          <w:b/>
        </w:rPr>
        <w:t>floor covering plan</w:t>
      </w:r>
      <w:r w:rsidR="00173914" w:rsidRPr="00266E67">
        <w:t xml:space="preserve"> </w:t>
      </w:r>
      <w:r w:rsidR="008B3054" w:rsidRPr="00266E67">
        <w:t xml:space="preserve">consists of a </w:t>
      </w:r>
      <w:r w:rsidR="00173914" w:rsidRPr="00266E67">
        <w:t xml:space="preserve">proportional sketch or </w:t>
      </w:r>
      <w:r w:rsidR="00977731" w:rsidRPr="00266E67">
        <w:t>scale drawing of the floor area</w:t>
      </w:r>
      <w:r w:rsidR="008B3054" w:rsidRPr="00266E67">
        <w:t xml:space="preserve">, plus </w:t>
      </w:r>
      <w:r w:rsidR="00977731" w:rsidRPr="00266E67">
        <w:t>details about the</w:t>
      </w:r>
      <w:r w:rsidR="0052269C" w:rsidRPr="00266E67">
        <w:t xml:space="preserve"> project to be undertaken. These include:</w:t>
      </w:r>
      <w:r w:rsidR="008B3054" w:rsidRPr="00266E67">
        <w:t xml:space="preserve">  </w:t>
      </w:r>
    </w:p>
    <w:p w:rsidR="008B3054" w:rsidRPr="00266E67" w:rsidRDefault="008B3054" w:rsidP="008B3054">
      <w:pPr>
        <w:pStyle w:val="ListParagraph1"/>
      </w:pPr>
      <w:r w:rsidRPr="00266E67">
        <w:t xml:space="preserve">covering and underlay </w:t>
      </w:r>
      <w:r w:rsidR="00E965F5" w:rsidRPr="00266E67">
        <w:t>to be installed</w:t>
      </w:r>
    </w:p>
    <w:p w:rsidR="008B3054" w:rsidRPr="00266E67" w:rsidRDefault="008B3054" w:rsidP="008B3054">
      <w:pPr>
        <w:pStyle w:val="ListParagraph1"/>
      </w:pPr>
      <w:r w:rsidRPr="00266E67">
        <w:t>positioning of seams and joins</w:t>
      </w:r>
    </w:p>
    <w:p w:rsidR="008B3054" w:rsidRPr="00266E67" w:rsidRDefault="008B3054" w:rsidP="008B3054">
      <w:pPr>
        <w:pStyle w:val="ListParagraph1"/>
      </w:pPr>
      <w:r w:rsidRPr="00266E67">
        <w:t>direction of the pile</w:t>
      </w:r>
    </w:p>
    <w:p w:rsidR="008B3054" w:rsidRPr="00266E67" w:rsidRDefault="008B3054" w:rsidP="008B3054">
      <w:pPr>
        <w:pStyle w:val="ListParagraph1"/>
      </w:pPr>
      <w:r w:rsidRPr="00266E67">
        <w:t>types of accessories used</w:t>
      </w:r>
    </w:p>
    <w:p w:rsidR="008B3054" w:rsidRPr="00266E67" w:rsidRDefault="008B3054" w:rsidP="008B3054">
      <w:pPr>
        <w:pStyle w:val="ListParagraph1"/>
      </w:pPr>
      <w:r w:rsidRPr="00266E67">
        <w:t>subfloor preparations required</w:t>
      </w:r>
    </w:p>
    <w:p w:rsidR="008B3054" w:rsidRPr="00266E67" w:rsidRDefault="008B3054" w:rsidP="008B3054">
      <w:pPr>
        <w:pStyle w:val="ListParagraph1"/>
      </w:pPr>
      <w:r w:rsidRPr="00266E67">
        <w:t>any special features of the job</w:t>
      </w:r>
      <w:r w:rsidR="00CE15B3" w:rsidRPr="00266E67">
        <w:t>.</w:t>
      </w:r>
    </w:p>
    <w:p w:rsidR="0001283D" w:rsidRPr="00266E67" w:rsidRDefault="00173914" w:rsidP="00173914">
      <w:r w:rsidRPr="00266E67">
        <w:t>A</w:t>
      </w:r>
      <w:r w:rsidR="00977731" w:rsidRPr="00266E67">
        <w:t xml:space="preserve">ustralian Standard </w:t>
      </w:r>
      <w:r w:rsidRPr="00266E67">
        <w:t>1884 says th</w:t>
      </w:r>
      <w:r w:rsidR="00CE15B3" w:rsidRPr="00266E67">
        <w:t>at the client should be shown a</w:t>
      </w:r>
      <w:r w:rsidRPr="00266E67">
        <w:t xml:space="preserve"> floor covering plan before the installation takes place. This allows them to </w:t>
      </w:r>
      <w:r w:rsidR="003F1EC9" w:rsidRPr="00266E67">
        <w:t>see the s</w:t>
      </w:r>
      <w:r w:rsidR="00D41DB9" w:rsidRPr="00266E67">
        <w:t>pecificati</w:t>
      </w:r>
      <w:r w:rsidR="003F1EC9" w:rsidRPr="00266E67">
        <w:t xml:space="preserve">ons and details of the project, and either </w:t>
      </w:r>
      <w:proofErr w:type="gramStart"/>
      <w:r w:rsidR="003F1EC9" w:rsidRPr="00266E67">
        <w:t>confirm</w:t>
      </w:r>
      <w:proofErr w:type="gramEnd"/>
      <w:r w:rsidR="003F1EC9" w:rsidRPr="00266E67">
        <w:t xml:space="preserve"> that they’re happy with it or ask for specific changes to be made.</w:t>
      </w:r>
      <w:r w:rsidR="00962194" w:rsidRPr="00266E67">
        <w:t xml:space="preserve"> </w:t>
      </w:r>
    </w:p>
    <w:p w:rsidR="00F05DD9" w:rsidRPr="00266E67" w:rsidRDefault="00F05DD9" w:rsidP="00173914">
      <w:r w:rsidRPr="00266E67">
        <w:rPr>
          <w:noProof/>
          <w:lang w:val="en-US"/>
        </w:rPr>
        <w:drawing>
          <wp:anchor distT="0" distB="0" distL="114300" distR="114300" simplePos="0" relativeHeight="251945472" behindDoc="1" locked="0" layoutInCell="1" allowOverlap="1">
            <wp:simplePos x="0" y="0"/>
            <wp:positionH relativeFrom="column">
              <wp:posOffset>-152400</wp:posOffset>
            </wp:positionH>
            <wp:positionV relativeFrom="paragraph">
              <wp:posOffset>152400</wp:posOffset>
            </wp:positionV>
            <wp:extent cx="2305685" cy="1780540"/>
            <wp:effectExtent l="19050" t="0" r="0" b="0"/>
            <wp:wrapTight wrapText="bothSides">
              <wp:wrapPolygon edited="0">
                <wp:start x="-178" y="0"/>
                <wp:lineTo x="-178" y="21261"/>
                <wp:lineTo x="21594" y="21261"/>
                <wp:lineTo x="21594" y="0"/>
                <wp:lineTo x="-178" y="0"/>
              </wp:wrapPolygon>
            </wp:wrapTight>
            <wp:docPr id="88" name="Picture 87" descr="pla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10.jpg"/>
                    <pic:cNvPicPr/>
                  </pic:nvPicPr>
                  <pic:blipFill>
                    <a:blip r:embed="rId47" cstate="print"/>
                    <a:srcRect/>
                    <a:stretch>
                      <a:fillRect/>
                    </a:stretch>
                  </pic:blipFill>
                  <pic:spPr>
                    <a:xfrm>
                      <a:off x="0" y="0"/>
                      <a:ext cx="2305685" cy="1780540"/>
                    </a:xfrm>
                    <a:prstGeom prst="rect">
                      <a:avLst/>
                    </a:prstGeom>
                  </pic:spPr>
                </pic:pic>
              </a:graphicData>
            </a:graphic>
          </wp:anchor>
        </w:drawing>
      </w:r>
      <w:r w:rsidR="0001283D" w:rsidRPr="00266E67">
        <w:t xml:space="preserve">Note that a floor covering plan is not the same thing as an </w:t>
      </w:r>
      <w:r w:rsidR="0001283D" w:rsidRPr="00266E67">
        <w:rPr>
          <w:b/>
        </w:rPr>
        <w:t>architect</w:t>
      </w:r>
      <w:r w:rsidRPr="00266E67">
        <w:rPr>
          <w:b/>
        </w:rPr>
        <w:t>ural</w:t>
      </w:r>
      <w:r w:rsidRPr="00266E67">
        <w:t xml:space="preserve"> or </w:t>
      </w:r>
      <w:r w:rsidRPr="00266E67">
        <w:rPr>
          <w:b/>
        </w:rPr>
        <w:t>building plan</w:t>
      </w:r>
      <w:r w:rsidRPr="00266E67">
        <w:t>. The drawing at left is an example of a simple floor covering plan for a single room. It shows the seams, pile direction and all necessary measurements for the floor layer to carry out the installation.</w:t>
      </w:r>
    </w:p>
    <w:p w:rsidR="00F05DD9" w:rsidRPr="00266E67" w:rsidRDefault="00F05DD9" w:rsidP="00173914">
      <w:r w:rsidRPr="00266E67">
        <w:t xml:space="preserve">Compare this to the building </w:t>
      </w:r>
      <w:r w:rsidR="00033EA0" w:rsidRPr="00266E67">
        <w:t xml:space="preserve">floor </w:t>
      </w:r>
      <w:r w:rsidRPr="00266E67">
        <w:t xml:space="preserve">plan shown in the Learning activity on the next page. </w:t>
      </w:r>
    </w:p>
    <w:p w:rsidR="00A91946" w:rsidRPr="00266E67" w:rsidRDefault="00F05DD9" w:rsidP="00F05DD9">
      <w:r w:rsidRPr="00266E67">
        <w:t>You can see that in the building plan, t</w:t>
      </w:r>
      <w:r w:rsidR="0001283D" w:rsidRPr="00266E67">
        <w:t>he dimensions appear around the outside, next to their own set of ‘dimension lines’ that indicate the starting and finishing points of the measurement. But on the floor covering plan the dimensions are written on the inside, directly beside the wall they refer to.</w:t>
      </w:r>
    </w:p>
    <w:p w:rsidR="00F57E64" w:rsidRPr="00266E67" w:rsidRDefault="00033EA0" w:rsidP="00696410">
      <w:r w:rsidRPr="00266E67">
        <w:t xml:space="preserve">When you meet the client to talk about the proposed job, they may </w:t>
      </w:r>
      <w:r w:rsidR="00696410" w:rsidRPr="00266E67">
        <w:t>give you a copy of the</w:t>
      </w:r>
      <w:r w:rsidRPr="00266E67">
        <w:t>ir</w:t>
      </w:r>
      <w:r w:rsidR="00696410" w:rsidRPr="00266E67">
        <w:t xml:space="preserve"> </w:t>
      </w:r>
      <w:r w:rsidR="00F05DD9" w:rsidRPr="00266E67">
        <w:t>building</w:t>
      </w:r>
      <w:r w:rsidRPr="00266E67">
        <w:t xml:space="preserve"> plan</w:t>
      </w:r>
      <w:r w:rsidR="00696410" w:rsidRPr="00266E67">
        <w:t xml:space="preserve"> and specif</w:t>
      </w:r>
      <w:r w:rsidR="00F05DD9" w:rsidRPr="00266E67">
        <w:t>ications for your own reference</w:t>
      </w:r>
      <w:r w:rsidRPr="00266E67">
        <w:t xml:space="preserve">. The plan </w:t>
      </w:r>
      <w:r w:rsidR="00696410" w:rsidRPr="00266E67">
        <w:t>will be a great help when you start to draw u</w:t>
      </w:r>
      <w:r w:rsidRPr="00266E67">
        <w:t>p your own proportional sketch of the floor area.</w:t>
      </w:r>
    </w:p>
    <w:p w:rsidR="00696410" w:rsidRPr="00266E67" w:rsidRDefault="00696410" w:rsidP="00696410">
      <w:r w:rsidRPr="00266E67">
        <w:t>But always double-check the measurements</w:t>
      </w:r>
      <w:r w:rsidR="005C7434" w:rsidRPr="00266E67">
        <w:t xml:space="preserve"> on-</w:t>
      </w:r>
      <w:r w:rsidR="0031083A" w:rsidRPr="00266E67">
        <w:t xml:space="preserve">site with your own tape measure! </w:t>
      </w:r>
      <w:r w:rsidRPr="00266E67">
        <w:t xml:space="preserve">You can never guarantee that the </w:t>
      </w:r>
      <w:r w:rsidR="00033EA0" w:rsidRPr="00266E67">
        <w:t xml:space="preserve">building </w:t>
      </w:r>
      <w:r w:rsidRPr="00266E67">
        <w:t>plan will be perfectly accurate, or that there haven’t been some changes made since it was produced.</w:t>
      </w:r>
    </w:p>
    <w:p w:rsidR="00696410" w:rsidRPr="00AB442E" w:rsidRDefault="00696410" w:rsidP="00266E67">
      <w:pPr>
        <w:pStyle w:val="Heading5"/>
        <w:rPr>
          <w:lang w:val="en-US"/>
        </w:rPr>
      </w:pPr>
      <w:r w:rsidRPr="00266E67">
        <w:lastRenderedPageBreak/>
        <w:t>Learning</w:t>
      </w:r>
      <w:r w:rsidRPr="00AB442E">
        <w:rPr>
          <w:lang w:val="en-US"/>
        </w:rPr>
        <w:t xml:space="preserve"> activity</w:t>
      </w:r>
    </w:p>
    <w:p w:rsidR="005C7434" w:rsidRPr="00266E67" w:rsidRDefault="00696410" w:rsidP="00696410">
      <w:pPr>
        <w:rPr>
          <w:lang w:val="en-US"/>
        </w:rPr>
      </w:pPr>
      <w:r w:rsidRPr="00266E67">
        <w:rPr>
          <w:noProof/>
          <w:lang w:val="en-US"/>
        </w:rPr>
        <w:drawing>
          <wp:anchor distT="0" distB="0" distL="114300" distR="114300" simplePos="0" relativeHeight="251877888" behindDoc="1" locked="0" layoutInCell="1" allowOverlap="1">
            <wp:simplePos x="0" y="0"/>
            <wp:positionH relativeFrom="column">
              <wp:posOffset>-33020</wp:posOffset>
            </wp:positionH>
            <wp:positionV relativeFrom="paragraph">
              <wp:posOffset>216535</wp:posOffset>
            </wp:positionV>
            <wp:extent cx="1433195" cy="1225550"/>
            <wp:effectExtent l="19050" t="0" r="0" b="0"/>
            <wp:wrapTight wrapText="bothSides">
              <wp:wrapPolygon edited="0">
                <wp:start x="-287" y="0"/>
                <wp:lineTo x="-287" y="21152"/>
                <wp:lineTo x="21533" y="21152"/>
                <wp:lineTo x="21533" y="0"/>
                <wp:lineTo x="-287" y="0"/>
              </wp:wrapPolygon>
            </wp:wrapTight>
            <wp:docPr id="341" name="Picture 4"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5550"/>
                    </a:xfrm>
                    <a:prstGeom prst="rect">
                      <a:avLst/>
                    </a:prstGeom>
                  </pic:spPr>
                </pic:pic>
              </a:graphicData>
            </a:graphic>
          </wp:anchor>
        </w:drawing>
      </w:r>
      <w:r w:rsidRPr="00266E67">
        <w:rPr>
          <w:lang w:val="en-US"/>
        </w:rPr>
        <w:t>It’s good to k</w:t>
      </w:r>
      <w:r w:rsidR="005C7434" w:rsidRPr="00266E67">
        <w:rPr>
          <w:lang w:val="en-US"/>
        </w:rPr>
        <w:t xml:space="preserve">now how to read a building plan. It’s not only a valuable aid when you’re </w:t>
      </w:r>
      <w:r w:rsidR="00033EA0" w:rsidRPr="00266E67">
        <w:rPr>
          <w:lang w:val="en-US"/>
        </w:rPr>
        <w:t>producing your own proportional sketch</w:t>
      </w:r>
      <w:r w:rsidR="00E965F5" w:rsidRPr="00266E67">
        <w:rPr>
          <w:lang w:val="en-US"/>
        </w:rPr>
        <w:t>,</w:t>
      </w:r>
      <w:r w:rsidR="00033EA0" w:rsidRPr="00266E67">
        <w:rPr>
          <w:lang w:val="en-US"/>
        </w:rPr>
        <w:t xml:space="preserve"> </w:t>
      </w:r>
      <w:r w:rsidR="005C7434" w:rsidRPr="00266E67">
        <w:rPr>
          <w:lang w:val="en-US"/>
        </w:rPr>
        <w:t xml:space="preserve">it will also let you check your site measurements against those marked on the </w:t>
      </w:r>
      <w:r w:rsidR="00033EA0" w:rsidRPr="00266E67">
        <w:rPr>
          <w:lang w:val="en-US"/>
        </w:rPr>
        <w:t>plan.</w:t>
      </w:r>
    </w:p>
    <w:p w:rsidR="00696410" w:rsidRPr="00266E67" w:rsidRDefault="00E965F5" w:rsidP="00696410">
      <w:pPr>
        <w:rPr>
          <w:lang w:val="en-US"/>
        </w:rPr>
      </w:pPr>
      <w:r w:rsidRPr="00266E67">
        <w:rPr>
          <w:lang w:val="en-US"/>
        </w:rPr>
        <w:t>A</w:t>
      </w:r>
      <w:r w:rsidR="00696410" w:rsidRPr="00266E67">
        <w:rPr>
          <w:lang w:val="en-US"/>
        </w:rPr>
        <w:t>nswer the following questions on the building plan shown below.</w:t>
      </w:r>
    </w:p>
    <w:p w:rsidR="00696410" w:rsidRPr="00266E67" w:rsidRDefault="00696410" w:rsidP="00696410">
      <w:pPr>
        <w:pStyle w:val="ListParagraph"/>
        <w:numPr>
          <w:ilvl w:val="0"/>
          <w:numId w:val="8"/>
        </w:numPr>
        <w:ind w:left="426" w:hanging="426"/>
      </w:pPr>
      <w:r w:rsidRPr="00266E67">
        <w:t xml:space="preserve">What are the internal room dimensions of Bedroom 1? </w:t>
      </w:r>
    </w:p>
    <w:p w:rsidR="00696410" w:rsidRPr="00266E67" w:rsidRDefault="00696410" w:rsidP="00696410">
      <w:pPr>
        <w:pStyle w:val="ListParagraph"/>
      </w:pPr>
      <w:r w:rsidRPr="00266E67">
        <w:t>What length is the wall in Bedroom 2 that contains the window?</w:t>
      </w:r>
    </w:p>
    <w:p w:rsidR="00696410" w:rsidRPr="00266E67" w:rsidRDefault="00F57E64" w:rsidP="00696410">
      <w:pPr>
        <w:pStyle w:val="ListParagraph"/>
      </w:pPr>
      <w:r w:rsidRPr="00266E67">
        <w:rPr>
          <w:noProof/>
        </w:rPr>
        <w:drawing>
          <wp:anchor distT="0" distB="0" distL="114300" distR="114300" simplePos="0" relativeHeight="251878912" behindDoc="1" locked="0" layoutInCell="1" allowOverlap="1">
            <wp:simplePos x="0" y="0"/>
            <wp:positionH relativeFrom="column">
              <wp:posOffset>-86995</wp:posOffset>
            </wp:positionH>
            <wp:positionV relativeFrom="paragraph">
              <wp:posOffset>445770</wp:posOffset>
            </wp:positionV>
            <wp:extent cx="6073140" cy="4649470"/>
            <wp:effectExtent l="19050" t="0" r="3810" b="0"/>
            <wp:wrapTight wrapText="bothSides">
              <wp:wrapPolygon edited="0">
                <wp:start x="-68" y="0"/>
                <wp:lineTo x="-68" y="21506"/>
                <wp:lineTo x="21614" y="21506"/>
                <wp:lineTo x="21614" y="0"/>
                <wp:lineTo x="-68" y="0"/>
              </wp:wrapPolygon>
            </wp:wrapTight>
            <wp:docPr id="342" name="Picture 341" descr="gnd_floor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d_floor_plan.jpg"/>
                    <pic:cNvPicPr/>
                  </pic:nvPicPr>
                  <pic:blipFill>
                    <a:blip r:embed="rId48" cstate="print"/>
                    <a:srcRect/>
                    <a:stretch>
                      <a:fillRect/>
                    </a:stretch>
                  </pic:blipFill>
                  <pic:spPr>
                    <a:xfrm>
                      <a:off x="0" y="0"/>
                      <a:ext cx="6073140" cy="4649470"/>
                    </a:xfrm>
                    <a:prstGeom prst="rect">
                      <a:avLst/>
                    </a:prstGeom>
                  </pic:spPr>
                </pic:pic>
              </a:graphicData>
            </a:graphic>
          </wp:anchor>
        </w:drawing>
      </w:r>
      <w:r w:rsidR="00696410" w:rsidRPr="00266E67">
        <w:t>How thick is the wall frame that separates Bedrooms 1 and 2?</w:t>
      </w:r>
    </w:p>
    <w:tbl>
      <w:tblPr>
        <w:tblW w:w="0" w:type="auto"/>
        <w:shd w:val="clear" w:color="auto" w:fill="FFCC99"/>
        <w:tblLook w:val="04A0"/>
      </w:tblPr>
      <w:tblGrid>
        <w:gridCol w:w="9242"/>
      </w:tblGrid>
      <w:tr w:rsidR="0031083A" w:rsidTr="0031083A">
        <w:tc>
          <w:tcPr>
            <w:tcW w:w="9242" w:type="dxa"/>
            <w:shd w:val="clear" w:color="auto" w:fill="FFCC99"/>
            <w:hideMark/>
          </w:tcPr>
          <w:p w:rsidR="0031083A" w:rsidRDefault="0031083A" w:rsidP="0031083A">
            <w:pPr>
              <w:pStyle w:val="Heading2"/>
              <w:rPr>
                <w:rFonts w:eastAsiaTheme="minorEastAsia"/>
              </w:rPr>
            </w:pPr>
            <w:bookmarkStart w:id="29" w:name="_Toc409100195"/>
            <w:r>
              <w:rPr>
                <w:rFonts w:eastAsiaTheme="minorEastAsia"/>
              </w:rPr>
              <w:lastRenderedPageBreak/>
              <w:t>Proportional sketches</w:t>
            </w:r>
            <w:bookmarkEnd w:id="29"/>
          </w:p>
        </w:tc>
      </w:tr>
    </w:tbl>
    <w:p w:rsidR="00677B37" w:rsidRPr="00266E67" w:rsidRDefault="0047235A" w:rsidP="00920BD7">
      <w:pPr>
        <w:spacing w:before="360"/>
      </w:pPr>
      <w:r w:rsidRPr="00266E67">
        <w:rPr>
          <w:noProof/>
          <w:lang w:val="en-US"/>
        </w:rPr>
        <w:drawing>
          <wp:anchor distT="0" distB="0" distL="114300" distR="114300" simplePos="0" relativeHeight="251897344" behindDoc="1" locked="0" layoutInCell="1" allowOverlap="1">
            <wp:simplePos x="0" y="0"/>
            <wp:positionH relativeFrom="column">
              <wp:posOffset>2870200</wp:posOffset>
            </wp:positionH>
            <wp:positionV relativeFrom="paragraph">
              <wp:posOffset>238760</wp:posOffset>
            </wp:positionV>
            <wp:extent cx="2867025" cy="2087880"/>
            <wp:effectExtent l="57150" t="19050" r="123825" b="83820"/>
            <wp:wrapTight wrapText="bothSides">
              <wp:wrapPolygon edited="0">
                <wp:start x="-431" y="-197"/>
                <wp:lineTo x="-144" y="22467"/>
                <wp:lineTo x="22246" y="22467"/>
                <wp:lineTo x="22389" y="22467"/>
                <wp:lineTo x="22533" y="22073"/>
                <wp:lineTo x="22533" y="2365"/>
                <wp:lineTo x="22389" y="197"/>
                <wp:lineTo x="22246" y="-197"/>
                <wp:lineTo x="-431" y="-197"/>
              </wp:wrapPolygon>
            </wp:wrapTight>
            <wp:docPr id="3" name="Picture 2" descr="floorpla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_5.jpg"/>
                    <pic:cNvPicPr/>
                  </pic:nvPicPr>
                  <pic:blipFill>
                    <a:blip r:embed="rId49" cstate="print"/>
                    <a:srcRect/>
                    <a:stretch>
                      <a:fillRect/>
                    </a:stretch>
                  </pic:blipFill>
                  <pic:spPr>
                    <a:xfrm>
                      <a:off x="0" y="0"/>
                      <a:ext cx="2867025" cy="2087880"/>
                    </a:xfrm>
                    <a:prstGeom prst="rect">
                      <a:avLst/>
                    </a:prstGeom>
                    <a:ln w="6350">
                      <a:solidFill>
                        <a:schemeClr val="accent1"/>
                      </a:solidFill>
                    </a:ln>
                    <a:effectLst>
                      <a:outerShdw blurRad="50800" dist="38100" dir="2700000" algn="tl" rotWithShape="0">
                        <a:prstClr val="black">
                          <a:alpha val="40000"/>
                        </a:prstClr>
                      </a:outerShdw>
                    </a:effectLst>
                  </pic:spPr>
                </pic:pic>
              </a:graphicData>
            </a:graphic>
          </wp:anchor>
        </w:drawing>
      </w:r>
      <w:r w:rsidR="0031083A" w:rsidRPr="00266E67">
        <w:t xml:space="preserve">A </w:t>
      </w:r>
      <w:r w:rsidR="0031083A" w:rsidRPr="00266E67">
        <w:rPr>
          <w:b/>
        </w:rPr>
        <w:t>proportional sketch</w:t>
      </w:r>
      <w:r w:rsidR="0031083A" w:rsidRPr="00266E67">
        <w:t xml:space="preserve"> </w:t>
      </w:r>
      <w:r w:rsidR="00247724" w:rsidRPr="00266E67">
        <w:t xml:space="preserve">is </w:t>
      </w:r>
      <w:r w:rsidR="00871E25" w:rsidRPr="00266E67">
        <w:t>the</w:t>
      </w:r>
      <w:r w:rsidR="00247724" w:rsidRPr="00266E67">
        <w:t xml:space="preserve"> drawing </w:t>
      </w:r>
      <w:r w:rsidR="00871E25" w:rsidRPr="00266E67">
        <w:t xml:space="preserve">you produce on-site while you’re doing the measure-up. </w:t>
      </w:r>
      <w:r w:rsidR="006F3DF7" w:rsidRPr="00266E67">
        <w:t>Some installers work with a sheet of blank paper</w:t>
      </w:r>
      <w:r w:rsidR="00E965F5" w:rsidRPr="00266E67">
        <w:t>,</w:t>
      </w:r>
      <w:r w:rsidR="00677B37" w:rsidRPr="00266E67">
        <w:t xml:space="preserve"> others use graph paper to help get the proportions right.</w:t>
      </w:r>
    </w:p>
    <w:p w:rsidR="006F3DF7" w:rsidRPr="00266E67" w:rsidRDefault="00871E25" w:rsidP="0031083A">
      <w:r w:rsidRPr="00266E67">
        <w:t xml:space="preserve">Either way, </w:t>
      </w:r>
      <w:r w:rsidR="005D6B76" w:rsidRPr="00266E67">
        <w:t>it’s best to</w:t>
      </w:r>
      <w:r w:rsidRPr="00266E67">
        <w:t xml:space="preserve"> </w:t>
      </w:r>
      <w:r w:rsidR="00E059E2" w:rsidRPr="00266E67">
        <w:t>draw the lines with</w:t>
      </w:r>
      <w:r w:rsidRPr="00266E67">
        <w:t xml:space="preserve"> </w:t>
      </w:r>
      <w:r w:rsidR="006F3DF7" w:rsidRPr="00266E67">
        <w:t xml:space="preserve">a pencil and </w:t>
      </w:r>
      <w:r w:rsidR="00E059E2" w:rsidRPr="00266E67">
        <w:t xml:space="preserve">have </w:t>
      </w:r>
      <w:r w:rsidRPr="00266E67">
        <w:t xml:space="preserve">an eraser </w:t>
      </w:r>
      <w:r w:rsidR="00E059E2" w:rsidRPr="00266E67">
        <w:t xml:space="preserve">on hand </w:t>
      </w:r>
      <w:r w:rsidRPr="00266E67">
        <w:t xml:space="preserve">so you can correct </w:t>
      </w:r>
      <w:r w:rsidR="00E059E2" w:rsidRPr="00266E67">
        <w:t xml:space="preserve">any </w:t>
      </w:r>
      <w:r w:rsidRPr="00266E67">
        <w:t>mistakes</w:t>
      </w:r>
      <w:r w:rsidR="00E059E2" w:rsidRPr="00266E67">
        <w:t xml:space="preserve"> on the spot</w:t>
      </w:r>
      <w:r w:rsidRPr="00266E67">
        <w:t>.</w:t>
      </w:r>
    </w:p>
    <w:p w:rsidR="0031083A" w:rsidRPr="00266E67" w:rsidRDefault="00E059E2" w:rsidP="0031083A">
      <w:r w:rsidRPr="00266E67">
        <w:t xml:space="preserve">Below are the basic steps involved in drawing up a proportional </w:t>
      </w:r>
      <w:proofErr w:type="gramStart"/>
      <w:r w:rsidRPr="00266E67">
        <w:t>sketch.</w:t>
      </w:r>
      <w:proofErr w:type="gramEnd"/>
      <w:r w:rsidRPr="00266E67">
        <w:t xml:space="preserve"> </w:t>
      </w:r>
      <w:r w:rsidR="0031083A" w:rsidRPr="00266E67">
        <w:t xml:space="preserve"> </w:t>
      </w:r>
    </w:p>
    <w:p w:rsidR="0031083A" w:rsidRPr="00266E67" w:rsidRDefault="00BC3BB4" w:rsidP="0031083A">
      <w:pPr>
        <w:pStyle w:val="ListParagraph"/>
        <w:numPr>
          <w:ilvl w:val="0"/>
          <w:numId w:val="2"/>
        </w:numPr>
        <w:spacing w:before="240"/>
        <w:ind w:left="425" w:hanging="425"/>
      </w:pPr>
      <w:r w:rsidRPr="00266E67">
        <w:t>Walk around the room and look at its g</w:t>
      </w:r>
      <w:r w:rsidR="0031083A" w:rsidRPr="00266E67">
        <w:t xml:space="preserve">eneral size and </w:t>
      </w:r>
      <w:r w:rsidR="00E059E2" w:rsidRPr="00266E67">
        <w:t>geometry</w:t>
      </w:r>
      <w:r w:rsidR="0031083A" w:rsidRPr="00266E67">
        <w:t xml:space="preserve">. </w:t>
      </w:r>
      <w:r w:rsidRPr="00266E67">
        <w:t xml:space="preserve">If </w:t>
      </w:r>
      <w:r w:rsidR="00E059E2" w:rsidRPr="00266E67">
        <w:t xml:space="preserve">any </w:t>
      </w:r>
      <w:r w:rsidRPr="00266E67">
        <w:t xml:space="preserve">furniture or obstacles are </w:t>
      </w:r>
      <w:r w:rsidR="005D6B76" w:rsidRPr="00266E67">
        <w:t>in the way</w:t>
      </w:r>
      <w:r w:rsidRPr="00266E67">
        <w:t xml:space="preserve">, have a look at the ceiling to get an idea of the room’s </w:t>
      </w:r>
      <w:r w:rsidR="00E059E2" w:rsidRPr="00266E67">
        <w:t>shape</w:t>
      </w:r>
      <w:r w:rsidRPr="00266E67">
        <w:t xml:space="preserve">. </w:t>
      </w:r>
    </w:p>
    <w:p w:rsidR="00BC3BB4" w:rsidRPr="00266E67" w:rsidRDefault="00BC3BB4" w:rsidP="00BC3BB4">
      <w:pPr>
        <w:pStyle w:val="ListParagraph"/>
        <w:numPr>
          <w:ilvl w:val="0"/>
          <w:numId w:val="2"/>
        </w:numPr>
        <w:spacing w:before="240"/>
        <w:ind w:left="425" w:hanging="425"/>
      </w:pPr>
      <w:r w:rsidRPr="00266E67">
        <w:t xml:space="preserve">Draw an outline of the room, showing its shape and features. Leave some space around the outside </w:t>
      </w:r>
      <w:r w:rsidR="00E059E2" w:rsidRPr="00266E67">
        <w:t xml:space="preserve">of the drawing </w:t>
      </w:r>
      <w:r w:rsidRPr="00266E67">
        <w:t xml:space="preserve">and position the main entrance at the bottom. </w:t>
      </w:r>
    </w:p>
    <w:p w:rsidR="0031083A" w:rsidRPr="00266E67" w:rsidRDefault="00BC3BB4" w:rsidP="00BC3BB4">
      <w:pPr>
        <w:pStyle w:val="ListParagraph"/>
        <w:numPr>
          <w:ilvl w:val="0"/>
          <w:numId w:val="2"/>
        </w:numPr>
        <w:spacing w:before="240"/>
        <w:ind w:left="425" w:hanging="425"/>
      </w:pPr>
      <w:r w:rsidRPr="00266E67">
        <w:t xml:space="preserve">Mark in details such as </w:t>
      </w:r>
      <w:r w:rsidR="0031083A" w:rsidRPr="00266E67">
        <w:t>door</w:t>
      </w:r>
      <w:r w:rsidRPr="00266E67">
        <w:t xml:space="preserve">s, fireplaces, stairs, wardrobes, </w:t>
      </w:r>
      <w:r w:rsidR="0031083A" w:rsidRPr="00266E67">
        <w:t xml:space="preserve">projections and recesses. </w:t>
      </w:r>
    </w:p>
    <w:p w:rsidR="00E059E2" w:rsidRPr="00266E67" w:rsidRDefault="00E059E2" w:rsidP="0031083A">
      <w:pPr>
        <w:pStyle w:val="ListParagraph"/>
        <w:numPr>
          <w:ilvl w:val="0"/>
          <w:numId w:val="2"/>
        </w:numPr>
        <w:spacing w:before="240"/>
        <w:ind w:left="425" w:hanging="425"/>
      </w:pPr>
      <w:r w:rsidRPr="00266E67">
        <w:t xml:space="preserve">Take </w:t>
      </w:r>
      <w:r w:rsidR="00E965F5" w:rsidRPr="00266E67">
        <w:t xml:space="preserve">'running' </w:t>
      </w:r>
      <w:r w:rsidRPr="00266E67">
        <w:t>measurements around the r</w:t>
      </w:r>
      <w:r w:rsidR="00E82DC8" w:rsidRPr="00266E67">
        <w:t xml:space="preserve">oom and write them </w:t>
      </w:r>
      <w:r w:rsidR="005D6B76" w:rsidRPr="00266E67">
        <w:t xml:space="preserve">on the sketch </w:t>
      </w:r>
      <w:r w:rsidR="00E82DC8" w:rsidRPr="00266E67">
        <w:t xml:space="preserve">as you go. Put the figures on the inside of the </w:t>
      </w:r>
      <w:r w:rsidR="005D6B76" w:rsidRPr="00266E67">
        <w:t>perimeter walls</w:t>
      </w:r>
      <w:r w:rsidR="00E82DC8" w:rsidRPr="00266E67">
        <w:t>.</w:t>
      </w:r>
      <w:r w:rsidRPr="00266E67">
        <w:t xml:space="preserve"> </w:t>
      </w:r>
      <w:r w:rsidR="00E82DC8" w:rsidRPr="00266E67">
        <w:t>Do the</w:t>
      </w:r>
      <w:r w:rsidR="0031083A" w:rsidRPr="00266E67">
        <w:t xml:space="preserve"> wall t</w:t>
      </w:r>
      <w:r w:rsidRPr="00266E67">
        <w:t>o wall (w/w) measurements first and then the running measurements.</w:t>
      </w:r>
    </w:p>
    <w:p w:rsidR="00E82DC8" w:rsidRPr="00266E67" w:rsidRDefault="00E059E2" w:rsidP="0031083A">
      <w:pPr>
        <w:pStyle w:val="ListParagraph"/>
        <w:numPr>
          <w:ilvl w:val="0"/>
          <w:numId w:val="2"/>
        </w:numPr>
        <w:spacing w:before="240"/>
        <w:ind w:left="425" w:hanging="425"/>
      </w:pPr>
      <w:r w:rsidRPr="00266E67">
        <w:t>C</w:t>
      </w:r>
      <w:r w:rsidR="0031083A" w:rsidRPr="00266E67">
        <w:t xml:space="preserve">heck </w:t>
      </w:r>
      <w:r w:rsidRPr="00266E67">
        <w:t xml:space="preserve">the running measurements against the </w:t>
      </w:r>
      <w:r w:rsidR="0031083A" w:rsidRPr="00266E67">
        <w:t xml:space="preserve">w/w measurements. If </w:t>
      </w:r>
      <w:r w:rsidR="00E82DC8" w:rsidRPr="00266E67">
        <w:t>they’</w:t>
      </w:r>
      <w:r w:rsidRPr="00266E67">
        <w:t>re not within 30 mm of each other,</w:t>
      </w:r>
      <w:r w:rsidR="00E82DC8" w:rsidRPr="00266E67">
        <w:t xml:space="preserve"> </w:t>
      </w:r>
      <w:r w:rsidRPr="00266E67">
        <w:t xml:space="preserve">take the </w:t>
      </w:r>
      <w:r w:rsidR="00E82DC8" w:rsidRPr="00266E67">
        <w:t xml:space="preserve">measurements again to see where the error is. </w:t>
      </w:r>
    </w:p>
    <w:p w:rsidR="0031083A" w:rsidRPr="00266E67" w:rsidRDefault="00E82DC8" w:rsidP="0031083A">
      <w:pPr>
        <w:pStyle w:val="ListParagraph"/>
        <w:numPr>
          <w:ilvl w:val="0"/>
          <w:numId w:val="2"/>
        </w:numPr>
        <w:spacing w:before="240"/>
        <w:ind w:left="425" w:hanging="425"/>
      </w:pPr>
      <w:r w:rsidRPr="00266E67">
        <w:t xml:space="preserve">Double-check that all necessary details </w:t>
      </w:r>
      <w:r w:rsidR="005D6B76" w:rsidRPr="00266E67">
        <w:t xml:space="preserve">and room features </w:t>
      </w:r>
      <w:r w:rsidRPr="00266E67">
        <w:t xml:space="preserve">are recorded on the sketch. </w:t>
      </w:r>
    </w:p>
    <w:p w:rsidR="00677B37" w:rsidRPr="00266E67" w:rsidRDefault="00677B37" w:rsidP="00677B37">
      <w:pPr>
        <w:pStyle w:val="Heading3"/>
      </w:pPr>
      <w:r w:rsidRPr="00266E67">
        <w:t>Symbols and abbreviations</w:t>
      </w:r>
    </w:p>
    <w:p w:rsidR="00677B37" w:rsidRPr="00266E67" w:rsidRDefault="00677B37" w:rsidP="00677B37">
      <w:r w:rsidRPr="00266E67">
        <w:t>The symbols and abbreviations used on proportional sketches are much simpler than those used on building plans, because you only need to include the specific information relevant to the flooring installation.</w:t>
      </w:r>
    </w:p>
    <w:p w:rsidR="00677B37" w:rsidRPr="00266E67" w:rsidRDefault="00677B37" w:rsidP="00677B37">
      <w:r w:rsidRPr="00DA259A">
        <w:t>Below</w:t>
      </w:r>
      <w:r w:rsidRPr="00266E67">
        <w:t xml:space="preserve"> are some </w:t>
      </w:r>
      <w:r w:rsidR="009E6C52" w:rsidRPr="00266E67">
        <w:t>examples of the sorts of details you should mark on your sketch, together with their standard abb</w:t>
      </w:r>
      <w:r w:rsidR="00A061EE" w:rsidRPr="00266E67">
        <w:t>reviations.</w:t>
      </w:r>
    </w:p>
    <w:p w:rsidR="009E6C52" w:rsidRPr="002557B3" w:rsidRDefault="009E6C52" w:rsidP="009E6C52">
      <w:pPr>
        <w:rPr>
          <w:color w:val="000000" w:themeColor="text1"/>
        </w:rPr>
      </w:pPr>
    </w:p>
    <w:tbl>
      <w:tblPr>
        <w:tblW w:w="0" w:type="auto"/>
        <w:jc w:val="center"/>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3"/>
        <w:gridCol w:w="1457"/>
        <w:gridCol w:w="1707"/>
        <w:gridCol w:w="3295"/>
      </w:tblGrid>
      <w:tr w:rsidR="009E6C52" w:rsidRPr="00DA259A" w:rsidTr="009E6C52">
        <w:trPr>
          <w:trHeight w:val="297"/>
          <w:jc w:val="center"/>
        </w:trPr>
        <w:tc>
          <w:tcPr>
            <w:tcW w:w="3910" w:type="dxa"/>
            <w:gridSpan w:val="2"/>
            <w:shd w:val="pct20" w:color="auto" w:fill="auto"/>
            <w:vAlign w:val="center"/>
          </w:tcPr>
          <w:p w:rsidR="009E6C52" w:rsidRPr="00DA259A" w:rsidRDefault="009E6C52" w:rsidP="0078355A">
            <w:pPr>
              <w:spacing w:before="120" w:after="120" w:line="240" w:lineRule="auto"/>
              <w:jc w:val="center"/>
              <w:rPr>
                <w:rFonts w:ascii="Arial Narrow" w:hAnsi="Arial Narrow"/>
                <w:b/>
              </w:rPr>
            </w:pPr>
            <w:r w:rsidRPr="00DA259A">
              <w:rPr>
                <w:rFonts w:ascii="Arial Narrow" w:hAnsi="Arial Narrow"/>
                <w:b/>
                <w:noProof/>
                <w:lang w:eastAsia="en-AU"/>
              </w:rPr>
              <w:t>Feature</w:t>
            </w:r>
          </w:p>
        </w:tc>
        <w:tc>
          <w:tcPr>
            <w:tcW w:w="1707" w:type="dxa"/>
            <w:shd w:val="pct20" w:color="auto" w:fill="auto"/>
            <w:vAlign w:val="center"/>
          </w:tcPr>
          <w:p w:rsidR="009E6C52" w:rsidRPr="00DA259A" w:rsidRDefault="009E6C52" w:rsidP="0078355A">
            <w:pPr>
              <w:spacing w:before="120" w:after="120" w:line="240" w:lineRule="auto"/>
              <w:jc w:val="center"/>
              <w:rPr>
                <w:rFonts w:ascii="Arial Narrow" w:hAnsi="Arial Narrow"/>
                <w:b/>
              </w:rPr>
            </w:pPr>
            <w:r w:rsidRPr="00DA259A">
              <w:rPr>
                <w:rFonts w:ascii="Arial Narrow" w:hAnsi="Arial Narrow"/>
                <w:b/>
              </w:rPr>
              <w:t>Abbreviation</w:t>
            </w:r>
          </w:p>
        </w:tc>
        <w:tc>
          <w:tcPr>
            <w:tcW w:w="3295" w:type="dxa"/>
            <w:shd w:val="pct20" w:color="auto" w:fill="auto"/>
            <w:vAlign w:val="center"/>
          </w:tcPr>
          <w:p w:rsidR="009E6C52" w:rsidRPr="00DA259A" w:rsidRDefault="009E6C52" w:rsidP="0078355A">
            <w:pPr>
              <w:spacing w:before="120" w:after="120" w:line="240" w:lineRule="auto"/>
              <w:rPr>
                <w:rFonts w:ascii="Arial Narrow" w:hAnsi="Arial Narrow"/>
                <w:b/>
              </w:rPr>
            </w:pPr>
            <w:r w:rsidRPr="00DA259A">
              <w:rPr>
                <w:rFonts w:ascii="Arial Narrow" w:hAnsi="Arial Narrow"/>
                <w:b/>
              </w:rPr>
              <w:t>Description</w:t>
            </w:r>
          </w:p>
        </w:tc>
      </w:tr>
      <w:tr w:rsidR="009E6C52" w:rsidRPr="00DA259A" w:rsidTr="009E6C52">
        <w:trPr>
          <w:trHeight w:val="1876"/>
          <w:jc w:val="center"/>
        </w:trPr>
        <w:tc>
          <w:tcPr>
            <w:tcW w:w="2453" w:type="dxa"/>
            <w:tcBorders>
              <w:right w:val="nil"/>
            </w:tcBorders>
            <w:vAlign w:val="center"/>
          </w:tcPr>
          <w:p w:rsidR="009E6C52" w:rsidRPr="00DA259A" w:rsidRDefault="009E6C52" w:rsidP="0078355A">
            <w:pPr>
              <w:spacing w:before="0" w:line="240" w:lineRule="auto"/>
              <w:rPr>
                <w:i/>
                <w:sz w:val="2"/>
                <w:szCs w:val="2"/>
              </w:rPr>
            </w:pPr>
            <w:r w:rsidRPr="00DA259A">
              <w:rPr>
                <w:i/>
                <w:noProof/>
                <w:sz w:val="2"/>
                <w:szCs w:val="2"/>
                <w:lang w:val="en-US"/>
              </w:rPr>
              <w:drawing>
                <wp:anchor distT="0" distB="0" distL="114300" distR="114300" simplePos="0" relativeHeight="251899392" behindDoc="0" locked="0" layoutInCell="1" allowOverlap="1">
                  <wp:simplePos x="0" y="0"/>
                  <wp:positionH relativeFrom="column">
                    <wp:posOffset>399378</wp:posOffset>
                  </wp:positionH>
                  <wp:positionV relativeFrom="paragraph">
                    <wp:posOffset>-372</wp:posOffset>
                  </wp:positionV>
                  <wp:extent cx="763867" cy="1153459"/>
                  <wp:effectExtent l="19050" t="0" r="0" b="0"/>
                  <wp:wrapNone/>
                  <wp:docPr id="78" name="Picture 15" descr="abbre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_1.jpg"/>
                          <pic:cNvPicPr/>
                        </pic:nvPicPr>
                        <pic:blipFill>
                          <a:blip r:embed="rId50" cstate="print"/>
                          <a:srcRect/>
                          <a:stretch>
                            <a:fillRect/>
                          </a:stretch>
                        </pic:blipFill>
                        <pic:spPr>
                          <a:xfrm>
                            <a:off x="0" y="0"/>
                            <a:ext cx="763867" cy="1153459"/>
                          </a:xfrm>
                          <a:prstGeom prst="rect">
                            <a:avLst/>
                          </a:prstGeom>
                        </pic:spPr>
                      </pic:pic>
                    </a:graphicData>
                  </a:graphic>
                </wp:anchor>
              </w:drawing>
            </w:r>
          </w:p>
        </w:tc>
        <w:tc>
          <w:tcPr>
            <w:tcW w:w="1457" w:type="dxa"/>
            <w:tcBorders>
              <w:left w:val="nil"/>
            </w:tcBorders>
            <w:shd w:val="clear" w:color="auto" w:fill="auto"/>
            <w:vAlign w:val="center"/>
          </w:tcPr>
          <w:p w:rsidR="009E6C52" w:rsidRPr="00DA259A" w:rsidRDefault="009E6C52" w:rsidP="0078355A">
            <w:pPr>
              <w:spacing w:before="120" w:after="120"/>
              <w:jc w:val="center"/>
            </w:pPr>
            <w:r w:rsidRPr="00DA259A">
              <w:t>Front door</w:t>
            </w:r>
          </w:p>
        </w:tc>
        <w:tc>
          <w:tcPr>
            <w:tcW w:w="1707" w:type="dxa"/>
            <w:vAlign w:val="center"/>
          </w:tcPr>
          <w:p w:rsidR="009E6C52" w:rsidRPr="00DA259A" w:rsidRDefault="009E6C52" w:rsidP="0078355A">
            <w:pPr>
              <w:spacing w:before="120" w:after="120"/>
              <w:jc w:val="center"/>
              <w:rPr>
                <w:b/>
              </w:rPr>
            </w:pPr>
            <w:r w:rsidRPr="00DA259A">
              <w:rPr>
                <w:b/>
              </w:rPr>
              <w:t>F/D</w:t>
            </w:r>
          </w:p>
        </w:tc>
        <w:tc>
          <w:tcPr>
            <w:tcW w:w="3295" w:type="dxa"/>
            <w:shd w:val="clear" w:color="auto" w:fill="auto"/>
            <w:vAlign w:val="center"/>
          </w:tcPr>
          <w:p w:rsidR="009E6C52" w:rsidRPr="00DA259A" w:rsidRDefault="009E6C52" w:rsidP="0078355A">
            <w:pPr>
              <w:spacing w:before="120" w:after="120"/>
            </w:pPr>
            <w:r w:rsidRPr="00DA259A">
              <w:t>Important to know when laying carpet, because the pile direction should face the entranceway</w:t>
            </w:r>
          </w:p>
        </w:tc>
      </w:tr>
      <w:tr w:rsidR="009E6C52" w:rsidRPr="00DA259A" w:rsidTr="009E6C52">
        <w:trPr>
          <w:jc w:val="center"/>
        </w:trPr>
        <w:tc>
          <w:tcPr>
            <w:tcW w:w="2453" w:type="dxa"/>
            <w:tcBorders>
              <w:right w:val="nil"/>
            </w:tcBorders>
            <w:vAlign w:val="center"/>
          </w:tcPr>
          <w:p w:rsidR="009E6C52" w:rsidRPr="00DA259A" w:rsidRDefault="009E6C52" w:rsidP="0078355A">
            <w:pPr>
              <w:spacing w:before="0" w:line="240" w:lineRule="auto"/>
              <w:rPr>
                <w:i/>
                <w:sz w:val="2"/>
                <w:szCs w:val="2"/>
              </w:rPr>
            </w:pPr>
            <w:r w:rsidRPr="00DA259A">
              <w:rPr>
                <w:i/>
                <w:noProof/>
                <w:sz w:val="2"/>
                <w:szCs w:val="2"/>
                <w:lang w:val="en-US"/>
              </w:rPr>
              <w:drawing>
                <wp:anchor distT="0" distB="0" distL="114300" distR="114300" simplePos="0" relativeHeight="251900416" behindDoc="1" locked="0" layoutInCell="1" allowOverlap="1">
                  <wp:simplePos x="0" y="0"/>
                  <wp:positionH relativeFrom="column">
                    <wp:posOffset>50800</wp:posOffset>
                  </wp:positionH>
                  <wp:positionV relativeFrom="paragraph">
                    <wp:posOffset>28575</wp:posOffset>
                  </wp:positionV>
                  <wp:extent cx="1289685" cy="758825"/>
                  <wp:effectExtent l="19050" t="0" r="5715" b="0"/>
                  <wp:wrapTight wrapText="bothSides">
                    <wp:wrapPolygon edited="0">
                      <wp:start x="-319" y="0"/>
                      <wp:lineTo x="-319" y="21148"/>
                      <wp:lineTo x="21696" y="21148"/>
                      <wp:lineTo x="21696" y="0"/>
                      <wp:lineTo x="-319" y="0"/>
                    </wp:wrapPolygon>
                  </wp:wrapTight>
                  <wp:docPr id="79" name="Picture 20" descr="abbrev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_6.jpg"/>
                          <pic:cNvPicPr/>
                        </pic:nvPicPr>
                        <pic:blipFill>
                          <a:blip r:embed="rId51" cstate="print"/>
                          <a:srcRect/>
                          <a:stretch>
                            <a:fillRect/>
                          </a:stretch>
                        </pic:blipFill>
                        <pic:spPr>
                          <a:xfrm>
                            <a:off x="0" y="0"/>
                            <a:ext cx="1289685" cy="758825"/>
                          </a:xfrm>
                          <a:prstGeom prst="rect">
                            <a:avLst/>
                          </a:prstGeom>
                        </pic:spPr>
                      </pic:pic>
                    </a:graphicData>
                  </a:graphic>
                </wp:anchor>
              </w:drawing>
            </w:r>
          </w:p>
        </w:tc>
        <w:tc>
          <w:tcPr>
            <w:tcW w:w="1457" w:type="dxa"/>
            <w:tcBorders>
              <w:left w:val="nil"/>
            </w:tcBorders>
            <w:shd w:val="clear" w:color="auto" w:fill="auto"/>
            <w:vAlign w:val="center"/>
          </w:tcPr>
          <w:p w:rsidR="009E6C52" w:rsidRPr="00DA259A" w:rsidRDefault="009E6C52" w:rsidP="0078355A">
            <w:pPr>
              <w:spacing w:before="120" w:after="120"/>
              <w:jc w:val="center"/>
            </w:pPr>
            <w:r w:rsidRPr="00DA259A">
              <w:t>Wall to wall</w:t>
            </w:r>
          </w:p>
        </w:tc>
        <w:tc>
          <w:tcPr>
            <w:tcW w:w="1707" w:type="dxa"/>
            <w:vAlign w:val="center"/>
          </w:tcPr>
          <w:p w:rsidR="009E6C52" w:rsidRPr="00DA259A" w:rsidRDefault="009E6C52" w:rsidP="0078355A">
            <w:pPr>
              <w:spacing w:before="120" w:after="120"/>
              <w:jc w:val="center"/>
              <w:rPr>
                <w:b/>
              </w:rPr>
            </w:pPr>
            <w:r w:rsidRPr="00DA259A">
              <w:rPr>
                <w:b/>
              </w:rPr>
              <w:t>W/W</w:t>
            </w:r>
          </w:p>
        </w:tc>
        <w:tc>
          <w:tcPr>
            <w:tcW w:w="3295" w:type="dxa"/>
            <w:shd w:val="clear" w:color="auto" w:fill="auto"/>
            <w:vAlign w:val="center"/>
          </w:tcPr>
          <w:p w:rsidR="009E6C52" w:rsidRPr="00DA259A" w:rsidRDefault="009E6C52" w:rsidP="0078355A">
            <w:pPr>
              <w:spacing w:before="120" w:after="120"/>
            </w:pPr>
            <w:r w:rsidRPr="00DA259A">
              <w:t>Measurement from one wall to the opposite wall</w:t>
            </w:r>
          </w:p>
        </w:tc>
      </w:tr>
      <w:tr w:rsidR="009E6C52" w:rsidRPr="00DA259A" w:rsidTr="009E6C52">
        <w:trPr>
          <w:jc w:val="center"/>
        </w:trPr>
        <w:tc>
          <w:tcPr>
            <w:tcW w:w="2453" w:type="dxa"/>
            <w:tcBorders>
              <w:right w:val="nil"/>
            </w:tcBorders>
            <w:vAlign w:val="center"/>
          </w:tcPr>
          <w:p w:rsidR="009E6C52" w:rsidRPr="00DA259A" w:rsidRDefault="009E6C52" w:rsidP="0078355A">
            <w:pPr>
              <w:spacing w:before="0" w:line="240" w:lineRule="auto"/>
              <w:rPr>
                <w:i/>
                <w:sz w:val="2"/>
                <w:szCs w:val="2"/>
              </w:rPr>
            </w:pPr>
            <w:r w:rsidRPr="00DA259A">
              <w:rPr>
                <w:i/>
                <w:noProof/>
                <w:sz w:val="2"/>
                <w:szCs w:val="2"/>
                <w:lang w:val="en-US"/>
              </w:rPr>
              <w:drawing>
                <wp:anchor distT="0" distB="0" distL="114300" distR="114300" simplePos="0" relativeHeight="251901440" behindDoc="1" locked="0" layoutInCell="1" allowOverlap="1">
                  <wp:simplePos x="0" y="0"/>
                  <wp:positionH relativeFrom="column">
                    <wp:posOffset>14605</wp:posOffset>
                  </wp:positionH>
                  <wp:positionV relativeFrom="paragraph">
                    <wp:posOffset>46990</wp:posOffset>
                  </wp:positionV>
                  <wp:extent cx="1386840" cy="699135"/>
                  <wp:effectExtent l="19050" t="0" r="3810" b="0"/>
                  <wp:wrapTight wrapText="bothSides">
                    <wp:wrapPolygon edited="0">
                      <wp:start x="-297" y="0"/>
                      <wp:lineTo x="-297" y="21188"/>
                      <wp:lineTo x="21659" y="21188"/>
                      <wp:lineTo x="21659" y="0"/>
                      <wp:lineTo x="-297" y="0"/>
                    </wp:wrapPolygon>
                  </wp:wrapTight>
                  <wp:docPr id="80" name="Picture 24" descr="abbrev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_2.jpg"/>
                          <pic:cNvPicPr/>
                        </pic:nvPicPr>
                        <pic:blipFill>
                          <a:blip r:embed="rId52" cstate="print"/>
                          <a:srcRect/>
                          <a:stretch>
                            <a:fillRect/>
                          </a:stretch>
                        </pic:blipFill>
                        <pic:spPr>
                          <a:xfrm>
                            <a:off x="0" y="0"/>
                            <a:ext cx="1386840" cy="699135"/>
                          </a:xfrm>
                          <a:prstGeom prst="rect">
                            <a:avLst/>
                          </a:prstGeom>
                        </pic:spPr>
                      </pic:pic>
                    </a:graphicData>
                  </a:graphic>
                </wp:anchor>
              </w:drawing>
            </w:r>
          </w:p>
        </w:tc>
        <w:tc>
          <w:tcPr>
            <w:tcW w:w="1457" w:type="dxa"/>
            <w:tcBorders>
              <w:left w:val="nil"/>
            </w:tcBorders>
            <w:shd w:val="clear" w:color="auto" w:fill="auto"/>
            <w:vAlign w:val="center"/>
          </w:tcPr>
          <w:p w:rsidR="009E6C52" w:rsidRPr="00DA259A" w:rsidRDefault="009E6C52" w:rsidP="0078355A">
            <w:pPr>
              <w:spacing w:before="120" w:after="120"/>
              <w:jc w:val="center"/>
            </w:pPr>
            <w:r w:rsidRPr="00DA259A">
              <w:t>Over step</w:t>
            </w:r>
          </w:p>
        </w:tc>
        <w:tc>
          <w:tcPr>
            <w:tcW w:w="1707" w:type="dxa"/>
            <w:vAlign w:val="center"/>
          </w:tcPr>
          <w:p w:rsidR="009E6C52" w:rsidRPr="00DA259A" w:rsidRDefault="009E6C52" w:rsidP="0078355A">
            <w:pPr>
              <w:spacing w:before="120" w:after="120"/>
              <w:jc w:val="center"/>
              <w:rPr>
                <w:b/>
              </w:rPr>
            </w:pPr>
            <w:r w:rsidRPr="00DA259A">
              <w:rPr>
                <w:b/>
              </w:rPr>
              <w:t>O/S</w:t>
            </w:r>
          </w:p>
        </w:tc>
        <w:tc>
          <w:tcPr>
            <w:tcW w:w="3295" w:type="dxa"/>
            <w:shd w:val="clear" w:color="auto" w:fill="auto"/>
            <w:vAlign w:val="center"/>
          </w:tcPr>
          <w:p w:rsidR="009E6C52" w:rsidRPr="00DA259A" w:rsidRDefault="009E6C52" w:rsidP="0078355A">
            <w:pPr>
              <w:spacing w:before="120" w:after="120"/>
            </w:pPr>
            <w:r w:rsidRPr="00DA259A">
              <w:t xml:space="preserve">Extra length required to cover the ‘riser’ in a step  </w:t>
            </w:r>
          </w:p>
        </w:tc>
      </w:tr>
      <w:tr w:rsidR="009E6C52" w:rsidRPr="00DA259A" w:rsidTr="009E6C52">
        <w:trPr>
          <w:jc w:val="center"/>
        </w:trPr>
        <w:tc>
          <w:tcPr>
            <w:tcW w:w="2453" w:type="dxa"/>
            <w:tcBorders>
              <w:right w:val="nil"/>
            </w:tcBorders>
            <w:vAlign w:val="center"/>
          </w:tcPr>
          <w:p w:rsidR="009E6C52" w:rsidRPr="00DA259A" w:rsidRDefault="009E6C52" w:rsidP="0078355A">
            <w:pPr>
              <w:spacing w:before="0" w:line="240" w:lineRule="auto"/>
              <w:rPr>
                <w:i/>
                <w:sz w:val="2"/>
                <w:szCs w:val="2"/>
              </w:rPr>
            </w:pPr>
            <w:r w:rsidRPr="00DA259A">
              <w:rPr>
                <w:i/>
                <w:noProof/>
                <w:sz w:val="2"/>
                <w:szCs w:val="2"/>
                <w:lang w:val="en-US"/>
              </w:rPr>
              <w:drawing>
                <wp:anchor distT="0" distB="0" distL="114300" distR="114300" simplePos="0" relativeHeight="251902464" behindDoc="1" locked="0" layoutInCell="1" allowOverlap="1">
                  <wp:simplePos x="0" y="0"/>
                  <wp:positionH relativeFrom="column">
                    <wp:posOffset>14605</wp:posOffset>
                  </wp:positionH>
                  <wp:positionV relativeFrom="paragraph">
                    <wp:posOffset>-725170</wp:posOffset>
                  </wp:positionV>
                  <wp:extent cx="1325880" cy="741045"/>
                  <wp:effectExtent l="19050" t="0" r="7620" b="0"/>
                  <wp:wrapTight wrapText="bothSides">
                    <wp:wrapPolygon edited="0">
                      <wp:start x="-310" y="0"/>
                      <wp:lineTo x="-310" y="21100"/>
                      <wp:lineTo x="21724" y="21100"/>
                      <wp:lineTo x="21724" y="0"/>
                      <wp:lineTo x="-310" y="0"/>
                    </wp:wrapPolygon>
                  </wp:wrapTight>
                  <wp:docPr id="81" name="Picture 482" descr="abbrev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_3.jpg"/>
                          <pic:cNvPicPr/>
                        </pic:nvPicPr>
                        <pic:blipFill>
                          <a:blip r:embed="rId53" cstate="print"/>
                          <a:srcRect/>
                          <a:stretch>
                            <a:fillRect/>
                          </a:stretch>
                        </pic:blipFill>
                        <pic:spPr>
                          <a:xfrm>
                            <a:off x="0" y="0"/>
                            <a:ext cx="1325880" cy="741045"/>
                          </a:xfrm>
                          <a:prstGeom prst="rect">
                            <a:avLst/>
                          </a:prstGeom>
                        </pic:spPr>
                      </pic:pic>
                    </a:graphicData>
                  </a:graphic>
                </wp:anchor>
              </w:drawing>
            </w:r>
          </w:p>
        </w:tc>
        <w:tc>
          <w:tcPr>
            <w:tcW w:w="1457" w:type="dxa"/>
            <w:tcBorders>
              <w:left w:val="nil"/>
            </w:tcBorders>
            <w:shd w:val="clear" w:color="auto" w:fill="auto"/>
            <w:vAlign w:val="center"/>
          </w:tcPr>
          <w:p w:rsidR="009E6C52" w:rsidRPr="00DA259A" w:rsidRDefault="009E6C52" w:rsidP="0078355A">
            <w:pPr>
              <w:spacing w:before="120" w:after="120"/>
              <w:jc w:val="center"/>
            </w:pPr>
            <w:proofErr w:type="spellStart"/>
            <w:r w:rsidRPr="00DA259A">
              <w:t>Naplock</w:t>
            </w:r>
            <w:proofErr w:type="spellEnd"/>
            <w:r w:rsidRPr="00DA259A">
              <w:t xml:space="preserve"> bar</w:t>
            </w:r>
          </w:p>
        </w:tc>
        <w:tc>
          <w:tcPr>
            <w:tcW w:w="1707" w:type="dxa"/>
            <w:vAlign w:val="center"/>
          </w:tcPr>
          <w:p w:rsidR="009E6C52" w:rsidRPr="00DA259A" w:rsidRDefault="009E6C52" w:rsidP="0078355A">
            <w:pPr>
              <w:spacing w:before="120" w:after="120"/>
              <w:jc w:val="center"/>
              <w:rPr>
                <w:b/>
              </w:rPr>
            </w:pPr>
            <w:r w:rsidRPr="00DA259A">
              <w:rPr>
                <w:b/>
              </w:rPr>
              <w:t>N/B</w:t>
            </w:r>
          </w:p>
        </w:tc>
        <w:tc>
          <w:tcPr>
            <w:tcW w:w="3295" w:type="dxa"/>
            <w:shd w:val="clear" w:color="auto" w:fill="auto"/>
            <w:vAlign w:val="center"/>
          </w:tcPr>
          <w:p w:rsidR="009E6C52" w:rsidRPr="00DA259A" w:rsidRDefault="009E6C52" w:rsidP="0078355A">
            <w:pPr>
              <w:spacing w:before="120" w:after="120"/>
            </w:pPr>
            <w:r w:rsidRPr="00DA259A">
              <w:t>Edge trim with grip spikes to hold the carpet in position</w:t>
            </w:r>
          </w:p>
        </w:tc>
      </w:tr>
      <w:tr w:rsidR="009E6C52" w:rsidRPr="00DA259A" w:rsidTr="009E6C52">
        <w:trPr>
          <w:jc w:val="center"/>
        </w:trPr>
        <w:tc>
          <w:tcPr>
            <w:tcW w:w="2453" w:type="dxa"/>
            <w:tcBorders>
              <w:right w:val="nil"/>
            </w:tcBorders>
            <w:vAlign w:val="center"/>
          </w:tcPr>
          <w:p w:rsidR="009E6C52" w:rsidRPr="00DA259A" w:rsidRDefault="009E6C52" w:rsidP="0078355A">
            <w:pPr>
              <w:spacing w:before="0" w:line="240" w:lineRule="auto"/>
              <w:rPr>
                <w:i/>
                <w:sz w:val="2"/>
                <w:szCs w:val="2"/>
              </w:rPr>
            </w:pPr>
            <w:r w:rsidRPr="00DA259A">
              <w:rPr>
                <w:i/>
                <w:noProof/>
                <w:sz w:val="2"/>
                <w:szCs w:val="2"/>
                <w:lang w:val="en-US"/>
              </w:rPr>
              <w:drawing>
                <wp:anchor distT="0" distB="0" distL="114300" distR="114300" simplePos="0" relativeHeight="251903488" behindDoc="1" locked="0" layoutInCell="1" allowOverlap="1">
                  <wp:simplePos x="0" y="0"/>
                  <wp:positionH relativeFrom="column">
                    <wp:posOffset>20955</wp:posOffset>
                  </wp:positionH>
                  <wp:positionV relativeFrom="paragraph">
                    <wp:posOffset>29210</wp:posOffset>
                  </wp:positionV>
                  <wp:extent cx="1379220" cy="752475"/>
                  <wp:effectExtent l="19050" t="0" r="0" b="0"/>
                  <wp:wrapTight wrapText="bothSides">
                    <wp:wrapPolygon edited="0">
                      <wp:start x="-298" y="0"/>
                      <wp:lineTo x="-298" y="21327"/>
                      <wp:lineTo x="21481" y="21327"/>
                      <wp:lineTo x="21481" y="0"/>
                      <wp:lineTo x="-298" y="0"/>
                    </wp:wrapPolygon>
                  </wp:wrapTight>
                  <wp:docPr id="82" name="Picture 483" descr="abbrev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_4.jpg"/>
                          <pic:cNvPicPr/>
                        </pic:nvPicPr>
                        <pic:blipFill>
                          <a:blip r:embed="rId54" cstate="print"/>
                          <a:srcRect/>
                          <a:stretch>
                            <a:fillRect/>
                          </a:stretch>
                        </pic:blipFill>
                        <pic:spPr>
                          <a:xfrm>
                            <a:off x="0" y="0"/>
                            <a:ext cx="1379220" cy="752475"/>
                          </a:xfrm>
                          <a:prstGeom prst="rect">
                            <a:avLst/>
                          </a:prstGeom>
                        </pic:spPr>
                      </pic:pic>
                    </a:graphicData>
                  </a:graphic>
                </wp:anchor>
              </w:drawing>
            </w:r>
          </w:p>
        </w:tc>
        <w:tc>
          <w:tcPr>
            <w:tcW w:w="1457" w:type="dxa"/>
            <w:tcBorders>
              <w:left w:val="nil"/>
            </w:tcBorders>
            <w:shd w:val="clear" w:color="auto" w:fill="auto"/>
            <w:vAlign w:val="center"/>
          </w:tcPr>
          <w:p w:rsidR="009E6C52" w:rsidRPr="00DA259A" w:rsidRDefault="009E6C52" w:rsidP="0078355A">
            <w:pPr>
              <w:spacing w:before="120" w:after="120"/>
              <w:jc w:val="center"/>
            </w:pPr>
            <w:r w:rsidRPr="00DA259A">
              <w:t>Ripple trim</w:t>
            </w:r>
          </w:p>
        </w:tc>
        <w:tc>
          <w:tcPr>
            <w:tcW w:w="1707" w:type="dxa"/>
            <w:vAlign w:val="center"/>
          </w:tcPr>
          <w:p w:rsidR="009E6C52" w:rsidRPr="00DA259A" w:rsidRDefault="009E6C52" w:rsidP="0078355A">
            <w:pPr>
              <w:spacing w:before="120" w:after="120"/>
              <w:jc w:val="center"/>
              <w:rPr>
                <w:b/>
              </w:rPr>
            </w:pPr>
            <w:r w:rsidRPr="00DA259A">
              <w:rPr>
                <w:b/>
              </w:rPr>
              <w:t>R/T</w:t>
            </w:r>
          </w:p>
        </w:tc>
        <w:tc>
          <w:tcPr>
            <w:tcW w:w="3295" w:type="dxa"/>
            <w:shd w:val="clear" w:color="auto" w:fill="auto"/>
            <w:vAlign w:val="center"/>
          </w:tcPr>
          <w:p w:rsidR="009E6C52" w:rsidRPr="00DA259A" w:rsidRDefault="009E6C52" w:rsidP="0078355A">
            <w:pPr>
              <w:spacing w:before="120" w:after="120"/>
            </w:pPr>
            <w:r w:rsidRPr="00DA259A">
              <w:t>Cover trim used at the end of carpet or vinyl</w:t>
            </w:r>
          </w:p>
        </w:tc>
      </w:tr>
      <w:tr w:rsidR="009E6C52" w:rsidRPr="00DA259A" w:rsidTr="009E6C52">
        <w:trPr>
          <w:trHeight w:val="1185"/>
          <w:jc w:val="center"/>
        </w:trPr>
        <w:tc>
          <w:tcPr>
            <w:tcW w:w="2453" w:type="dxa"/>
            <w:tcBorders>
              <w:right w:val="nil"/>
            </w:tcBorders>
            <w:vAlign w:val="center"/>
          </w:tcPr>
          <w:p w:rsidR="009E6C52" w:rsidRPr="00DA259A" w:rsidRDefault="009E6C52" w:rsidP="0078355A">
            <w:pPr>
              <w:spacing w:before="0" w:line="240" w:lineRule="auto"/>
              <w:rPr>
                <w:sz w:val="2"/>
                <w:szCs w:val="2"/>
              </w:rPr>
            </w:pPr>
            <w:r w:rsidRPr="00DA259A">
              <w:rPr>
                <w:noProof/>
                <w:sz w:val="2"/>
                <w:szCs w:val="2"/>
                <w:lang w:val="en-US"/>
              </w:rPr>
              <w:drawing>
                <wp:anchor distT="0" distB="0" distL="114300" distR="114300" simplePos="0" relativeHeight="251904512" behindDoc="1" locked="0" layoutInCell="1" allowOverlap="1">
                  <wp:simplePos x="0" y="0"/>
                  <wp:positionH relativeFrom="column">
                    <wp:posOffset>14605</wp:posOffset>
                  </wp:positionH>
                  <wp:positionV relativeFrom="paragraph">
                    <wp:posOffset>141605</wp:posOffset>
                  </wp:positionV>
                  <wp:extent cx="1327785" cy="711200"/>
                  <wp:effectExtent l="19050" t="0" r="5715" b="0"/>
                  <wp:wrapTight wrapText="bothSides">
                    <wp:wrapPolygon edited="0">
                      <wp:start x="-310" y="0"/>
                      <wp:lineTo x="-310" y="20829"/>
                      <wp:lineTo x="21693" y="20829"/>
                      <wp:lineTo x="21693" y="0"/>
                      <wp:lineTo x="-310" y="0"/>
                    </wp:wrapPolygon>
                  </wp:wrapTight>
                  <wp:docPr id="83" name="Picture 484" descr="abbrev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_5.jpg"/>
                          <pic:cNvPicPr/>
                        </pic:nvPicPr>
                        <pic:blipFill>
                          <a:blip r:embed="rId55" cstate="print"/>
                          <a:srcRect/>
                          <a:stretch>
                            <a:fillRect/>
                          </a:stretch>
                        </pic:blipFill>
                        <pic:spPr>
                          <a:xfrm>
                            <a:off x="0" y="0"/>
                            <a:ext cx="1327785" cy="711200"/>
                          </a:xfrm>
                          <a:prstGeom prst="rect">
                            <a:avLst/>
                          </a:prstGeom>
                        </pic:spPr>
                      </pic:pic>
                    </a:graphicData>
                  </a:graphic>
                </wp:anchor>
              </w:drawing>
            </w:r>
          </w:p>
        </w:tc>
        <w:tc>
          <w:tcPr>
            <w:tcW w:w="1457" w:type="dxa"/>
            <w:tcBorders>
              <w:left w:val="nil"/>
            </w:tcBorders>
            <w:shd w:val="clear" w:color="auto" w:fill="auto"/>
            <w:vAlign w:val="center"/>
          </w:tcPr>
          <w:p w:rsidR="009E6C52" w:rsidRPr="00DA259A" w:rsidRDefault="009E6C52" w:rsidP="0078355A">
            <w:pPr>
              <w:spacing w:before="120" w:after="120"/>
              <w:jc w:val="center"/>
            </w:pPr>
            <w:r w:rsidRPr="00DA259A">
              <w:t>Diminishing strip</w:t>
            </w:r>
          </w:p>
        </w:tc>
        <w:tc>
          <w:tcPr>
            <w:tcW w:w="1707" w:type="dxa"/>
            <w:vAlign w:val="center"/>
          </w:tcPr>
          <w:p w:rsidR="009E6C52" w:rsidRPr="00DA259A" w:rsidRDefault="009E6C52" w:rsidP="0078355A">
            <w:pPr>
              <w:spacing w:before="120" w:after="120"/>
              <w:jc w:val="center"/>
            </w:pPr>
            <w:r w:rsidRPr="00DA259A">
              <w:rPr>
                <w:b/>
              </w:rPr>
              <w:t>D/S</w:t>
            </w:r>
          </w:p>
        </w:tc>
        <w:tc>
          <w:tcPr>
            <w:tcW w:w="3295" w:type="dxa"/>
            <w:shd w:val="clear" w:color="auto" w:fill="auto"/>
            <w:vAlign w:val="center"/>
          </w:tcPr>
          <w:p w:rsidR="009E6C52" w:rsidRPr="00DA259A" w:rsidRDefault="009E6C52" w:rsidP="0078355A">
            <w:pPr>
              <w:spacing w:before="120" w:after="120"/>
            </w:pPr>
            <w:r w:rsidRPr="00DA259A">
              <w:t>Used to prevent trip hazards when adjoining floor surfaces are at different heights</w:t>
            </w:r>
          </w:p>
        </w:tc>
      </w:tr>
    </w:tbl>
    <w:p w:rsidR="0031083A" w:rsidRPr="00AB442E" w:rsidRDefault="00E82DC8" w:rsidP="00DA259A">
      <w:pPr>
        <w:pStyle w:val="Heading5"/>
      </w:pPr>
      <w:r w:rsidRPr="00DA259A">
        <w:t>Learning</w:t>
      </w:r>
      <w:r w:rsidRPr="00AB442E">
        <w:t xml:space="preserve"> activity </w:t>
      </w:r>
    </w:p>
    <w:p w:rsidR="007656DE" w:rsidRPr="00DA259A" w:rsidRDefault="003F1EC9" w:rsidP="0031083A">
      <w:pPr>
        <w:rPr>
          <w:color w:val="000000" w:themeColor="text1"/>
        </w:rPr>
      </w:pPr>
      <w:r w:rsidRPr="00DA259A">
        <w:rPr>
          <w:noProof/>
          <w:color w:val="000000" w:themeColor="text1"/>
          <w:lang w:val="en-US"/>
        </w:rPr>
        <w:drawing>
          <wp:anchor distT="0" distB="0" distL="114300" distR="114300" simplePos="0" relativeHeight="251918848" behindDoc="1" locked="0" layoutInCell="1" allowOverlap="1">
            <wp:simplePos x="0" y="0"/>
            <wp:positionH relativeFrom="column">
              <wp:posOffset>-45085</wp:posOffset>
            </wp:positionH>
            <wp:positionV relativeFrom="paragraph">
              <wp:posOffset>189865</wp:posOffset>
            </wp:positionV>
            <wp:extent cx="1433195" cy="1224915"/>
            <wp:effectExtent l="19050" t="0" r="0" b="0"/>
            <wp:wrapTight wrapText="bothSides">
              <wp:wrapPolygon edited="0">
                <wp:start x="-287" y="0"/>
                <wp:lineTo x="-287" y="21163"/>
                <wp:lineTo x="21533" y="21163"/>
                <wp:lineTo x="21533" y="0"/>
                <wp:lineTo x="-287" y="0"/>
              </wp:wrapPolygon>
            </wp:wrapTight>
            <wp:docPr id="19" name="Picture 4"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4915"/>
                    </a:xfrm>
                    <a:prstGeom prst="rect">
                      <a:avLst/>
                    </a:prstGeom>
                  </pic:spPr>
                </pic:pic>
              </a:graphicData>
            </a:graphic>
          </wp:anchor>
        </w:drawing>
      </w:r>
      <w:r w:rsidR="009C724E" w:rsidRPr="00DA259A">
        <w:rPr>
          <w:color w:val="000000" w:themeColor="text1"/>
        </w:rPr>
        <w:t xml:space="preserve">Choose a room that is suitable for measuring up and drawing </w:t>
      </w:r>
      <w:r w:rsidR="00E26B42" w:rsidRPr="00DA259A">
        <w:rPr>
          <w:color w:val="000000" w:themeColor="text1"/>
        </w:rPr>
        <w:t>as a</w:t>
      </w:r>
      <w:r w:rsidR="009C724E" w:rsidRPr="00DA259A">
        <w:rPr>
          <w:color w:val="000000" w:themeColor="text1"/>
        </w:rPr>
        <w:t xml:space="preserve"> proportional sketch. It could be the room you’re in right now. Get </w:t>
      </w:r>
      <w:r w:rsidR="00054355" w:rsidRPr="00DA259A">
        <w:rPr>
          <w:color w:val="000000" w:themeColor="text1"/>
        </w:rPr>
        <w:t xml:space="preserve">a tape measure, pencil, eraser, ruler and a </w:t>
      </w:r>
      <w:r w:rsidR="009C724E" w:rsidRPr="00DA259A">
        <w:rPr>
          <w:color w:val="000000" w:themeColor="text1"/>
        </w:rPr>
        <w:t>sheet</w:t>
      </w:r>
      <w:r w:rsidR="00E93785" w:rsidRPr="00DA259A">
        <w:rPr>
          <w:color w:val="000000" w:themeColor="text1"/>
        </w:rPr>
        <w:t xml:space="preserve"> of blank paper or graph paper</w:t>
      </w:r>
      <w:r w:rsidR="00054355" w:rsidRPr="00DA259A">
        <w:rPr>
          <w:color w:val="000000" w:themeColor="text1"/>
        </w:rPr>
        <w:t>.</w:t>
      </w:r>
      <w:r w:rsidR="00E93785" w:rsidRPr="00DA259A">
        <w:rPr>
          <w:color w:val="000000" w:themeColor="text1"/>
        </w:rPr>
        <w:t xml:space="preserve"> </w:t>
      </w:r>
    </w:p>
    <w:p w:rsidR="00554E67" w:rsidRPr="00DA259A" w:rsidRDefault="009C724E" w:rsidP="0031083A">
      <w:pPr>
        <w:rPr>
          <w:color w:val="000000" w:themeColor="text1"/>
        </w:rPr>
      </w:pPr>
      <w:r w:rsidRPr="00DA259A">
        <w:rPr>
          <w:color w:val="000000" w:themeColor="text1"/>
        </w:rPr>
        <w:t xml:space="preserve">Follow the steps </w:t>
      </w:r>
      <w:r w:rsidR="00E965F5" w:rsidRPr="00DA259A">
        <w:rPr>
          <w:color w:val="000000" w:themeColor="text1"/>
        </w:rPr>
        <w:t>described in this lesson</w:t>
      </w:r>
      <w:r w:rsidRPr="00DA259A">
        <w:rPr>
          <w:color w:val="000000" w:themeColor="text1"/>
        </w:rPr>
        <w:t xml:space="preserve"> to </w:t>
      </w:r>
      <w:r w:rsidR="00054355" w:rsidRPr="00DA259A">
        <w:rPr>
          <w:color w:val="000000" w:themeColor="text1"/>
        </w:rPr>
        <w:t xml:space="preserve">draw </w:t>
      </w:r>
      <w:r w:rsidR="00BD43F2" w:rsidRPr="00DA259A">
        <w:rPr>
          <w:color w:val="000000" w:themeColor="text1"/>
        </w:rPr>
        <w:t>a proportional sketch of the room.</w:t>
      </w:r>
    </w:p>
    <w:p w:rsidR="008F1594" w:rsidRPr="00DA259A" w:rsidRDefault="00106879" w:rsidP="0031083A">
      <w:pPr>
        <w:rPr>
          <w:color w:val="000000" w:themeColor="text1"/>
        </w:rPr>
      </w:pPr>
      <w:r w:rsidRPr="00DA259A">
        <w:rPr>
          <w:color w:val="000000" w:themeColor="text1"/>
        </w:rPr>
        <w:t>Show the finished sketch to your trainer. If you’re undertaking this unit with other learners compare your sketches and see if there are any discrepancies.</w:t>
      </w:r>
    </w:p>
    <w:tbl>
      <w:tblPr>
        <w:tblW w:w="0" w:type="auto"/>
        <w:shd w:val="clear" w:color="auto" w:fill="FFCC99"/>
        <w:tblLook w:val="04A0"/>
      </w:tblPr>
      <w:tblGrid>
        <w:gridCol w:w="9242"/>
      </w:tblGrid>
      <w:tr w:rsidR="008C4690" w:rsidRPr="00AB442E" w:rsidTr="007A6270">
        <w:tc>
          <w:tcPr>
            <w:tcW w:w="9242" w:type="dxa"/>
            <w:shd w:val="clear" w:color="auto" w:fill="FFCC99"/>
            <w:hideMark/>
          </w:tcPr>
          <w:p w:rsidR="008C4690" w:rsidRPr="00AB442E" w:rsidRDefault="008C4690" w:rsidP="00DA259A">
            <w:pPr>
              <w:pStyle w:val="Heading2"/>
              <w:rPr>
                <w:rFonts w:eastAsiaTheme="minorEastAsia"/>
              </w:rPr>
            </w:pPr>
            <w:bookmarkStart w:id="30" w:name="_Toc409100196"/>
            <w:r w:rsidRPr="00DA259A">
              <w:rPr>
                <w:rFonts w:eastAsiaTheme="minorEastAsia"/>
              </w:rPr>
              <w:lastRenderedPageBreak/>
              <w:t>Scale</w:t>
            </w:r>
            <w:r w:rsidRPr="00AB442E">
              <w:rPr>
                <w:rFonts w:eastAsiaTheme="minorEastAsia"/>
              </w:rPr>
              <w:t xml:space="preserve"> drawings</w:t>
            </w:r>
            <w:bookmarkEnd w:id="30"/>
          </w:p>
        </w:tc>
      </w:tr>
    </w:tbl>
    <w:p w:rsidR="005F5ED7" w:rsidRPr="00DA259A" w:rsidRDefault="00C26987" w:rsidP="00A061EE">
      <w:pPr>
        <w:spacing w:before="360"/>
        <w:rPr>
          <w:color w:val="000000" w:themeColor="text1"/>
        </w:rPr>
      </w:pPr>
      <w:r>
        <w:rPr>
          <w:noProof/>
          <w:color w:val="000000" w:themeColor="text1"/>
          <w:lang w:val="en-US"/>
        </w:rPr>
        <w:drawing>
          <wp:anchor distT="0" distB="0" distL="114300" distR="114300" simplePos="0" relativeHeight="251961856" behindDoc="1" locked="0" layoutInCell="1" allowOverlap="1">
            <wp:simplePos x="0" y="0"/>
            <wp:positionH relativeFrom="column">
              <wp:posOffset>2883535</wp:posOffset>
            </wp:positionH>
            <wp:positionV relativeFrom="paragraph">
              <wp:posOffset>285750</wp:posOffset>
            </wp:positionV>
            <wp:extent cx="2876550" cy="3236595"/>
            <wp:effectExtent l="19050" t="0" r="0" b="0"/>
            <wp:wrapTight wrapText="bothSides">
              <wp:wrapPolygon edited="0">
                <wp:start x="-143" y="0"/>
                <wp:lineTo x="-143" y="21486"/>
                <wp:lineTo x="21600" y="21486"/>
                <wp:lineTo x="21600" y="0"/>
                <wp:lineTo x="-143" y="0"/>
              </wp:wrapPolygon>
            </wp:wrapTight>
            <wp:docPr id="34" name="Picture 33" descr="DSC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4.jpg"/>
                    <pic:cNvPicPr/>
                  </pic:nvPicPr>
                  <pic:blipFill>
                    <a:blip r:embed="rId56" cstate="print"/>
                    <a:srcRect/>
                    <a:stretch>
                      <a:fillRect/>
                    </a:stretch>
                  </pic:blipFill>
                  <pic:spPr>
                    <a:xfrm>
                      <a:off x="0" y="0"/>
                      <a:ext cx="2876550" cy="3236595"/>
                    </a:xfrm>
                    <a:prstGeom prst="rect">
                      <a:avLst/>
                    </a:prstGeom>
                  </pic:spPr>
                </pic:pic>
              </a:graphicData>
            </a:graphic>
          </wp:anchor>
        </w:drawing>
      </w:r>
      <w:r w:rsidR="0078355A" w:rsidRPr="00DA259A">
        <w:rPr>
          <w:color w:val="000000" w:themeColor="text1"/>
        </w:rPr>
        <w:t xml:space="preserve">When a plan or object is ‘drawn to scale’, it means that all the lines are in exact proportion to each other. </w:t>
      </w:r>
    </w:p>
    <w:p w:rsidR="00C00442" w:rsidRPr="00DA259A" w:rsidRDefault="00C00442" w:rsidP="0078355A">
      <w:pPr>
        <w:rPr>
          <w:color w:val="000000" w:themeColor="text1"/>
        </w:rPr>
      </w:pPr>
      <w:r w:rsidRPr="00DA259A">
        <w:rPr>
          <w:color w:val="000000" w:themeColor="text1"/>
        </w:rPr>
        <w:t xml:space="preserve">So a </w:t>
      </w:r>
      <w:r w:rsidRPr="00DA259A">
        <w:rPr>
          <w:b/>
          <w:color w:val="000000" w:themeColor="text1"/>
        </w:rPr>
        <w:t>scale drawing</w:t>
      </w:r>
      <w:r w:rsidRPr="00DA259A">
        <w:rPr>
          <w:color w:val="000000" w:themeColor="text1"/>
        </w:rPr>
        <w:t xml:space="preserve"> is really a proportional drawing – however, in practice it’s generally completed back at the office when you have the time and equipment to make it look more professional.</w:t>
      </w:r>
    </w:p>
    <w:p w:rsidR="00C00442" w:rsidRPr="00DA259A" w:rsidRDefault="00C00442" w:rsidP="0078355A">
      <w:pPr>
        <w:rPr>
          <w:color w:val="000000" w:themeColor="text1"/>
        </w:rPr>
      </w:pPr>
      <w:r w:rsidRPr="00DA259A">
        <w:rPr>
          <w:color w:val="000000" w:themeColor="text1"/>
        </w:rPr>
        <w:t xml:space="preserve">Some installers use a </w:t>
      </w:r>
      <w:r w:rsidRPr="00DA259A">
        <w:rPr>
          <w:b/>
          <w:color w:val="000000" w:themeColor="text1"/>
        </w:rPr>
        <w:t>CAD</w:t>
      </w:r>
      <w:r w:rsidRPr="00DA259A">
        <w:rPr>
          <w:color w:val="000000" w:themeColor="text1"/>
        </w:rPr>
        <w:t xml:space="preserve"> (computer aided design) software program to produce their final scale drawing for the floor covering plan. This allows you to make changes easily and store the files electronically. </w:t>
      </w:r>
    </w:p>
    <w:p w:rsidR="00496CD7" w:rsidRPr="00DA259A" w:rsidRDefault="00C00442" w:rsidP="0078355A">
      <w:pPr>
        <w:rPr>
          <w:color w:val="000000" w:themeColor="text1"/>
        </w:rPr>
      </w:pPr>
      <w:r w:rsidRPr="00DA259A">
        <w:rPr>
          <w:color w:val="000000" w:themeColor="text1"/>
        </w:rPr>
        <w:t>But you don’t have to use a CAD program</w:t>
      </w:r>
      <w:r w:rsidR="005C6352" w:rsidRPr="00DA259A">
        <w:rPr>
          <w:color w:val="000000" w:themeColor="text1"/>
        </w:rPr>
        <w:t xml:space="preserve">. You can still go about it the ‘old fashioned’ way </w:t>
      </w:r>
      <w:r w:rsidR="00F0361A" w:rsidRPr="00DA259A">
        <w:rPr>
          <w:color w:val="000000" w:themeColor="text1"/>
        </w:rPr>
        <w:t xml:space="preserve">with a pencil, scale rule </w:t>
      </w:r>
      <w:r w:rsidR="005C6352" w:rsidRPr="00DA259A">
        <w:rPr>
          <w:color w:val="000000" w:themeColor="text1"/>
        </w:rPr>
        <w:t xml:space="preserve">and sheet of plain paper. </w:t>
      </w:r>
    </w:p>
    <w:p w:rsidR="0078355A" w:rsidRPr="00DA259A" w:rsidRDefault="00496CD7" w:rsidP="0078355A">
      <w:pPr>
        <w:rPr>
          <w:color w:val="000000" w:themeColor="text1"/>
        </w:rPr>
      </w:pPr>
      <w:r w:rsidRPr="00DA259A">
        <w:rPr>
          <w:color w:val="000000" w:themeColor="text1"/>
        </w:rPr>
        <w:t xml:space="preserve">It’s handy to know how to use a scale rule anyway, because you can ‘scale off’ any dimensions that aren’t </w:t>
      </w:r>
      <w:r w:rsidR="0078355A" w:rsidRPr="00DA259A">
        <w:rPr>
          <w:color w:val="000000" w:themeColor="text1"/>
        </w:rPr>
        <w:t xml:space="preserve">physically marked on the drawing. </w:t>
      </w:r>
      <w:r w:rsidRPr="00DA259A">
        <w:rPr>
          <w:color w:val="000000" w:themeColor="text1"/>
        </w:rPr>
        <w:t>Although this process isn’t perfectly accurate, it can help you to estimate lengths for the purposes of costing up a quotation.</w:t>
      </w:r>
    </w:p>
    <w:p w:rsidR="0059074A" w:rsidRPr="00DA259A" w:rsidRDefault="00496CD7" w:rsidP="0059074A">
      <w:pPr>
        <w:rPr>
          <w:color w:val="000000" w:themeColor="text1"/>
        </w:rPr>
      </w:pPr>
      <w:r w:rsidRPr="00DA259A">
        <w:rPr>
          <w:color w:val="000000" w:themeColor="text1"/>
        </w:rPr>
        <w:t xml:space="preserve">If you look back at the proportional sketch shown in the previous lesson, you’ll see that it’s drawn on graph paper </w:t>
      </w:r>
      <w:r w:rsidR="00ED5F87" w:rsidRPr="00DA259A">
        <w:rPr>
          <w:color w:val="000000" w:themeColor="text1"/>
        </w:rPr>
        <w:t xml:space="preserve">with a </w:t>
      </w:r>
      <w:r w:rsidR="0059074A" w:rsidRPr="00DA259A">
        <w:rPr>
          <w:color w:val="000000" w:themeColor="text1"/>
        </w:rPr>
        <w:t>5 mm grid. If one square equals 100 mm in real life, the scale is:</w:t>
      </w:r>
    </w:p>
    <w:p w:rsidR="0059074A" w:rsidRPr="00DA259A" w:rsidRDefault="0059074A" w:rsidP="0059074A">
      <w:pPr>
        <w:ind w:firstLine="567"/>
        <w:rPr>
          <w:color w:val="000000" w:themeColor="text1"/>
        </w:rPr>
      </w:pPr>
      <w:r w:rsidRPr="00DA259A">
        <w:rPr>
          <w:color w:val="000000" w:themeColor="text1"/>
        </w:rPr>
        <w:t xml:space="preserve">5 mm = 100 mm, </w:t>
      </w:r>
      <w:proofErr w:type="gramStart"/>
      <w:r w:rsidRPr="00DA259A">
        <w:rPr>
          <w:color w:val="000000" w:themeColor="text1"/>
        </w:rPr>
        <w:t>which is a ratio of 1:20.</w:t>
      </w:r>
      <w:proofErr w:type="gramEnd"/>
    </w:p>
    <w:p w:rsidR="0059074A" w:rsidRPr="00DA259A" w:rsidRDefault="0059074A" w:rsidP="0059074A">
      <w:pPr>
        <w:rPr>
          <w:color w:val="000000" w:themeColor="text1"/>
        </w:rPr>
      </w:pPr>
      <w:r w:rsidRPr="00DA259A">
        <w:rPr>
          <w:color w:val="000000" w:themeColor="text1"/>
        </w:rPr>
        <w:t>In other words, for every 5 mm you draw on the page, you’re representing 100 mm of length on the actual floor.</w:t>
      </w:r>
    </w:p>
    <w:p w:rsidR="0059074A" w:rsidRPr="00DA259A" w:rsidRDefault="005F5ED7" w:rsidP="0059074A">
      <w:pPr>
        <w:rPr>
          <w:color w:val="000000" w:themeColor="text1"/>
        </w:rPr>
      </w:pPr>
      <w:r w:rsidRPr="00DA259A">
        <w:rPr>
          <w:noProof/>
          <w:color w:val="000000" w:themeColor="text1"/>
          <w:lang w:val="en-US"/>
        </w:rPr>
        <w:drawing>
          <wp:anchor distT="0" distB="0" distL="114300" distR="114300" simplePos="0" relativeHeight="251881984" behindDoc="1" locked="0" layoutInCell="1" allowOverlap="1">
            <wp:simplePos x="0" y="0"/>
            <wp:positionH relativeFrom="column">
              <wp:posOffset>-355600</wp:posOffset>
            </wp:positionH>
            <wp:positionV relativeFrom="paragraph">
              <wp:posOffset>88265</wp:posOffset>
            </wp:positionV>
            <wp:extent cx="2903220" cy="1547495"/>
            <wp:effectExtent l="19050" t="0" r="0" b="0"/>
            <wp:wrapTight wrapText="bothSides">
              <wp:wrapPolygon edited="0">
                <wp:start x="-142" y="0"/>
                <wp:lineTo x="-142" y="21272"/>
                <wp:lineTo x="21543" y="21272"/>
                <wp:lineTo x="21543" y="0"/>
                <wp:lineTo x="-142" y="0"/>
              </wp:wrapPolygon>
            </wp:wrapTight>
            <wp:docPr id="497" name="Picture 500" descr="scale_r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rule.jpg"/>
                    <pic:cNvPicPr/>
                  </pic:nvPicPr>
                  <pic:blipFill>
                    <a:blip r:embed="rId57" cstate="print"/>
                    <a:srcRect/>
                    <a:stretch>
                      <a:fillRect/>
                    </a:stretch>
                  </pic:blipFill>
                  <pic:spPr>
                    <a:xfrm>
                      <a:off x="0" y="0"/>
                      <a:ext cx="2903220" cy="1547495"/>
                    </a:xfrm>
                    <a:prstGeom prst="rect">
                      <a:avLst/>
                    </a:prstGeom>
                  </pic:spPr>
                </pic:pic>
              </a:graphicData>
            </a:graphic>
          </wp:anchor>
        </w:drawing>
      </w:r>
      <w:r w:rsidR="00046F4B" w:rsidRPr="00DA259A">
        <w:rPr>
          <w:color w:val="000000" w:themeColor="text1"/>
        </w:rPr>
        <w:t xml:space="preserve">A scale rule lets you </w:t>
      </w:r>
      <w:r w:rsidR="00ED5F87" w:rsidRPr="00DA259A">
        <w:rPr>
          <w:color w:val="000000" w:themeColor="text1"/>
        </w:rPr>
        <w:t>draw lines to scale w</w:t>
      </w:r>
      <w:r w:rsidR="00046F4B" w:rsidRPr="00DA259A">
        <w:rPr>
          <w:color w:val="000000" w:themeColor="text1"/>
        </w:rPr>
        <w:t xml:space="preserve">ithout needing a grid. It also has a </w:t>
      </w:r>
      <w:r w:rsidR="00ED5F87" w:rsidRPr="00DA259A">
        <w:rPr>
          <w:color w:val="000000" w:themeColor="text1"/>
        </w:rPr>
        <w:t>variety</w:t>
      </w:r>
      <w:r w:rsidR="00046F4B" w:rsidRPr="00DA259A">
        <w:rPr>
          <w:color w:val="000000" w:themeColor="text1"/>
        </w:rPr>
        <w:t xml:space="preserve"> of scales marked, </w:t>
      </w:r>
      <w:r w:rsidR="0059074A" w:rsidRPr="00DA259A">
        <w:rPr>
          <w:color w:val="000000" w:themeColor="text1"/>
        </w:rPr>
        <w:t xml:space="preserve">such as 1:5, 1:20, 1:50 and 1:100. </w:t>
      </w:r>
    </w:p>
    <w:p w:rsidR="00F0361A" w:rsidRPr="00DA259A" w:rsidRDefault="0059074A" w:rsidP="0059074A">
      <w:pPr>
        <w:rPr>
          <w:color w:val="000000" w:themeColor="text1"/>
        </w:rPr>
      </w:pPr>
      <w:r w:rsidRPr="00DA259A">
        <w:rPr>
          <w:color w:val="000000" w:themeColor="text1"/>
        </w:rPr>
        <w:t xml:space="preserve">Building floor plans are normally drawn at a scale of 1:100, because they need to show the whole house in a single plan. </w:t>
      </w:r>
    </w:p>
    <w:p w:rsidR="0059074A" w:rsidRPr="00DA259A" w:rsidRDefault="0059074A" w:rsidP="0059074A">
      <w:pPr>
        <w:rPr>
          <w:color w:val="000000" w:themeColor="text1"/>
        </w:rPr>
      </w:pPr>
      <w:r w:rsidRPr="00DA259A">
        <w:rPr>
          <w:color w:val="000000" w:themeColor="text1"/>
        </w:rPr>
        <w:lastRenderedPageBreak/>
        <w:t xml:space="preserve">But if you were only drawing one room in your floor covering plan, you might use a scale of 1:20. If you were drawing a couple of rooms, you might use 1:50. </w:t>
      </w:r>
    </w:p>
    <w:p w:rsidR="0059074A" w:rsidRPr="00DA259A" w:rsidRDefault="0059074A" w:rsidP="0059074A">
      <w:pPr>
        <w:rPr>
          <w:color w:val="000000" w:themeColor="text1"/>
        </w:rPr>
      </w:pPr>
      <w:r w:rsidRPr="00DA259A">
        <w:rPr>
          <w:color w:val="000000" w:themeColor="text1"/>
        </w:rPr>
        <w:t>The final choice of scale will depend on the amount of detail you need to show and the size of the page you’re working with.</w:t>
      </w:r>
    </w:p>
    <w:p w:rsidR="00F0361A" w:rsidRPr="00DA259A" w:rsidRDefault="00F0361A" w:rsidP="0059074A">
      <w:pPr>
        <w:rPr>
          <w:color w:val="000000" w:themeColor="text1"/>
        </w:rPr>
      </w:pPr>
      <w:r w:rsidRPr="00D62686">
        <w:rPr>
          <w:color w:val="000000" w:themeColor="text1"/>
        </w:rPr>
        <w:t>Below</w:t>
      </w:r>
      <w:r w:rsidRPr="00DA259A">
        <w:rPr>
          <w:color w:val="000000" w:themeColor="text1"/>
        </w:rPr>
        <w:t xml:space="preserve"> is an example of a scale drawing.</w:t>
      </w:r>
    </w:p>
    <w:p w:rsidR="002241BC" w:rsidRPr="00DA259A" w:rsidRDefault="00F0361A" w:rsidP="00F0361A">
      <w:pPr>
        <w:pStyle w:val="Heading3"/>
        <w:rPr>
          <w:color w:val="000000" w:themeColor="text1"/>
        </w:rPr>
      </w:pPr>
      <w:r w:rsidRPr="00DA259A">
        <w:rPr>
          <w:noProof/>
          <w:color w:val="000000" w:themeColor="text1"/>
          <w:lang w:val="en-US"/>
        </w:rPr>
        <w:drawing>
          <wp:anchor distT="0" distB="0" distL="114300" distR="114300" simplePos="0" relativeHeight="251939328" behindDoc="1" locked="0" layoutInCell="1" allowOverlap="1">
            <wp:simplePos x="0" y="0"/>
            <wp:positionH relativeFrom="column">
              <wp:posOffset>-27305</wp:posOffset>
            </wp:positionH>
            <wp:positionV relativeFrom="paragraph">
              <wp:posOffset>156845</wp:posOffset>
            </wp:positionV>
            <wp:extent cx="5813425" cy="4547870"/>
            <wp:effectExtent l="19050" t="0" r="0" b="0"/>
            <wp:wrapTight wrapText="bothSides">
              <wp:wrapPolygon edited="0">
                <wp:start x="-71" y="0"/>
                <wp:lineTo x="-71" y="21534"/>
                <wp:lineTo x="21588" y="21534"/>
                <wp:lineTo x="21588" y="0"/>
                <wp:lineTo x="-71" y="0"/>
              </wp:wrapPolygon>
            </wp:wrapTight>
            <wp:docPr id="73" name="Picture 72" descr="floorpla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_7.jpg"/>
                    <pic:cNvPicPr/>
                  </pic:nvPicPr>
                  <pic:blipFill>
                    <a:blip r:embed="rId58" cstate="print"/>
                    <a:srcRect/>
                    <a:stretch>
                      <a:fillRect/>
                    </a:stretch>
                  </pic:blipFill>
                  <pic:spPr>
                    <a:xfrm>
                      <a:off x="0" y="0"/>
                      <a:ext cx="5813425" cy="4547870"/>
                    </a:xfrm>
                    <a:prstGeom prst="rect">
                      <a:avLst/>
                    </a:prstGeom>
                  </pic:spPr>
                </pic:pic>
              </a:graphicData>
            </a:graphic>
          </wp:anchor>
        </w:drawing>
      </w:r>
      <w:r w:rsidR="002241BC" w:rsidRPr="00DA259A">
        <w:rPr>
          <w:color w:val="000000" w:themeColor="text1"/>
        </w:rPr>
        <w:t xml:space="preserve">Making a scale drawing </w:t>
      </w:r>
      <w:r w:rsidR="00ED5F87" w:rsidRPr="00DA259A">
        <w:rPr>
          <w:color w:val="000000" w:themeColor="text1"/>
        </w:rPr>
        <w:t>by hand</w:t>
      </w:r>
    </w:p>
    <w:p w:rsidR="002241BC" w:rsidRPr="00DA259A" w:rsidRDefault="009A2F90" w:rsidP="002241BC">
      <w:pPr>
        <w:rPr>
          <w:color w:val="000000" w:themeColor="text1"/>
        </w:rPr>
      </w:pPr>
      <w:r w:rsidRPr="00DA259A">
        <w:rPr>
          <w:color w:val="000000" w:themeColor="text1"/>
        </w:rPr>
        <w:t xml:space="preserve">Here are some </w:t>
      </w:r>
      <w:r w:rsidR="002241BC" w:rsidRPr="00DA259A">
        <w:rPr>
          <w:color w:val="000000" w:themeColor="text1"/>
        </w:rPr>
        <w:t xml:space="preserve">guidelines on how to </w:t>
      </w:r>
      <w:r w:rsidR="00ED5F87" w:rsidRPr="00DA259A">
        <w:rPr>
          <w:color w:val="000000" w:themeColor="text1"/>
        </w:rPr>
        <w:t xml:space="preserve">produce a scale drawing </w:t>
      </w:r>
      <w:r w:rsidR="00A061EE" w:rsidRPr="00DA259A">
        <w:rPr>
          <w:color w:val="000000" w:themeColor="text1"/>
        </w:rPr>
        <w:t>using pencil and paper</w:t>
      </w:r>
      <w:r w:rsidR="00ED5F87" w:rsidRPr="00DA259A">
        <w:rPr>
          <w:color w:val="000000" w:themeColor="text1"/>
        </w:rPr>
        <w:t>.</w:t>
      </w:r>
    </w:p>
    <w:p w:rsidR="009A2F90" w:rsidRPr="00DA259A" w:rsidRDefault="002241BC" w:rsidP="002241BC">
      <w:pPr>
        <w:pStyle w:val="ListParagraph"/>
        <w:numPr>
          <w:ilvl w:val="0"/>
          <w:numId w:val="20"/>
        </w:numPr>
        <w:spacing w:before="240"/>
        <w:ind w:left="426" w:hanging="426"/>
        <w:rPr>
          <w:color w:val="000000" w:themeColor="text1"/>
        </w:rPr>
      </w:pPr>
      <w:r w:rsidRPr="00DA259A">
        <w:rPr>
          <w:color w:val="000000" w:themeColor="text1"/>
        </w:rPr>
        <w:t xml:space="preserve">Make a proportional sketch of the area </w:t>
      </w:r>
      <w:proofErr w:type="gramStart"/>
      <w:r w:rsidR="009A2F90" w:rsidRPr="00DA259A">
        <w:rPr>
          <w:color w:val="000000" w:themeColor="text1"/>
        </w:rPr>
        <w:t>first,</w:t>
      </w:r>
      <w:proofErr w:type="gramEnd"/>
      <w:r w:rsidR="009A2F90" w:rsidRPr="00DA259A">
        <w:rPr>
          <w:color w:val="000000" w:themeColor="text1"/>
        </w:rPr>
        <w:t xml:space="preserve"> noting all the measurements you’ll need for the scale drawing. </w:t>
      </w:r>
    </w:p>
    <w:p w:rsidR="002241BC" w:rsidRPr="00DA259A" w:rsidRDefault="002241BC" w:rsidP="002241BC">
      <w:pPr>
        <w:pStyle w:val="ListParagraph"/>
        <w:numPr>
          <w:ilvl w:val="0"/>
          <w:numId w:val="20"/>
        </w:numPr>
        <w:spacing w:before="240"/>
        <w:ind w:left="426" w:hanging="426"/>
        <w:rPr>
          <w:color w:val="000000" w:themeColor="text1"/>
        </w:rPr>
      </w:pPr>
      <w:r w:rsidRPr="00DA259A">
        <w:rPr>
          <w:color w:val="000000" w:themeColor="text1"/>
        </w:rPr>
        <w:t>Decide on the scale you want to use. This will depend on the size and details of the installation site and what you want to show on your drawing.</w:t>
      </w:r>
    </w:p>
    <w:p w:rsidR="005434A8" w:rsidRPr="00DA259A" w:rsidRDefault="00F0361A" w:rsidP="002241BC">
      <w:pPr>
        <w:pStyle w:val="ListParagraph"/>
        <w:numPr>
          <w:ilvl w:val="0"/>
          <w:numId w:val="20"/>
        </w:numPr>
        <w:spacing w:before="240"/>
        <w:ind w:left="426" w:hanging="426"/>
        <w:rPr>
          <w:color w:val="000000" w:themeColor="text1"/>
        </w:rPr>
      </w:pPr>
      <w:r w:rsidRPr="00DA259A">
        <w:rPr>
          <w:noProof/>
          <w:color w:val="000000" w:themeColor="text1"/>
        </w:rPr>
        <w:lastRenderedPageBreak/>
        <w:drawing>
          <wp:anchor distT="0" distB="0" distL="114300" distR="114300" simplePos="0" relativeHeight="251919872" behindDoc="1" locked="0" layoutInCell="1" allowOverlap="1">
            <wp:simplePos x="0" y="0"/>
            <wp:positionH relativeFrom="column">
              <wp:posOffset>3875405</wp:posOffset>
            </wp:positionH>
            <wp:positionV relativeFrom="paragraph">
              <wp:posOffset>43815</wp:posOffset>
            </wp:positionV>
            <wp:extent cx="1887220" cy="2581910"/>
            <wp:effectExtent l="19050" t="0" r="0" b="0"/>
            <wp:wrapTight wrapText="bothSides">
              <wp:wrapPolygon edited="0">
                <wp:start x="-218" y="0"/>
                <wp:lineTo x="-218" y="21515"/>
                <wp:lineTo x="21585" y="21515"/>
                <wp:lineTo x="21585" y="0"/>
                <wp:lineTo x="-218" y="0"/>
              </wp:wrapPolygon>
            </wp:wrapTight>
            <wp:docPr id="509" name="Picture 508" descr="DSC_0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 (2).jpg"/>
                    <pic:cNvPicPr/>
                  </pic:nvPicPr>
                  <pic:blipFill>
                    <a:blip r:embed="rId59" cstate="print">
                      <a:lum bright="10000" contrast="10000"/>
                    </a:blip>
                    <a:srcRect/>
                    <a:stretch>
                      <a:fillRect/>
                    </a:stretch>
                  </pic:blipFill>
                  <pic:spPr>
                    <a:xfrm>
                      <a:off x="0" y="0"/>
                      <a:ext cx="1887220" cy="2581910"/>
                    </a:xfrm>
                    <a:prstGeom prst="rect">
                      <a:avLst/>
                    </a:prstGeom>
                  </pic:spPr>
                </pic:pic>
              </a:graphicData>
            </a:graphic>
          </wp:anchor>
        </w:drawing>
      </w:r>
      <w:r w:rsidR="005434A8" w:rsidRPr="00DA259A">
        <w:rPr>
          <w:color w:val="000000" w:themeColor="text1"/>
        </w:rPr>
        <w:t xml:space="preserve">Re-draw the proportional sketch on a blank sheet of paper, using a scale rule and pencil. Start at the bottom right hand corner and draw all lines to scale. Leave space around the outside of the drawing for any notes you may want to add later. </w:t>
      </w:r>
    </w:p>
    <w:p w:rsidR="005434A8" w:rsidRPr="00DA259A" w:rsidRDefault="005434A8" w:rsidP="002241BC">
      <w:pPr>
        <w:pStyle w:val="ListParagraph"/>
        <w:numPr>
          <w:ilvl w:val="0"/>
          <w:numId w:val="20"/>
        </w:numPr>
        <w:spacing w:before="240"/>
        <w:ind w:left="426" w:hanging="426"/>
        <w:rPr>
          <w:color w:val="000000" w:themeColor="text1"/>
        </w:rPr>
      </w:pPr>
      <w:r w:rsidRPr="00DA259A">
        <w:rPr>
          <w:color w:val="000000" w:themeColor="text1"/>
        </w:rPr>
        <w:t xml:space="preserve">Rub out any lines that are not correct and re-draw them. Check that </w:t>
      </w:r>
      <w:r w:rsidR="00554E67" w:rsidRPr="00DA259A">
        <w:rPr>
          <w:color w:val="000000" w:themeColor="text1"/>
        </w:rPr>
        <w:t>the</w:t>
      </w:r>
      <w:r w:rsidRPr="00DA259A">
        <w:rPr>
          <w:color w:val="000000" w:themeColor="text1"/>
        </w:rPr>
        <w:t xml:space="preserve"> projections and recesses are correctly shown. </w:t>
      </w:r>
    </w:p>
    <w:p w:rsidR="005434A8" w:rsidRPr="002557B3" w:rsidRDefault="002241BC" w:rsidP="002241BC">
      <w:pPr>
        <w:pStyle w:val="ListParagraph"/>
        <w:numPr>
          <w:ilvl w:val="0"/>
          <w:numId w:val="20"/>
        </w:numPr>
        <w:spacing w:before="240"/>
        <w:ind w:left="426" w:hanging="426"/>
        <w:rPr>
          <w:color w:val="000000" w:themeColor="text1"/>
        </w:rPr>
      </w:pPr>
      <w:r w:rsidRPr="00DA259A">
        <w:rPr>
          <w:color w:val="000000" w:themeColor="text1"/>
        </w:rPr>
        <w:t xml:space="preserve">Fill in all measurements on the inside of the drawing. </w:t>
      </w:r>
      <w:r w:rsidR="005434A8" w:rsidRPr="00DA259A">
        <w:rPr>
          <w:color w:val="000000" w:themeColor="text1"/>
        </w:rPr>
        <w:t>Write down the scale you have used underneath the drawing on the right hand side</w:t>
      </w:r>
      <w:r w:rsidR="005434A8" w:rsidRPr="002557B3">
        <w:rPr>
          <w:color w:val="000000" w:themeColor="text1"/>
        </w:rPr>
        <w:t xml:space="preserve">. </w:t>
      </w:r>
    </w:p>
    <w:p w:rsidR="002241BC" w:rsidRPr="006930C0" w:rsidRDefault="005434A8" w:rsidP="00DA259A">
      <w:pPr>
        <w:pStyle w:val="Heading5"/>
        <w:rPr>
          <w:color w:val="auto"/>
        </w:rPr>
      </w:pPr>
      <w:r w:rsidRPr="00AB442E">
        <w:t xml:space="preserve">Learning </w:t>
      </w:r>
      <w:r w:rsidRPr="00DA259A">
        <w:t>activity</w:t>
      </w:r>
    </w:p>
    <w:p w:rsidR="002241BC" w:rsidRPr="006930C0" w:rsidRDefault="00ED5F87" w:rsidP="002241BC">
      <w:r w:rsidRPr="006930C0">
        <w:rPr>
          <w:noProof/>
          <w:lang w:val="en-US"/>
        </w:rPr>
        <w:drawing>
          <wp:anchor distT="0" distB="0" distL="114300" distR="114300" simplePos="0" relativeHeight="251921920" behindDoc="1" locked="0" layoutInCell="1" allowOverlap="1">
            <wp:simplePos x="0" y="0"/>
            <wp:positionH relativeFrom="column">
              <wp:posOffset>-20955</wp:posOffset>
            </wp:positionH>
            <wp:positionV relativeFrom="paragraph">
              <wp:posOffset>172720</wp:posOffset>
            </wp:positionV>
            <wp:extent cx="1433195" cy="1224915"/>
            <wp:effectExtent l="19050" t="0" r="0" b="0"/>
            <wp:wrapTight wrapText="bothSides">
              <wp:wrapPolygon edited="0">
                <wp:start x="-287" y="0"/>
                <wp:lineTo x="-287" y="21163"/>
                <wp:lineTo x="21533" y="21163"/>
                <wp:lineTo x="21533" y="0"/>
                <wp:lineTo x="-287" y="0"/>
              </wp:wrapPolygon>
            </wp:wrapTight>
            <wp:docPr id="510" name="Picture 4"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4915"/>
                    </a:xfrm>
                    <a:prstGeom prst="rect">
                      <a:avLst/>
                    </a:prstGeom>
                  </pic:spPr>
                </pic:pic>
              </a:graphicData>
            </a:graphic>
          </wp:anchor>
        </w:drawing>
      </w:r>
      <w:r w:rsidR="00554E67" w:rsidRPr="006930C0">
        <w:t xml:space="preserve">Take the proportional sketch that you produced for the last </w:t>
      </w:r>
      <w:r w:rsidR="0008072D" w:rsidRPr="006930C0">
        <w:t>L</w:t>
      </w:r>
      <w:r w:rsidR="00554E67" w:rsidRPr="006930C0">
        <w:t xml:space="preserve">earning activity and re-draw it as a scale drawing. </w:t>
      </w:r>
    </w:p>
    <w:p w:rsidR="00261A54" w:rsidRPr="006930C0" w:rsidRDefault="00554E67" w:rsidP="00261A54">
      <w:r w:rsidRPr="006930C0">
        <w:t>Show the finished drawing to your trainer. If you’re in a group, compare your drawing to the</w:t>
      </w:r>
      <w:r w:rsidR="00ED5F87" w:rsidRPr="006930C0">
        <w:t xml:space="preserve"> other learners in your group </w:t>
      </w:r>
      <w:r w:rsidR="00A76F5D" w:rsidRPr="006930C0">
        <w:t>and</w:t>
      </w:r>
      <w:r w:rsidRPr="006930C0">
        <w:t xml:space="preserve"> look for any discrepancies or mistakes. Make any corrections necessary.</w:t>
      </w:r>
    </w:p>
    <w:p w:rsidR="00EE5A8B" w:rsidRDefault="00EE5A8B" w:rsidP="00EE5A8B">
      <w:pPr>
        <w:pStyle w:val="Default"/>
        <w:pageBreakBefore/>
        <w:framePr w:w="-4555" w:wrap="auto" w:vAnchor="page" w:hAnchor="page" w:x="3308" w:y="1356"/>
        <w:rPr>
          <w:rFonts w:ascii="Palatino" w:hAnsi="Palatino" w:cs="Palatino"/>
          <w:color w:val="auto"/>
          <w:sz w:val="23"/>
          <w:szCs w:val="23"/>
        </w:rPr>
      </w:pPr>
      <w:r>
        <w:rPr>
          <w:rFonts w:ascii="Palatino" w:hAnsi="Palatino" w:cs="Palatino"/>
          <w:noProof/>
          <w:color w:val="auto"/>
          <w:sz w:val="23"/>
          <w:szCs w:val="23"/>
          <w:lang w:val="en-US" w:eastAsia="en-US"/>
        </w:rPr>
        <w:lastRenderedPageBreak/>
        <w:drawing>
          <wp:inline distT="0" distB="0" distL="0" distR="0">
            <wp:extent cx="5118735" cy="8766810"/>
            <wp:effectExtent l="19050" t="0" r="5715" b="0"/>
            <wp:docPr id="32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0" cstate="print"/>
                    <a:srcRect/>
                    <a:stretch>
                      <a:fillRect/>
                    </a:stretch>
                  </pic:blipFill>
                  <pic:spPr bwMode="auto">
                    <a:xfrm>
                      <a:off x="0" y="0"/>
                      <a:ext cx="5118735" cy="8766810"/>
                    </a:xfrm>
                    <a:prstGeom prst="rect">
                      <a:avLst/>
                    </a:prstGeom>
                    <a:noFill/>
                    <a:ln w="9525">
                      <a:noFill/>
                      <a:miter lim="800000"/>
                      <a:headEnd/>
                      <a:tailEnd/>
                    </a:ln>
                  </pic:spPr>
                </pic:pic>
              </a:graphicData>
            </a:graphic>
          </wp:inline>
        </w:drawing>
      </w:r>
    </w:p>
    <w:tbl>
      <w:tblPr>
        <w:tblW w:w="0" w:type="auto"/>
        <w:shd w:val="clear" w:color="auto" w:fill="FFCC99"/>
        <w:tblLook w:val="04A0"/>
      </w:tblPr>
      <w:tblGrid>
        <w:gridCol w:w="9242"/>
      </w:tblGrid>
      <w:tr w:rsidR="008C4690" w:rsidTr="007A6270">
        <w:tc>
          <w:tcPr>
            <w:tcW w:w="9242" w:type="dxa"/>
            <w:shd w:val="clear" w:color="auto" w:fill="FFCC99"/>
            <w:hideMark/>
          </w:tcPr>
          <w:p w:rsidR="008C4690" w:rsidRDefault="008C4690" w:rsidP="008C4690">
            <w:pPr>
              <w:pStyle w:val="Heading2"/>
              <w:pageBreakBefore w:val="0"/>
              <w:rPr>
                <w:rFonts w:eastAsiaTheme="minorEastAsia"/>
              </w:rPr>
            </w:pPr>
            <w:bookmarkStart w:id="31" w:name="_Toc409100197"/>
            <w:r>
              <w:rPr>
                <w:rFonts w:eastAsiaTheme="minorEastAsia"/>
              </w:rPr>
              <w:t>Using triangulation</w:t>
            </w:r>
            <w:bookmarkEnd w:id="31"/>
          </w:p>
        </w:tc>
      </w:tr>
    </w:tbl>
    <w:p w:rsidR="00A024F0" w:rsidRPr="006930C0" w:rsidRDefault="00360488" w:rsidP="00A024F0">
      <w:pPr>
        <w:spacing w:before="360"/>
      </w:pPr>
      <w:r>
        <w:rPr>
          <w:noProof/>
          <w:lang w:val="en-US"/>
        </w:rPr>
        <w:drawing>
          <wp:anchor distT="0" distB="0" distL="114300" distR="114300" simplePos="0" relativeHeight="251962880" behindDoc="1" locked="0" layoutInCell="1" allowOverlap="1">
            <wp:simplePos x="0" y="0"/>
            <wp:positionH relativeFrom="column">
              <wp:posOffset>3220720</wp:posOffset>
            </wp:positionH>
            <wp:positionV relativeFrom="paragraph">
              <wp:posOffset>152400</wp:posOffset>
            </wp:positionV>
            <wp:extent cx="2508250" cy="2026285"/>
            <wp:effectExtent l="19050" t="0" r="6350" b="0"/>
            <wp:wrapTight wrapText="bothSides">
              <wp:wrapPolygon edited="0">
                <wp:start x="-164" y="0"/>
                <wp:lineTo x="-164" y="21322"/>
                <wp:lineTo x="21655" y="21322"/>
                <wp:lineTo x="21655" y="0"/>
                <wp:lineTo x="-164" y="0"/>
              </wp:wrapPolygon>
            </wp:wrapTight>
            <wp:docPr id="35" name="Picture 34" descr="drawing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1.jpg"/>
                    <pic:cNvPicPr/>
                  </pic:nvPicPr>
                  <pic:blipFill>
                    <a:blip r:embed="rId61" cstate="print"/>
                    <a:stretch>
                      <a:fillRect/>
                    </a:stretch>
                  </pic:blipFill>
                  <pic:spPr>
                    <a:xfrm>
                      <a:off x="0" y="0"/>
                      <a:ext cx="2508250" cy="2026285"/>
                    </a:xfrm>
                    <a:prstGeom prst="rect">
                      <a:avLst/>
                    </a:prstGeom>
                  </pic:spPr>
                </pic:pic>
              </a:graphicData>
            </a:graphic>
          </wp:anchor>
        </w:drawing>
      </w:r>
      <w:r w:rsidR="00261A54" w:rsidRPr="006930C0">
        <w:t xml:space="preserve">There will be times when the room you’re </w:t>
      </w:r>
      <w:r w:rsidR="00B8281E" w:rsidRPr="006930C0">
        <w:t>measuring up</w:t>
      </w:r>
      <w:r w:rsidR="00261A54" w:rsidRPr="006930C0">
        <w:t xml:space="preserve"> is not square. An angle is </w:t>
      </w:r>
      <w:r w:rsidR="00261A54" w:rsidRPr="006930C0">
        <w:rPr>
          <w:b/>
          <w:bCs/>
        </w:rPr>
        <w:t>square</w:t>
      </w:r>
      <w:r w:rsidR="00261A54" w:rsidRPr="006930C0">
        <w:t xml:space="preserve"> if it is at 90 degrees </w:t>
      </w:r>
      <w:r w:rsidR="0008072D" w:rsidRPr="006930C0">
        <w:t xml:space="preserve">– </w:t>
      </w:r>
      <w:r w:rsidR="00261A54" w:rsidRPr="006930C0">
        <w:t xml:space="preserve">in other words, a </w:t>
      </w:r>
      <w:r w:rsidR="00261A54" w:rsidRPr="006930C0">
        <w:rPr>
          <w:b/>
        </w:rPr>
        <w:t>right angle</w:t>
      </w:r>
      <w:r w:rsidR="00261A54" w:rsidRPr="006930C0">
        <w:t xml:space="preserve">. </w:t>
      </w:r>
    </w:p>
    <w:p w:rsidR="00261A54" w:rsidRPr="006930C0" w:rsidRDefault="00261A54" w:rsidP="00261A54">
      <w:r w:rsidRPr="006930C0">
        <w:t>When a room is square, its opposite walls are parallel to each other, and the corners are all at 90 degrees.</w:t>
      </w:r>
      <w:r w:rsidR="00A024F0" w:rsidRPr="006930C0">
        <w:t xml:space="preserve"> The diagonal measurements are also the same, as you can see in the top drawing </w:t>
      </w:r>
      <w:r w:rsidR="00A024F0" w:rsidRPr="00D62686">
        <w:t>at right.</w:t>
      </w:r>
    </w:p>
    <w:p w:rsidR="00261A54" w:rsidRPr="006930C0" w:rsidRDefault="00360488" w:rsidP="00261A54">
      <w:r>
        <w:rPr>
          <w:noProof/>
          <w:lang w:val="en-US"/>
        </w:rPr>
        <w:drawing>
          <wp:anchor distT="0" distB="0" distL="114300" distR="114300" simplePos="0" relativeHeight="251963904" behindDoc="1" locked="0" layoutInCell="1" allowOverlap="1">
            <wp:simplePos x="0" y="0"/>
            <wp:positionH relativeFrom="column">
              <wp:posOffset>3270250</wp:posOffset>
            </wp:positionH>
            <wp:positionV relativeFrom="paragraph">
              <wp:posOffset>234315</wp:posOffset>
            </wp:positionV>
            <wp:extent cx="2501265" cy="2013585"/>
            <wp:effectExtent l="19050" t="0" r="0" b="0"/>
            <wp:wrapTight wrapText="bothSides">
              <wp:wrapPolygon edited="0">
                <wp:start x="-165" y="0"/>
                <wp:lineTo x="-165" y="21457"/>
                <wp:lineTo x="21551" y="21457"/>
                <wp:lineTo x="21551" y="0"/>
                <wp:lineTo x="-165" y="0"/>
              </wp:wrapPolygon>
            </wp:wrapTight>
            <wp:docPr id="36" name="Picture 35" descr="drawing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2.jpg"/>
                    <pic:cNvPicPr/>
                  </pic:nvPicPr>
                  <pic:blipFill>
                    <a:blip r:embed="rId62" cstate="print"/>
                    <a:stretch>
                      <a:fillRect/>
                    </a:stretch>
                  </pic:blipFill>
                  <pic:spPr>
                    <a:xfrm>
                      <a:off x="0" y="0"/>
                      <a:ext cx="2501265" cy="2013585"/>
                    </a:xfrm>
                    <a:prstGeom prst="rect">
                      <a:avLst/>
                    </a:prstGeom>
                  </pic:spPr>
                </pic:pic>
              </a:graphicData>
            </a:graphic>
          </wp:anchor>
        </w:drawing>
      </w:r>
      <w:r w:rsidR="00261A54" w:rsidRPr="006930C0">
        <w:t xml:space="preserve">Note that saying a room is 'square' is not the same thing as saying it is 'a square'. </w:t>
      </w:r>
      <w:r w:rsidR="0008072D" w:rsidRPr="006930C0">
        <w:t>As you know,</w:t>
      </w:r>
      <w:r w:rsidR="00261A54" w:rsidRPr="006930C0">
        <w:t xml:space="preserve"> a square has 4 equal sides. But in building terms, any rectangular room is 'square' whe</w:t>
      </w:r>
      <w:r w:rsidR="0008072D" w:rsidRPr="006930C0">
        <w:t>n its walls meet at 90 degrees.</w:t>
      </w:r>
    </w:p>
    <w:p w:rsidR="00261A54" w:rsidRPr="006930C0" w:rsidRDefault="00261A54" w:rsidP="00261A54">
      <w:r w:rsidRPr="006930C0">
        <w:t>To check a room for square, all you need to do is measure the diagonals.</w:t>
      </w:r>
      <w:r w:rsidR="00A024F0" w:rsidRPr="006930C0">
        <w:t xml:space="preserve"> </w:t>
      </w:r>
      <w:r w:rsidRPr="006930C0">
        <w:t>If they're not the sa</w:t>
      </w:r>
      <w:r w:rsidR="0008072D" w:rsidRPr="006930C0">
        <w:t>me, then the room isn't square.</w:t>
      </w:r>
    </w:p>
    <w:p w:rsidR="00120761" w:rsidRPr="006930C0" w:rsidRDefault="00120761" w:rsidP="00120761">
      <w:pPr>
        <w:pStyle w:val="Heading3"/>
      </w:pPr>
      <w:r w:rsidRPr="006930C0">
        <w:t>Odd shaped rooms</w:t>
      </w:r>
    </w:p>
    <w:p w:rsidR="00B8281E" w:rsidRPr="006930C0" w:rsidRDefault="00B8281E" w:rsidP="00261A54">
      <w:r w:rsidRPr="006930C0">
        <w:t xml:space="preserve">Sometimes the room will </w:t>
      </w:r>
      <w:r w:rsidR="00120761" w:rsidRPr="006930C0">
        <w:t xml:space="preserve">be an unusual shape or have walls at odd angles. </w:t>
      </w:r>
      <w:r w:rsidRPr="006930C0">
        <w:t xml:space="preserve">In these cases, you need to use </w:t>
      </w:r>
      <w:r w:rsidRPr="006930C0">
        <w:rPr>
          <w:b/>
        </w:rPr>
        <w:t>triangulation</w:t>
      </w:r>
      <w:r w:rsidRPr="006930C0">
        <w:t xml:space="preserve"> to </w:t>
      </w:r>
      <w:r w:rsidR="00120761" w:rsidRPr="006930C0">
        <w:t>draw it accurately to scale.</w:t>
      </w:r>
    </w:p>
    <w:p w:rsidR="000D190C" w:rsidRPr="006930C0" w:rsidRDefault="000D190C" w:rsidP="00261A54">
      <w:r w:rsidRPr="006930C0">
        <w:rPr>
          <w:noProof/>
          <w:lang w:val="en-US"/>
        </w:rPr>
        <w:drawing>
          <wp:anchor distT="0" distB="0" distL="114300" distR="114300" simplePos="0" relativeHeight="251929088" behindDoc="1" locked="0" layoutInCell="1" allowOverlap="1">
            <wp:simplePos x="0" y="0"/>
            <wp:positionH relativeFrom="column">
              <wp:posOffset>3212465</wp:posOffset>
            </wp:positionH>
            <wp:positionV relativeFrom="paragraph">
              <wp:posOffset>171450</wp:posOffset>
            </wp:positionV>
            <wp:extent cx="2520950" cy="1941830"/>
            <wp:effectExtent l="19050" t="0" r="0" b="0"/>
            <wp:wrapTight wrapText="bothSides">
              <wp:wrapPolygon edited="0">
                <wp:start x="-163" y="0"/>
                <wp:lineTo x="-163" y="21402"/>
                <wp:lineTo x="21546" y="21402"/>
                <wp:lineTo x="21546" y="0"/>
                <wp:lineTo x="-163" y="0"/>
              </wp:wrapPolygon>
            </wp:wrapTight>
            <wp:docPr id="68" name="Picture 67" descr="drawing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3.jpg"/>
                    <pic:cNvPicPr/>
                  </pic:nvPicPr>
                  <pic:blipFill>
                    <a:blip r:embed="rId63" cstate="print"/>
                    <a:srcRect/>
                    <a:stretch>
                      <a:fillRect/>
                    </a:stretch>
                  </pic:blipFill>
                  <pic:spPr>
                    <a:xfrm>
                      <a:off x="0" y="0"/>
                      <a:ext cx="2520950" cy="1941830"/>
                    </a:xfrm>
                    <a:prstGeom prst="rect">
                      <a:avLst/>
                    </a:prstGeom>
                  </pic:spPr>
                </pic:pic>
              </a:graphicData>
            </a:graphic>
          </wp:anchor>
        </w:drawing>
      </w:r>
      <w:r w:rsidR="00120761" w:rsidRPr="006930C0">
        <w:t xml:space="preserve">While you’re out on site you should measure up all wall lengths, plus as many diagonals as you need to get a good picture of the walls’ relative positions to each other. </w:t>
      </w:r>
    </w:p>
    <w:p w:rsidR="000D190C" w:rsidRPr="006930C0" w:rsidRDefault="008E5C48" w:rsidP="00261A54">
      <w:r w:rsidRPr="006930C0">
        <w:t>Choose one wall as your ‘reference wall</w:t>
      </w:r>
      <w:r w:rsidR="004E4D38" w:rsidRPr="006930C0">
        <w:t>’</w:t>
      </w:r>
      <w:r w:rsidRPr="006930C0">
        <w:t>, and use its corners as your starting point for the diagonals.</w:t>
      </w:r>
      <w:r w:rsidR="004E4D38" w:rsidRPr="006930C0">
        <w:t xml:space="preserve"> </w:t>
      </w:r>
    </w:p>
    <w:p w:rsidR="00120761" w:rsidRPr="006930C0" w:rsidRDefault="004E4D38" w:rsidP="00261A54">
      <w:r w:rsidRPr="006930C0">
        <w:t>Mark all these measurements on your proportional sketch.</w:t>
      </w:r>
    </w:p>
    <w:p w:rsidR="000D190C" w:rsidRPr="006930C0" w:rsidRDefault="004E4D38" w:rsidP="00247724">
      <w:r w:rsidRPr="006930C0">
        <w:t xml:space="preserve">Once you get back to the office, you’ll need to re-draw this sketch as a scale drawing. </w:t>
      </w:r>
      <w:r w:rsidR="00BD3017" w:rsidRPr="006930C0">
        <w:t xml:space="preserve">Let’s take the example </w:t>
      </w:r>
      <w:r w:rsidR="00F54FD1" w:rsidRPr="006930C0">
        <w:t xml:space="preserve">shown </w:t>
      </w:r>
      <w:r w:rsidR="00F54FD1" w:rsidRPr="00D62686">
        <w:t>above</w:t>
      </w:r>
      <w:r w:rsidR="00F54FD1" w:rsidRPr="006930C0">
        <w:t xml:space="preserve"> </w:t>
      </w:r>
      <w:r w:rsidR="00BD3017" w:rsidRPr="006930C0">
        <w:t>and work through the process.</w:t>
      </w:r>
      <w:r w:rsidR="00120761" w:rsidRPr="006930C0">
        <w:t xml:space="preserve"> </w:t>
      </w:r>
    </w:p>
    <w:p w:rsidR="00BD3017" w:rsidRPr="006930C0" w:rsidRDefault="00F54FD1" w:rsidP="00247724">
      <w:r w:rsidRPr="006930C0">
        <w:t>The first thing you</w:t>
      </w:r>
      <w:r w:rsidR="009F3DE7" w:rsidRPr="006930C0">
        <w:t xml:space="preserve"> need to do is get </w:t>
      </w:r>
      <w:r w:rsidR="00BD3017" w:rsidRPr="006930C0">
        <w:t xml:space="preserve">a scale rule, compass, pencil and blank sheet of paper. </w:t>
      </w:r>
      <w:r w:rsidR="009F3DE7" w:rsidRPr="006930C0">
        <w:t>Then follow the steps below.</w:t>
      </w:r>
    </w:p>
    <w:p w:rsidR="00BD3017" w:rsidRPr="006930C0" w:rsidRDefault="00BD3017" w:rsidP="00A061EE">
      <w:pPr>
        <w:pStyle w:val="ListParagraph"/>
        <w:numPr>
          <w:ilvl w:val="0"/>
          <w:numId w:val="31"/>
        </w:numPr>
        <w:ind w:left="426" w:hanging="426"/>
      </w:pPr>
      <w:r w:rsidRPr="006930C0">
        <w:lastRenderedPageBreak/>
        <w:t xml:space="preserve">Choose an appropriate scale for the size of paper you’re using, </w:t>
      </w:r>
      <w:r w:rsidR="007248D0" w:rsidRPr="006930C0">
        <w:t>leaving space</w:t>
      </w:r>
      <w:r w:rsidRPr="006930C0">
        <w:t xml:space="preserve"> for a margin around the outside so you can write notes in later.</w:t>
      </w:r>
    </w:p>
    <w:p w:rsidR="00247724" w:rsidRPr="006930C0" w:rsidRDefault="00492656" w:rsidP="00A061EE">
      <w:pPr>
        <w:pStyle w:val="ListParagraph"/>
      </w:pPr>
      <w:r w:rsidRPr="006930C0">
        <w:rPr>
          <w:noProof/>
        </w:rPr>
        <w:drawing>
          <wp:anchor distT="0" distB="0" distL="114300" distR="114300" simplePos="0" relativeHeight="251933184" behindDoc="1" locked="0" layoutInCell="1" allowOverlap="1">
            <wp:simplePos x="0" y="0"/>
            <wp:positionH relativeFrom="column">
              <wp:posOffset>3572510</wp:posOffset>
            </wp:positionH>
            <wp:positionV relativeFrom="paragraph">
              <wp:posOffset>142875</wp:posOffset>
            </wp:positionV>
            <wp:extent cx="2175510" cy="469900"/>
            <wp:effectExtent l="19050" t="0" r="0" b="0"/>
            <wp:wrapTight wrapText="bothSides">
              <wp:wrapPolygon edited="0">
                <wp:start x="-189" y="0"/>
                <wp:lineTo x="-189" y="21016"/>
                <wp:lineTo x="21562" y="21016"/>
                <wp:lineTo x="21562" y="0"/>
                <wp:lineTo x="-189" y="0"/>
              </wp:wrapPolygon>
            </wp:wrapTight>
            <wp:docPr id="72" name="Picture 71" descr="drawing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4.jpg"/>
                    <pic:cNvPicPr/>
                  </pic:nvPicPr>
                  <pic:blipFill>
                    <a:blip r:embed="rId64" cstate="print"/>
                    <a:srcRect/>
                    <a:stretch>
                      <a:fillRect/>
                    </a:stretch>
                  </pic:blipFill>
                  <pic:spPr>
                    <a:xfrm>
                      <a:off x="0" y="0"/>
                      <a:ext cx="2175510" cy="469900"/>
                    </a:xfrm>
                    <a:prstGeom prst="rect">
                      <a:avLst/>
                    </a:prstGeom>
                  </pic:spPr>
                </pic:pic>
              </a:graphicData>
            </a:graphic>
          </wp:anchor>
        </w:drawing>
      </w:r>
      <w:r w:rsidR="00247724" w:rsidRPr="006930C0">
        <w:t xml:space="preserve">Draw </w:t>
      </w:r>
      <w:r w:rsidR="004E4D38" w:rsidRPr="006930C0">
        <w:t>the</w:t>
      </w:r>
      <w:r w:rsidR="00247724" w:rsidRPr="006930C0">
        <w:t xml:space="preserve"> reference wall </w:t>
      </w:r>
      <w:r w:rsidR="00BD3017" w:rsidRPr="006930C0">
        <w:t>to scale</w:t>
      </w:r>
      <w:r w:rsidR="00247724" w:rsidRPr="006930C0">
        <w:t xml:space="preserve">. </w:t>
      </w:r>
      <w:r w:rsidR="00BD3017" w:rsidRPr="006930C0">
        <w:t>In our case, the reference wall is A to B</w:t>
      </w:r>
      <w:r w:rsidR="009F3DE7" w:rsidRPr="006930C0">
        <w:t xml:space="preserve"> – 5940 mm.</w:t>
      </w:r>
    </w:p>
    <w:p w:rsidR="00247724" w:rsidRPr="006930C0" w:rsidRDefault="00FB1E6E" w:rsidP="00A061EE">
      <w:pPr>
        <w:pStyle w:val="ListParagraph"/>
      </w:pPr>
      <w:r w:rsidRPr="006930C0">
        <w:rPr>
          <w:noProof/>
        </w:rPr>
        <w:drawing>
          <wp:anchor distT="0" distB="0" distL="114300" distR="114300" simplePos="0" relativeHeight="251930112" behindDoc="1" locked="0" layoutInCell="1" allowOverlap="1">
            <wp:simplePos x="0" y="0"/>
            <wp:positionH relativeFrom="column">
              <wp:posOffset>3469640</wp:posOffset>
            </wp:positionH>
            <wp:positionV relativeFrom="paragraph">
              <wp:posOffset>287020</wp:posOffset>
            </wp:positionV>
            <wp:extent cx="2175510" cy="1684655"/>
            <wp:effectExtent l="19050" t="0" r="0" b="0"/>
            <wp:wrapTight wrapText="bothSides">
              <wp:wrapPolygon edited="0">
                <wp:start x="-189" y="0"/>
                <wp:lineTo x="-189" y="21250"/>
                <wp:lineTo x="21562" y="21250"/>
                <wp:lineTo x="21562" y="0"/>
                <wp:lineTo x="-189" y="0"/>
              </wp:wrapPolygon>
            </wp:wrapTight>
            <wp:docPr id="69" name="Picture 68" descr="drawing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5.jpg"/>
                    <pic:cNvPicPr/>
                  </pic:nvPicPr>
                  <pic:blipFill>
                    <a:blip r:embed="rId65" cstate="print"/>
                    <a:srcRect/>
                    <a:stretch>
                      <a:fillRect/>
                    </a:stretch>
                  </pic:blipFill>
                  <pic:spPr>
                    <a:xfrm>
                      <a:off x="0" y="0"/>
                      <a:ext cx="2175510" cy="1684655"/>
                    </a:xfrm>
                    <a:prstGeom prst="rect">
                      <a:avLst/>
                    </a:prstGeom>
                  </pic:spPr>
                </pic:pic>
              </a:graphicData>
            </a:graphic>
          </wp:anchor>
        </w:drawing>
      </w:r>
      <w:r w:rsidR="009F3DE7" w:rsidRPr="006930C0">
        <w:t xml:space="preserve">Open the compass out to the distance between A and C on the scale rule – that is, the scaled equivalent of 5720 mm. Then put the </w:t>
      </w:r>
      <w:r w:rsidR="00247724" w:rsidRPr="006930C0">
        <w:t xml:space="preserve">point of </w:t>
      </w:r>
      <w:r w:rsidR="009F3DE7" w:rsidRPr="006930C0">
        <w:t>the</w:t>
      </w:r>
      <w:r w:rsidR="00247724" w:rsidRPr="006930C0">
        <w:t xml:space="preserve"> compass on A and draw an arc </w:t>
      </w:r>
      <w:r w:rsidR="009F3DE7" w:rsidRPr="006930C0">
        <w:t>at the approximate position of C</w:t>
      </w:r>
      <w:r w:rsidR="00247724" w:rsidRPr="006930C0">
        <w:t xml:space="preserve">. </w:t>
      </w:r>
    </w:p>
    <w:p w:rsidR="009F3DE7" w:rsidRPr="006930C0" w:rsidRDefault="009F3DE7" w:rsidP="00A061EE">
      <w:pPr>
        <w:pStyle w:val="ListParagraph"/>
      </w:pPr>
      <w:r w:rsidRPr="006930C0">
        <w:t xml:space="preserve">Open the compass out to the distance between </w:t>
      </w:r>
      <w:r w:rsidR="0008072D" w:rsidRPr="006930C0">
        <w:t>B</w:t>
      </w:r>
      <w:r w:rsidR="00CB50BB" w:rsidRPr="006930C0">
        <w:t xml:space="preserve"> and </w:t>
      </w:r>
      <w:r w:rsidR="0008072D" w:rsidRPr="006930C0">
        <w:t>C</w:t>
      </w:r>
      <w:r w:rsidR="00CB50BB" w:rsidRPr="006930C0">
        <w:t xml:space="preserve"> </w:t>
      </w:r>
      <w:r w:rsidRPr="006930C0">
        <w:t>–</w:t>
      </w:r>
      <w:r w:rsidR="00CB50BB" w:rsidRPr="006930C0">
        <w:t xml:space="preserve"> 518</w:t>
      </w:r>
      <w:r w:rsidRPr="006930C0">
        <w:t>0 mm. Then put the point of the</w:t>
      </w:r>
      <w:r w:rsidR="00CB50BB" w:rsidRPr="006930C0">
        <w:t xml:space="preserve"> compass on B</w:t>
      </w:r>
      <w:r w:rsidRPr="006930C0">
        <w:t xml:space="preserve"> and draw an arc </w:t>
      </w:r>
      <w:r w:rsidR="00CB50BB" w:rsidRPr="006930C0">
        <w:t>that intersects the first arc.</w:t>
      </w:r>
    </w:p>
    <w:p w:rsidR="00CB50BB" w:rsidRPr="006930C0" w:rsidRDefault="00FB1E6E" w:rsidP="00A061EE">
      <w:pPr>
        <w:pStyle w:val="ListParagraph"/>
      </w:pPr>
      <w:r w:rsidRPr="006930C0">
        <w:rPr>
          <w:noProof/>
        </w:rPr>
        <w:drawing>
          <wp:anchor distT="0" distB="0" distL="114300" distR="114300" simplePos="0" relativeHeight="251931136" behindDoc="1" locked="0" layoutInCell="1" allowOverlap="1">
            <wp:simplePos x="0" y="0"/>
            <wp:positionH relativeFrom="column">
              <wp:posOffset>3455035</wp:posOffset>
            </wp:positionH>
            <wp:positionV relativeFrom="paragraph">
              <wp:posOffset>56515</wp:posOffset>
            </wp:positionV>
            <wp:extent cx="2175510" cy="1606550"/>
            <wp:effectExtent l="19050" t="0" r="0" b="0"/>
            <wp:wrapTight wrapText="bothSides">
              <wp:wrapPolygon edited="0">
                <wp:start x="-189" y="0"/>
                <wp:lineTo x="-189" y="21258"/>
                <wp:lineTo x="21562" y="21258"/>
                <wp:lineTo x="21562" y="0"/>
                <wp:lineTo x="-189" y="0"/>
              </wp:wrapPolygon>
            </wp:wrapTight>
            <wp:docPr id="70" name="Picture 69" descr="drawing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6.jpg"/>
                    <pic:cNvPicPr/>
                  </pic:nvPicPr>
                  <pic:blipFill>
                    <a:blip r:embed="rId66" cstate="print"/>
                    <a:srcRect/>
                    <a:stretch>
                      <a:fillRect/>
                    </a:stretch>
                  </pic:blipFill>
                  <pic:spPr>
                    <a:xfrm>
                      <a:off x="0" y="0"/>
                      <a:ext cx="2175510" cy="1606550"/>
                    </a:xfrm>
                    <a:prstGeom prst="rect">
                      <a:avLst/>
                    </a:prstGeom>
                  </pic:spPr>
                </pic:pic>
              </a:graphicData>
            </a:graphic>
          </wp:anchor>
        </w:drawing>
      </w:r>
      <w:r w:rsidR="00CB50BB" w:rsidRPr="006930C0">
        <w:t>Draw a line between B and C.</w:t>
      </w:r>
    </w:p>
    <w:p w:rsidR="009F3DE7" w:rsidRPr="006930C0" w:rsidRDefault="00CB50BB" w:rsidP="00A061EE">
      <w:pPr>
        <w:pStyle w:val="ListParagraph"/>
      </w:pPr>
      <w:r w:rsidRPr="006930C0">
        <w:t xml:space="preserve">Go back to A and draw an arc at the </w:t>
      </w:r>
      <w:r w:rsidR="00492656" w:rsidRPr="006930C0">
        <w:br/>
      </w:r>
      <w:r w:rsidRPr="006930C0">
        <w:t>approximate position of D, using the scaled measurement for 4200 mm.</w:t>
      </w:r>
    </w:p>
    <w:p w:rsidR="00CB50BB" w:rsidRPr="006930C0" w:rsidRDefault="00CB50BB" w:rsidP="00A061EE">
      <w:pPr>
        <w:pStyle w:val="ListParagraph"/>
      </w:pPr>
      <w:r w:rsidRPr="006930C0">
        <w:t>Do the same for B to D – 6890 mm – so that the two arcs intersect.</w:t>
      </w:r>
    </w:p>
    <w:p w:rsidR="00CB50BB" w:rsidRPr="006930C0" w:rsidRDefault="00CB50BB" w:rsidP="00A061EE">
      <w:pPr>
        <w:pStyle w:val="ListParagraph"/>
      </w:pPr>
      <w:r w:rsidRPr="006930C0">
        <w:t>Draw a line between A and D.</w:t>
      </w:r>
    </w:p>
    <w:p w:rsidR="006868E4" w:rsidRPr="006930C0" w:rsidRDefault="00FB1E6E" w:rsidP="00A061EE">
      <w:pPr>
        <w:pStyle w:val="ListParagraph"/>
      </w:pPr>
      <w:r w:rsidRPr="006930C0">
        <w:rPr>
          <w:noProof/>
        </w:rPr>
        <w:drawing>
          <wp:anchor distT="0" distB="0" distL="114300" distR="114300" simplePos="0" relativeHeight="251932160" behindDoc="1" locked="0" layoutInCell="1" allowOverlap="1">
            <wp:simplePos x="0" y="0"/>
            <wp:positionH relativeFrom="column">
              <wp:posOffset>3507740</wp:posOffset>
            </wp:positionH>
            <wp:positionV relativeFrom="paragraph">
              <wp:posOffset>14605</wp:posOffset>
            </wp:positionV>
            <wp:extent cx="2175510" cy="1724025"/>
            <wp:effectExtent l="19050" t="0" r="0" b="0"/>
            <wp:wrapTight wrapText="bothSides">
              <wp:wrapPolygon edited="0">
                <wp:start x="-189" y="0"/>
                <wp:lineTo x="-189" y="21481"/>
                <wp:lineTo x="21562" y="21481"/>
                <wp:lineTo x="21562" y="0"/>
                <wp:lineTo x="-189" y="0"/>
              </wp:wrapPolygon>
            </wp:wrapTight>
            <wp:docPr id="71" name="Picture 70" descr="drawing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3.jpg"/>
                    <pic:cNvPicPr/>
                  </pic:nvPicPr>
                  <pic:blipFill>
                    <a:blip r:embed="rId67" cstate="print"/>
                    <a:stretch>
                      <a:fillRect/>
                    </a:stretch>
                  </pic:blipFill>
                  <pic:spPr>
                    <a:xfrm>
                      <a:off x="0" y="0"/>
                      <a:ext cx="2175510" cy="1724025"/>
                    </a:xfrm>
                    <a:prstGeom prst="rect">
                      <a:avLst/>
                    </a:prstGeom>
                  </pic:spPr>
                </pic:pic>
              </a:graphicData>
            </a:graphic>
          </wp:anchor>
        </w:drawing>
      </w:r>
      <w:r w:rsidR="007248D0" w:rsidRPr="006930C0">
        <w:t>Draw a line between</w:t>
      </w:r>
      <w:r w:rsidR="006868E4" w:rsidRPr="006930C0">
        <w:t xml:space="preserve"> D and C</w:t>
      </w:r>
    </w:p>
    <w:p w:rsidR="00CB50BB" w:rsidRPr="006930C0" w:rsidRDefault="00CB50BB" w:rsidP="00A061EE">
      <w:pPr>
        <w:pStyle w:val="ListParagraph"/>
      </w:pPr>
      <w:r w:rsidRPr="006930C0">
        <w:t xml:space="preserve">Check the lengths of your wall lines using the scale rule to make sure </w:t>
      </w:r>
      <w:r w:rsidR="006868E4" w:rsidRPr="006930C0">
        <w:t>the</w:t>
      </w:r>
      <w:r w:rsidRPr="006930C0">
        <w:t xml:space="preserve"> proportions are accurate.</w:t>
      </w:r>
    </w:p>
    <w:p w:rsidR="00FB1E6E" w:rsidRPr="006930C0" w:rsidRDefault="00FB1E6E" w:rsidP="00FB1E6E"/>
    <w:p w:rsidR="00247724" w:rsidRPr="00AB442E" w:rsidRDefault="006868E4" w:rsidP="006930C0">
      <w:pPr>
        <w:pStyle w:val="Heading5"/>
      </w:pPr>
      <w:r w:rsidRPr="006930C0">
        <w:t>Learning</w:t>
      </w:r>
      <w:r w:rsidRPr="00AB442E">
        <w:t xml:space="preserve"> activity</w:t>
      </w:r>
    </w:p>
    <w:p w:rsidR="007248D0" w:rsidRPr="006930C0" w:rsidRDefault="00A76F5D" w:rsidP="0008072D">
      <w:r w:rsidRPr="006930C0">
        <w:rPr>
          <w:noProof/>
          <w:lang w:val="en-US"/>
        </w:rPr>
        <w:drawing>
          <wp:anchor distT="0" distB="0" distL="114300" distR="114300" simplePos="0" relativeHeight="251924992" behindDoc="1" locked="0" layoutInCell="1" allowOverlap="1">
            <wp:simplePos x="0" y="0"/>
            <wp:positionH relativeFrom="column">
              <wp:posOffset>-140335</wp:posOffset>
            </wp:positionH>
            <wp:positionV relativeFrom="paragraph">
              <wp:posOffset>306705</wp:posOffset>
            </wp:positionV>
            <wp:extent cx="1433195" cy="1224915"/>
            <wp:effectExtent l="19050" t="0" r="0" b="0"/>
            <wp:wrapTight wrapText="bothSides">
              <wp:wrapPolygon edited="0">
                <wp:start x="-287" y="0"/>
                <wp:lineTo x="-287" y="21163"/>
                <wp:lineTo x="21533" y="21163"/>
                <wp:lineTo x="21533" y="0"/>
                <wp:lineTo x="-287" y="0"/>
              </wp:wrapPolygon>
            </wp:wrapTight>
            <wp:docPr id="65" name="Picture 4"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4915"/>
                    </a:xfrm>
                    <a:prstGeom prst="rect">
                      <a:avLst/>
                    </a:prstGeom>
                  </pic:spPr>
                </pic:pic>
              </a:graphicData>
            </a:graphic>
          </wp:anchor>
        </w:drawing>
      </w:r>
      <w:r w:rsidR="007248D0" w:rsidRPr="006930C0">
        <w:t xml:space="preserve">Find a room with walls that meet at unusual angles, or features that change the shape and angles of the floor surface. Measure up the area and record the </w:t>
      </w:r>
      <w:r w:rsidR="00580FFA" w:rsidRPr="006930C0">
        <w:t>details</w:t>
      </w:r>
      <w:r w:rsidR="007248D0" w:rsidRPr="006930C0">
        <w:t xml:space="preserve"> on a proportional sketch. </w:t>
      </w:r>
    </w:p>
    <w:p w:rsidR="00247724" w:rsidRPr="006930C0" w:rsidRDefault="0008072D" w:rsidP="0008072D">
      <w:r w:rsidRPr="006930C0">
        <w:t>P</w:t>
      </w:r>
      <w:r w:rsidR="004D7D0F" w:rsidRPr="006930C0">
        <w:t>roduce a scale drawing</w:t>
      </w:r>
      <w:r w:rsidRPr="006930C0">
        <w:t xml:space="preserve"> using the triangulation method </w:t>
      </w:r>
      <w:r w:rsidR="004D7D0F" w:rsidRPr="006930C0">
        <w:t>described above.</w:t>
      </w:r>
      <w:r w:rsidR="00580FFA" w:rsidRPr="006930C0">
        <w:t xml:space="preserve"> </w:t>
      </w:r>
      <w:r w:rsidR="004D7D0F" w:rsidRPr="006930C0">
        <w:t>Share the finished drawing with your trainer and other learners in your group.</w:t>
      </w:r>
    </w:p>
    <w:tbl>
      <w:tblPr>
        <w:tblW w:w="0" w:type="auto"/>
        <w:shd w:val="clear" w:color="auto" w:fill="FFCC99"/>
        <w:tblLook w:val="04A0"/>
      </w:tblPr>
      <w:tblGrid>
        <w:gridCol w:w="9242"/>
      </w:tblGrid>
      <w:tr w:rsidR="008F1594" w:rsidRPr="00AB442E" w:rsidTr="007A6270">
        <w:tc>
          <w:tcPr>
            <w:tcW w:w="9242" w:type="dxa"/>
            <w:shd w:val="clear" w:color="auto" w:fill="FFCC99"/>
            <w:hideMark/>
          </w:tcPr>
          <w:p w:rsidR="008F1594" w:rsidRPr="00AB442E" w:rsidRDefault="00261F24" w:rsidP="006930C0">
            <w:pPr>
              <w:pStyle w:val="Heading2"/>
              <w:rPr>
                <w:rFonts w:eastAsiaTheme="minorEastAsia"/>
              </w:rPr>
            </w:pPr>
            <w:bookmarkStart w:id="32" w:name="_Toc409100198"/>
            <w:r w:rsidRPr="006930C0">
              <w:rPr>
                <w:rFonts w:eastAsiaTheme="minorEastAsia"/>
              </w:rPr>
              <w:lastRenderedPageBreak/>
              <w:t>Measuring</w:t>
            </w:r>
            <w:r w:rsidRPr="00AB442E">
              <w:rPr>
                <w:rFonts w:eastAsiaTheme="minorEastAsia"/>
              </w:rPr>
              <w:t xml:space="preserve"> c</w:t>
            </w:r>
            <w:r w:rsidR="008F1594" w:rsidRPr="00AB442E">
              <w:rPr>
                <w:rFonts w:eastAsiaTheme="minorEastAsia"/>
              </w:rPr>
              <w:t>urves</w:t>
            </w:r>
            <w:bookmarkEnd w:id="32"/>
          </w:p>
        </w:tc>
      </w:tr>
    </w:tbl>
    <w:p w:rsidR="004D7D0F" w:rsidRPr="006930C0" w:rsidRDefault="00632BD0" w:rsidP="00FB1E6E">
      <w:pPr>
        <w:spacing w:before="360"/>
      </w:pPr>
      <w:r w:rsidRPr="006930C0">
        <w:rPr>
          <w:noProof/>
          <w:lang w:val="en-US"/>
        </w:rPr>
        <w:drawing>
          <wp:anchor distT="0" distB="0" distL="114300" distR="114300" simplePos="0" relativeHeight="251934208" behindDoc="1" locked="0" layoutInCell="1" allowOverlap="1">
            <wp:simplePos x="0" y="0"/>
            <wp:positionH relativeFrom="column">
              <wp:posOffset>2867660</wp:posOffset>
            </wp:positionH>
            <wp:positionV relativeFrom="paragraph">
              <wp:posOffset>285115</wp:posOffset>
            </wp:positionV>
            <wp:extent cx="2880360" cy="2233295"/>
            <wp:effectExtent l="19050" t="0" r="0" b="0"/>
            <wp:wrapTight wrapText="bothSides">
              <wp:wrapPolygon edited="0">
                <wp:start x="-143" y="0"/>
                <wp:lineTo x="-143" y="21373"/>
                <wp:lineTo x="21571" y="21373"/>
                <wp:lineTo x="21571" y="0"/>
                <wp:lineTo x="-143" y="0"/>
              </wp:wrapPolygon>
            </wp:wrapTight>
            <wp:docPr id="75" name="Picture 74" descr="DSC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1.JPG"/>
                    <pic:cNvPicPr/>
                  </pic:nvPicPr>
                  <pic:blipFill>
                    <a:blip r:embed="rId68" cstate="print">
                      <a:lum contrast="20000"/>
                    </a:blip>
                    <a:srcRect/>
                    <a:stretch>
                      <a:fillRect/>
                    </a:stretch>
                  </pic:blipFill>
                  <pic:spPr>
                    <a:xfrm>
                      <a:off x="0" y="0"/>
                      <a:ext cx="2880360" cy="2233295"/>
                    </a:xfrm>
                    <a:prstGeom prst="rect">
                      <a:avLst/>
                    </a:prstGeom>
                  </pic:spPr>
                </pic:pic>
              </a:graphicData>
            </a:graphic>
          </wp:anchor>
        </w:drawing>
      </w:r>
      <w:r w:rsidR="00247724" w:rsidRPr="006930C0">
        <w:t xml:space="preserve">Some </w:t>
      </w:r>
      <w:r w:rsidR="004D7D0F" w:rsidRPr="006930C0">
        <w:t xml:space="preserve">floors have curved areas. This might be because the walls are </w:t>
      </w:r>
      <w:proofErr w:type="gramStart"/>
      <w:r w:rsidR="004D7D0F" w:rsidRPr="006930C0">
        <w:t>curved,</w:t>
      </w:r>
      <w:proofErr w:type="gramEnd"/>
      <w:r w:rsidR="004D7D0F" w:rsidRPr="006930C0">
        <w:t xml:space="preserve"> or because there are internal installations such as fireplace hearths or raised </w:t>
      </w:r>
      <w:r w:rsidR="003058CE" w:rsidRPr="006930C0">
        <w:t>stage areas on the floor.</w:t>
      </w:r>
      <w:r w:rsidR="004D7D0F" w:rsidRPr="006930C0">
        <w:t xml:space="preserve"> </w:t>
      </w:r>
    </w:p>
    <w:p w:rsidR="004D7D0F" w:rsidRPr="006930C0" w:rsidRDefault="004D7D0F" w:rsidP="00247724">
      <w:r w:rsidRPr="006930C0">
        <w:t>One method of measuring a curve is to divide the shape into smaller parts and form a grid. You can do this on the floor surface itself with a piece of chalk, and then rub off the markings when you’ve finished.</w:t>
      </w:r>
    </w:p>
    <w:p w:rsidR="00E63C56" w:rsidRPr="006930C0" w:rsidRDefault="00E64B52" w:rsidP="00247724">
      <w:r w:rsidRPr="006930C0">
        <w:rPr>
          <w:noProof/>
          <w:lang w:val="en-US"/>
        </w:rPr>
        <w:drawing>
          <wp:anchor distT="0" distB="0" distL="114300" distR="114300" simplePos="0" relativeHeight="251936256" behindDoc="1" locked="0" layoutInCell="1" allowOverlap="1">
            <wp:simplePos x="0" y="0"/>
            <wp:positionH relativeFrom="column">
              <wp:posOffset>3230245</wp:posOffset>
            </wp:positionH>
            <wp:positionV relativeFrom="paragraph">
              <wp:posOffset>255905</wp:posOffset>
            </wp:positionV>
            <wp:extent cx="2520950" cy="1524000"/>
            <wp:effectExtent l="19050" t="0" r="0" b="0"/>
            <wp:wrapTight wrapText="bothSides">
              <wp:wrapPolygon edited="0">
                <wp:start x="-163" y="0"/>
                <wp:lineTo x="-163" y="21330"/>
                <wp:lineTo x="21546" y="21330"/>
                <wp:lineTo x="21546" y="0"/>
                <wp:lineTo x="-163" y="0"/>
              </wp:wrapPolygon>
            </wp:wrapTight>
            <wp:docPr id="85" name="Picture 84" descr="drawing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8.jpg"/>
                    <pic:cNvPicPr/>
                  </pic:nvPicPr>
                  <pic:blipFill>
                    <a:blip r:embed="rId69" cstate="print"/>
                    <a:srcRect/>
                    <a:stretch>
                      <a:fillRect/>
                    </a:stretch>
                  </pic:blipFill>
                  <pic:spPr>
                    <a:xfrm>
                      <a:off x="0" y="0"/>
                      <a:ext cx="2520950" cy="1524000"/>
                    </a:xfrm>
                    <a:prstGeom prst="rect">
                      <a:avLst/>
                    </a:prstGeom>
                  </pic:spPr>
                </pic:pic>
              </a:graphicData>
            </a:graphic>
          </wp:anchor>
        </w:drawing>
      </w:r>
      <w:r w:rsidR="00E63C56" w:rsidRPr="006930C0">
        <w:t>Here are the steps involved in produ</w:t>
      </w:r>
      <w:r w:rsidR="003058CE" w:rsidRPr="006930C0">
        <w:t>c</w:t>
      </w:r>
      <w:r w:rsidR="00E63C56" w:rsidRPr="006930C0">
        <w:t>ing a proportional sketch of a curved area.</w:t>
      </w:r>
    </w:p>
    <w:p w:rsidR="00E63C56" w:rsidRPr="006930C0" w:rsidRDefault="00E63C56" w:rsidP="00247724">
      <w:pPr>
        <w:pStyle w:val="ListParagraph"/>
        <w:numPr>
          <w:ilvl w:val="0"/>
          <w:numId w:val="25"/>
        </w:numPr>
        <w:spacing w:before="240"/>
        <w:ind w:left="425" w:hanging="425"/>
      </w:pPr>
      <w:r w:rsidRPr="006930C0">
        <w:t xml:space="preserve">Run a chalk line </w:t>
      </w:r>
      <w:r w:rsidR="00C13819" w:rsidRPr="006930C0">
        <w:t xml:space="preserve">on the floor </w:t>
      </w:r>
      <w:r w:rsidRPr="006930C0">
        <w:t xml:space="preserve">between </w:t>
      </w:r>
      <w:r w:rsidR="00CF4F5D" w:rsidRPr="006930C0">
        <w:t xml:space="preserve">the two outside points of the curve. In the case of the curve shown </w:t>
      </w:r>
      <w:r w:rsidR="00CF4F5D" w:rsidRPr="00D62686">
        <w:t>at right,</w:t>
      </w:r>
      <w:r w:rsidR="00CF4F5D" w:rsidRPr="006930C0">
        <w:t xml:space="preserve"> these points are </w:t>
      </w:r>
      <w:r w:rsidRPr="006930C0">
        <w:t xml:space="preserve">A and B. </w:t>
      </w:r>
    </w:p>
    <w:p w:rsidR="00247724" w:rsidRPr="006930C0" w:rsidRDefault="001C3747" w:rsidP="00247724">
      <w:pPr>
        <w:pStyle w:val="ListParagraph"/>
        <w:numPr>
          <w:ilvl w:val="0"/>
          <w:numId w:val="25"/>
        </w:numPr>
        <w:spacing w:before="240"/>
        <w:ind w:left="425" w:hanging="425"/>
      </w:pPr>
      <w:r w:rsidRPr="006930C0">
        <w:rPr>
          <w:noProof/>
        </w:rPr>
        <w:drawing>
          <wp:anchor distT="0" distB="0" distL="114300" distR="114300" simplePos="0" relativeHeight="251937280" behindDoc="1" locked="0" layoutInCell="1" allowOverlap="1">
            <wp:simplePos x="0" y="0"/>
            <wp:positionH relativeFrom="column">
              <wp:posOffset>3211195</wp:posOffset>
            </wp:positionH>
            <wp:positionV relativeFrom="paragraph">
              <wp:posOffset>440690</wp:posOffset>
            </wp:positionV>
            <wp:extent cx="2520950" cy="1792605"/>
            <wp:effectExtent l="19050" t="0" r="0" b="0"/>
            <wp:wrapTight wrapText="bothSides">
              <wp:wrapPolygon edited="0">
                <wp:start x="-163" y="0"/>
                <wp:lineTo x="-163" y="21348"/>
                <wp:lineTo x="21546" y="21348"/>
                <wp:lineTo x="21546" y="0"/>
                <wp:lineTo x="-163" y="0"/>
              </wp:wrapPolygon>
            </wp:wrapTight>
            <wp:docPr id="86" name="Picture 85" descr="drawing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10.jpg"/>
                    <pic:cNvPicPr/>
                  </pic:nvPicPr>
                  <pic:blipFill>
                    <a:blip r:embed="rId70" cstate="print"/>
                    <a:srcRect/>
                    <a:stretch>
                      <a:fillRect/>
                    </a:stretch>
                  </pic:blipFill>
                  <pic:spPr>
                    <a:xfrm>
                      <a:off x="0" y="0"/>
                      <a:ext cx="2520950" cy="1792605"/>
                    </a:xfrm>
                    <a:prstGeom prst="rect">
                      <a:avLst/>
                    </a:prstGeom>
                  </pic:spPr>
                </pic:pic>
              </a:graphicData>
            </a:graphic>
          </wp:anchor>
        </w:drawing>
      </w:r>
      <w:r w:rsidR="00E63C56" w:rsidRPr="006930C0">
        <w:t>D</w:t>
      </w:r>
      <w:r w:rsidR="00247724" w:rsidRPr="006930C0">
        <w:t xml:space="preserve">ivide </w:t>
      </w:r>
      <w:r w:rsidR="00E63C56" w:rsidRPr="006930C0">
        <w:t xml:space="preserve">the length between </w:t>
      </w:r>
      <w:r w:rsidR="0057065C" w:rsidRPr="006930C0">
        <w:t>the two points</w:t>
      </w:r>
      <w:r w:rsidR="00E63C56" w:rsidRPr="006930C0">
        <w:t xml:space="preserve"> into equal parts and mark the</w:t>
      </w:r>
      <w:r w:rsidR="00C13819" w:rsidRPr="006930C0">
        <w:t>se</w:t>
      </w:r>
      <w:r w:rsidR="00E63C56" w:rsidRPr="006930C0">
        <w:t xml:space="preserve"> divisions on the </w:t>
      </w:r>
      <w:r w:rsidR="00C13819" w:rsidRPr="006930C0">
        <w:t>floor</w:t>
      </w:r>
      <w:r w:rsidR="00E63C56" w:rsidRPr="006930C0">
        <w:t xml:space="preserve">. </w:t>
      </w:r>
    </w:p>
    <w:p w:rsidR="00247724" w:rsidRPr="006930C0" w:rsidRDefault="00E044E5" w:rsidP="00247724">
      <w:pPr>
        <w:pStyle w:val="ListParagraph"/>
        <w:numPr>
          <w:ilvl w:val="0"/>
          <w:numId w:val="25"/>
        </w:numPr>
        <w:spacing w:before="240"/>
        <w:ind w:left="425" w:hanging="425"/>
      </w:pPr>
      <w:r w:rsidRPr="006930C0">
        <w:t xml:space="preserve">Run </w:t>
      </w:r>
      <w:r w:rsidR="00E63C56" w:rsidRPr="006930C0">
        <w:t xml:space="preserve">vertical </w:t>
      </w:r>
      <w:r w:rsidRPr="006930C0">
        <w:t>chalk lines</w:t>
      </w:r>
      <w:r w:rsidR="00E63C56" w:rsidRPr="006930C0">
        <w:t xml:space="preserve"> from</w:t>
      </w:r>
      <w:r w:rsidRPr="006930C0">
        <w:t xml:space="preserve"> the marks (at 90 degrees to the original AB line</w:t>
      </w:r>
      <w:r w:rsidR="00E63C56" w:rsidRPr="006930C0">
        <w:t xml:space="preserve">) up to the edge of the curve. </w:t>
      </w:r>
    </w:p>
    <w:p w:rsidR="00247724" w:rsidRPr="006930C0" w:rsidRDefault="00C13819" w:rsidP="00247724">
      <w:pPr>
        <w:pStyle w:val="ListParagraph"/>
        <w:numPr>
          <w:ilvl w:val="0"/>
          <w:numId w:val="25"/>
        </w:numPr>
        <w:spacing w:before="240"/>
        <w:ind w:left="425" w:hanging="425"/>
      </w:pPr>
      <w:r w:rsidRPr="006930C0">
        <w:rPr>
          <w:noProof/>
        </w:rPr>
        <w:drawing>
          <wp:anchor distT="0" distB="0" distL="114300" distR="114300" simplePos="0" relativeHeight="251938304" behindDoc="1" locked="0" layoutInCell="1" allowOverlap="1">
            <wp:simplePos x="0" y="0"/>
            <wp:positionH relativeFrom="column">
              <wp:posOffset>3230245</wp:posOffset>
            </wp:positionH>
            <wp:positionV relativeFrom="paragraph">
              <wp:posOffset>662305</wp:posOffset>
            </wp:positionV>
            <wp:extent cx="2520950" cy="1529715"/>
            <wp:effectExtent l="19050" t="0" r="0" b="0"/>
            <wp:wrapTight wrapText="bothSides">
              <wp:wrapPolygon edited="0">
                <wp:start x="-163" y="0"/>
                <wp:lineTo x="-163" y="21250"/>
                <wp:lineTo x="21546" y="21250"/>
                <wp:lineTo x="21546" y="0"/>
                <wp:lineTo x="-163" y="0"/>
              </wp:wrapPolygon>
            </wp:wrapTight>
            <wp:docPr id="87" name="Picture 86" descr="drawings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9.jpg"/>
                    <pic:cNvPicPr/>
                  </pic:nvPicPr>
                  <pic:blipFill>
                    <a:blip r:embed="rId71" cstate="print"/>
                    <a:srcRect/>
                    <a:stretch>
                      <a:fillRect/>
                    </a:stretch>
                  </pic:blipFill>
                  <pic:spPr>
                    <a:xfrm>
                      <a:off x="0" y="0"/>
                      <a:ext cx="2520950" cy="1529715"/>
                    </a:xfrm>
                    <a:prstGeom prst="rect">
                      <a:avLst/>
                    </a:prstGeom>
                  </pic:spPr>
                </pic:pic>
              </a:graphicData>
            </a:graphic>
          </wp:anchor>
        </w:drawing>
      </w:r>
      <w:r w:rsidR="00247724" w:rsidRPr="006930C0">
        <w:t xml:space="preserve">Measure each vertical line and </w:t>
      </w:r>
      <w:r w:rsidRPr="006930C0">
        <w:t>write in the measurements on a proportional sketch of the area</w:t>
      </w:r>
      <w:r w:rsidR="00247724" w:rsidRPr="006930C0">
        <w:t>.</w:t>
      </w:r>
    </w:p>
    <w:p w:rsidR="00247724" w:rsidRPr="006930C0" w:rsidRDefault="00E044E5" w:rsidP="00247724">
      <w:pPr>
        <w:pStyle w:val="ListParagraph"/>
        <w:numPr>
          <w:ilvl w:val="0"/>
          <w:numId w:val="25"/>
        </w:numPr>
        <w:spacing w:before="240"/>
        <w:ind w:left="425" w:hanging="425"/>
      </w:pPr>
      <w:r w:rsidRPr="006930C0">
        <w:t>Run</w:t>
      </w:r>
      <w:r w:rsidR="00247724" w:rsidRPr="006930C0">
        <w:t xml:space="preserve"> horizontal lines</w:t>
      </w:r>
      <w:r w:rsidR="00E63C56" w:rsidRPr="006930C0">
        <w:t xml:space="preserve"> (parallel to the </w:t>
      </w:r>
      <w:r w:rsidRPr="006930C0">
        <w:t>AB</w:t>
      </w:r>
      <w:r w:rsidR="00E63C56" w:rsidRPr="006930C0">
        <w:t xml:space="preserve"> line) </w:t>
      </w:r>
      <w:r w:rsidR="00247724" w:rsidRPr="006930C0">
        <w:t>the same distan</w:t>
      </w:r>
      <w:r w:rsidR="00E63C56" w:rsidRPr="006930C0">
        <w:t>ce apart as the vertical lines, to form a grid.</w:t>
      </w:r>
    </w:p>
    <w:p w:rsidR="00247724" w:rsidRPr="006930C0" w:rsidRDefault="00247724" w:rsidP="00247724">
      <w:pPr>
        <w:pStyle w:val="ListParagraph"/>
        <w:numPr>
          <w:ilvl w:val="0"/>
          <w:numId w:val="25"/>
        </w:numPr>
        <w:spacing w:before="240"/>
        <w:ind w:left="425" w:hanging="425"/>
      </w:pPr>
      <w:r w:rsidRPr="006930C0">
        <w:t>Measure each horizontal line and note the measurements on your sketch.</w:t>
      </w:r>
    </w:p>
    <w:p w:rsidR="00C13819" w:rsidRPr="006930C0" w:rsidRDefault="00C13819" w:rsidP="00E63C56"/>
    <w:p w:rsidR="003058CE" w:rsidRPr="006930C0" w:rsidRDefault="00E63C56" w:rsidP="00E63C56">
      <w:r w:rsidRPr="006930C0">
        <w:lastRenderedPageBreak/>
        <w:t xml:space="preserve">When you get the </w:t>
      </w:r>
      <w:r w:rsidR="003058CE" w:rsidRPr="006930C0">
        <w:t xml:space="preserve">back to the office, you can use the </w:t>
      </w:r>
      <w:r w:rsidRPr="006930C0">
        <w:t>prop</w:t>
      </w:r>
      <w:r w:rsidR="003058CE" w:rsidRPr="006930C0">
        <w:t>or</w:t>
      </w:r>
      <w:r w:rsidRPr="006930C0">
        <w:t xml:space="preserve">tional </w:t>
      </w:r>
      <w:r w:rsidR="003058CE" w:rsidRPr="006930C0">
        <w:t xml:space="preserve">sketch to plot the points of the curve on the scale drawing. </w:t>
      </w:r>
    </w:p>
    <w:p w:rsidR="00E63C56" w:rsidRPr="006930C0" w:rsidRDefault="003058CE" w:rsidP="00E63C56">
      <w:r w:rsidRPr="006930C0">
        <w:t xml:space="preserve">This will allow you to </w:t>
      </w:r>
      <w:r w:rsidR="00332231" w:rsidRPr="006930C0">
        <w:t xml:space="preserve">either draw the curve in a CAD program or use a </w:t>
      </w:r>
      <w:r w:rsidRPr="006930C0">
        <w:t xml:space="preserve">‘flexi curve’ ruler </w:t>
      </w:r>
      <w:r w:rsidR="00332231" w:rsidRPr="006930C0">
        <w:t xml:space="preserve">to manually form the shape and draw it with a pen. </w:t>
      </w:r>
      <w:r w:rsidRPr="006930C0">
        <w:t xml:space="preserve"> </w:t>
      </w:r>
    </w:p>
    <w:p w:rsidR="00247724" w:rsidRPr="00AB442E" w:rsidRDefault="003058CE" w:rsidP="006930C0">
      <w:pPr>
        <w:pStyle w:val="Heading5"/>
      </w:pPr>
      <w:r w:rsidRPr="00AB442E">
        <w:t xml:space="preserve">Learning </w:t>
      </w:r>
      <w:r w:rsidRPr="006930C0">
        <w:t>activity</w:t>
      </w:r>
    </w:p>
    <w:p w:rsidR="003058CE" w:rsidRPr="006930C0" w:rsidRDefault="00632BD0" w:rsidP="003058CE">
      <w:r w:rsidRPr="006930C0">
        <w:rPr>
          <w:noProof/>
          <w:lang w:val="en-US"/>
        </w:rPr>
        <w:drawing>
          <wp:anchor distT="0" distB="0" distL="114300" distR="114300" simplePos="0" relativeHeight="251927040" behindDoc="1" locked="0" layoutInCell="1" allowOverlap="1">
            <wp:simplePos x="0" y="0"/>
            <wp:positionH relativeFrom="column">
              <wp:posOffset>56515</wp:posOffset>
            </wp:positionH>
            <wp:positionV relativeFrom="paragraph">
              <wp:posOffset>121285</wp:posOffset>
            </wp:positionV>
            <wp:extent cx="1433195" cy="1224915"/>
            <wp:effectExtent l="19050" t="0" r="0" b="0"/>
            <wp:wrapTight wrapText="bothSides">
              <wp:wrapPolygon edited="0">
                <wp:start x="-287" y="0"/>
                <wp:lineTo x="-287" y="21163"/>
                <wp:lineTo x="21533" y="21163"/>
                <wp:lineTo x="21533" y="0"/>
                <wp:lineTo x="-287" y="0"/>
              </wp:wrapPolygon>
            </wp:wrapTight>
            <wp:docPr id="66" name="Picture 4"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4915"/>
                    </a:xfrm>
                    <a:prstGeom prst="rect">
                      <a:avLst/>
                    </a:prstGeom>
                  </pic:spPr>
                </pic:pic>
              </a:graphicData>
            </a:graphic>
          </wp:anchor>
        </w:drawing>
      </w:r>
      <w:r w:rsidR="003058CE" w:rsidRPr="006930C0">
        <w:t>Find a floor area with a curved detail. Make a proportional sketch of the curve using the technique described above.</w:t>
      </w:r>
    </w:p>
    <w:p w:rsidR="003058CE" w:rsidRPr="006930C0" w:rsidRDefault="003058CE" w:rsidP="003058CE">
      <w:r w:rsidRPr="006930C0">
        <w:t xml:space="preserve">Share the finished </w:t>
      </w:r>
      <w:r w:rsidR="00332231" w:rsidRPr="006930C0">
        <w:t>sketch</w:t>
      </w:r>
      <w:r w:rsidRPr="006930C0">
        <w:t xml:space="preserve"> with your trainer and other learners in your group.</w:t>
      </w:r>
    </w:p>
    <w:tbl>
      <w:tblPr>
        <w:tblW w:w="0" w:type="auto"/>
        <w:shd w:val="clear" w:color="auto" w:fill="FFCC99"/>
        <w:tblLook w:val="04A0"/>
      </w:tblPr>
      <w:tblGrid>
        <w:gridCol w:w="9242"/>
      </w:tblGrid>
      <w:tr w:rsidR="00EE5A8B" w:rsidRPr="00AB442E" w:rsidTr="00EE5A8B">
        <w:tc>
          <w:tcPr>
            <w:tcW w:w="9242" w:type="dxa"/>
            <w:shd w:val="clear" w:color="auto" w:fill="FFCC99"/>
            <w:hideMark/>
          </w:tcPr>
          <w:p w:rsidR="00EE5A8B" w:rsidRPr="00AB442E" w:rsidRDefault="00332231" w:rsidP="006930C0">
            <w:pPr>
              <w:pStyle w:val="Heading2"/>
              <w:rPr>
                <w:rFonts w:eastAsiaTheme="minorEastAsia"/>
              </w:rPr>
            </w:pPr>
            <w:bookmarkStart w:id="33" w:name="_Toc409100199"/>
            <w:r w:rsidRPr="006930C0">
              <w:rPr>
                <w:rFonts w:eastAsiaTheme="minorEastAsia"/>
              </w:rPr>
              <w:lastRenderedPageBreak/>
              <w:t>A</w:t>
            </w:r>
            <w:r w:rsidR="00EE5A8B" w:rsidRPr="006930C0">
              <w:rPr>
                <w:rFonts w:eastAsiaTheme="minorEastAsia"/>
              </w:rPr>
              <w:t>ssignment</w:t>
            </w:r>
            <w:r w:rsidR="00EE5A8B" w:rsidRPr="00AB442E">
              <w:rPr>
                <w:rFonts w:eastAsiaTheme="minorEastAsia"/>
              </w:rPr>
              <w:t xml:space="preserve"> 2</w:t>
            </w:r>
            <w:bookmarkEnd w:id="33"/>
          </w:p>
        </w:tc>
      </w:tr>
    </w:tbl>
    <w:p w:rsidR="00EE5A8B" w:rsidRPr="006930C0" w:rsidRDefault="00EE5A8B" w:rsidP="00EE5A8B">
      <w:pPr>
        <w:spacing w:before="360"/>
      </w:pPr>
      <w:r w:rsidRPr="006930C0">
        <w:t>Go to the Workbook for this unit to complete this assignment.</w:t>
      </w:r>
    </w:p>
    <w:p w:rsidR="00EE5A8B" w:rsidRPr="006930C0" w:rsidRDefault="00EE5A8B" w:rsidP="00EE5A8B">
      <w:pPr>
        <w:spacing w:before="0"/>
        <w:rPr>
          <w:rFonts w:ascii="Times New Roman" w:hAnsi="Times New Roman" w:cs="Times New Roman"/>
        </w:rPr>
      </w:pPr>
      <w:r w:rsidRPr="006930C0">
        <w:rPr>
          <w:rFonts w:ascii="Times New Roman" w:hAnsi="Times New Roman" w:cs="Times New Roman"/>
        </w:rPr>
        <w:t>___________________________________________________________________________</w:t>
      </w:r>
    </w:p>
    <w:p w:rsidR="00DE4E82" w:rsidRPr="006930C0" w:rsidRDefault="00DE4E82" w:rsidP="00DE4E82">
      <w:pPr>
        <w:spacing w:before="360"/>
        <w:rPr>
          <w:lang w:val="en-GB"/>
        </w:rPr>
      </w:pPr>
      <w:r w:rsidRPr="006930C0">
        <w:rPr>
          <w:lang w:val="en-GB"/>
        </w:rPr>
        <w:t xml:space="preserve">Your trainer will ask you to develop three separate floor covering plans for three different flooring installation projects. </w:t>
      </w:r>
    </w:p>
    <w:p w:rsidR="00DE4E82" w:rsidRPr="006930C0" w:rsidRDefault="00DE4E82" w:rsidP="00DE4E82">
      <w:pPr>
        <w:spacing w:before="360"/>
        <w:rPr>
          <w:lang w:val="en-GB"/>
        </w:rPr>
      </w:pPr>
      <w:r w:rsidRPr="006930C0">
        <w:rPr>
          <w:lang w:val="en-GB"/>
        </w:rPr>
        <w:t>Each floor covering plan will include:</w:t>
      </w:r>
    </w:p>
    <w:p w:rsidR="00F162C4" w:rsidRPr="006930C0" w:rsidRDefault="00DE4E82" w:rsidP="00F162C4">
      <w:pPr>
        <w:pStyle w:val="ListParagraph1"/>
        <w:rPr>
          <w:lang w:val="en-GB"/>
        </w:rPr>
      </w:pPr>
      <w:r w:rsidRPr="006930C0">
        <w:rPr>
          <w:lang w:val="en-GB"/>
        </w:rPr>
        <w:t>A scale drawing of the area, showing all required measurements</w:t>
      </w:r>
      <w:r w:rsidR="00F162C4" w:rsidRPr="006930C0">
        <w:rPr>
          <w:lang w:val="en-GB"/>
        </w:rPr>
        <w:t>, positioning of seams and joins, and the direction of the pile (where relevant)</w:t>
      </w:r>
    </w:p>
    <w:p w:rsidR="00F162C4" w:rsidRPr="006930C0" w:rsidRDefault="00F162C4" w:rsidP="00F162C4">
      <w:pPr>
        <w:pStyle w:val="ListParagraph1"/>
        <w:rPr>
          <w:lang w:val="en-GB"/>
        </w:rPr>
      </w:pPr>
      <w:r w:rsidRPr="006930C0">
        <w:rPr>
          <w:lang w:val="en-GB"/>
        </w:rPr>
        <w:t>Subfloor preparations required</w:t>
      </w:r>
    </w:p>
    <w:p w:rsidR="00F162C4" w:rsidRPr="006930C0" w:rsidRDefault="00F162C4" w:rsidP="00F162C4">
      <w:pPr>
        <w:pStyle w:val="ListParagraph1"/>
        <w:rPr>
          <w:lang w:val="en-GB"/>
        </w:rPr>
      </w:pPr>
      <w:r w:rsidRPr="006930C0">
        <w:rPr>
          <w:lang w:val="en-GB"/>
        </w:rPr>
        <w:t>Descriptions of the floor covering and underlay to be used</w:t>
      </w:r>
    </w:p>
    <w:p w:rsidR="00F162C4" w:rsidRPr="006930C0" w:rsidRDefault="00F162C4" w:rsidP="00F162C4">
      <w:pPr>
        <w:pStyle w:val="ListParagraph1"/>
        <w:rPr>
          <w:lang w:val="en-GB"/>
        </w:rPr>
      </w:pPr>
      <w:r w:rsidRPr="006930C0">
        <w:rPr>
          <w:lang w:val="en-GB"/>
        </w:rPr>
        <w:t>Descriptions of accessories and other information needed to complete the installation.</w:t>
      </w:r>
    </w:p>
    <w:p w:rsidR="00DE4E82" w:rsidRPr="006930C0" w:rsidRDefault="00DE4E82" w:rsidP="00DE4E82">
      <w:pPr>
        <w:spacing w:before="360"/>
        <w:rPr>
          <w:lang w:val="en-GB"/>
        </w:rPr>
      </w:pPr>
      <w:r w:rsidRPr="006930C0">
        <w:rPr>
          <w:lang w:val="en-GB"/>
        </w:rPr>
        <w:t xml:space="preserve">You may be asked to measure up actual floor areas or </w:t>
      </w:r>
      <w:r w:rsidR="00F162C4" w:rsidRPr="006930C0">
        <w:rPr>
          <w:lang w:val="en-GB"/>
        </w:rPr>
        <w:t>work from building plans, or a combination of both.</w:t>
      </w:r>
    </w:p>
    <w:p w:rsidR="00EE5A8B" w:rsidRPr="006930C0" w:rsidRDefault="00EE5A8B" w:rsidP="00EE5A8B">
      <w:pPr>
        <w:spacing w:before="0" w:line="240" w:lineRule="auto"/>
        <w:rPr>
          <w:lang w:val="en-GB"/>
        </w:rPr>
      </w:pPr>
      <w:r w:rsidRPr="006930C0">
        <w:rPr>
          <w:lang w:val="en-GB"/>
        </w:rPr>
        <w:br w:type="page"/>
      </w:r>
    </w:p>
    <w:p w:rsidR="008A756D" w:rsidRDefault="008A756D">
      <w:pPr>
        <w:spacing w:before="0" w:line="240" w:lineRule="auto"/>
      </w:pPr>
    </w:p>
    <w:p w:rsidR="002C3286" w:rsidRDefault="002C3286" w:rsidP="008A756D"/>
    <w:p w:rsidR="008A756D" w:rsidRDefault="008A756D" w:rsidP="008A756D">
      <w:r>
        <w:rPr>
          <w:noProof/>
          <w:lang w:val="en-US"/>
        </w:rPr>
        <w:drawing>
          <wp:anchor distT="0" distB="0" distL="114300" distR="114300" simplePos="0" relativeHeight="251818496" behindDoc="1" locked="0" layoutInCell="1" allowOverlap="1">
            <wp:simplePos x="0" y="0"/>
            <wp:positionH relativeFrom="column">
              <wp:posOffset>3747770</wp:posOffset>
            </wp:positionH>
            <wp:positionV relativeFrom="paragraph">
              <wp:posOffset>201295</wp:posOffset>
            </wp:positionV>
            <wp:extent cx="2914650" cy="8096250"/>
            <wp:effectExtent l="19050" t="0" r="0" b="0"/>
            <wp:wrapTight wrapText="bothSides">
              <wp:wrapPolygon edited="0">
                <wp:start x="-141" y="0"/>
                <wp:lineTo x="-141" y="21549"/>
                <wp:lineTo x="21600" y="21549"/>
                <wp:lineTo x="21600" y="0"/>
                <wp:lineTo x="-141" y="0"/>
              </wp:wrapPolygon>
            </wp:wrapTight>
            <wp:docPr id="507" name="Picture 3" descr="DSC_0006 (2).jpg"/>
            <wp:cNvGraphicFramePr/>
            <a:graphic xmlns:a="http://schemas.openxmlformats.org/drawingml/2006/main">
              <a:graphicData uri="http://schemas.openxmlformats.org/drawingml/2006/picture">
                <pic:pic xmlns:pic="http://schemas.openxmlformats.org/drawingml/2006/picture">
                  <pic:nvPicPr>
                    <pic:cNvPr id="0" name="DSC_0006 (2).jpg"/>
                    <pic:cNvPicPr/>
                  </pic:nvPicPr>
                  <pic:blipFill>
                    <a:blip r:embed="rId24" cstate="print"/>
                    <a:srcRect/>
                    <a:stretch>
                      <a:fillRect/>
                    </a:stretch>
                  </pic:blipFill>
                  <pic:spPr>
                    <a:xfrm>
                      <a:off x="0" y="0"/>
                      <a:ext cx="2914650" cy="8096250"/>
                    </a:xfrm>
                    <a:prstGeom prst="rect">
                      <a:avLst/>
                    </a:prstGeom>
                  </pic:spPr>
                </pic:pic>
              </a:graphicData>
            </a:graphic>
          </wp:anchor>
        </w:drawing>
      </w:r>
    </w:p>
    <w:p w:rsidR="008A756D" w:rsidRDefault="008A756D" w:rsidP="008A756D"/>
    <w:p w:rsidR="008A756D" w:rsidRDefault="008A756D" w:rsidP="008A756D"/>
    <w:p w:rsidR="008A756D" w:rsidRDefault="008A756D" w:rsidP="008A756D"/>
    <w:p w:rsidR="003A32C7" w:rsidRDefault="003A32C7" w:rsidP="008A756D"/>
    <w:p w:rsidR="00A45DB3" w:rsidRDefault="00A45DB3" w:rsidP="00A45DB3">
      <w:pPr>
        <w:pStyle w:val="Heading1"/>
        <w:pageBreakBefore w:val="0"/>
        <w:spacing w:before="360" w:line="240" w:lineRule="auto"/>
        <w:jc w:val="right"/>
      </w:pPr>
      <w:bookmarkStart w:id="34" w:name="_Toc409100200"/>
      <w:r>
        <w:rPr>
          <w:color w:val="0099CC"/>
        </w:rPr>
        <w:t xml:space="preserve">Section </w:t>
      </w:r>
      <w:r w:rsidR="002C3286">
        <w:rPr>
          <w:color w:val="0099CC"/>
          <w:sz w:val="240"/>
          <w:szCs w:val="240"/>
        </w:rPr>
        <w:t>3</w:t>
      </w:r>
      <w:bookmarkEnd w:id="34"/>
    </w:p>
    <w:p w:rsidR="00A45DB3" w:rsidRDefault="00A45DB3" w:rsidP="00A45DB3">
      <w:pPr>
        <w:pStyle w:val="Heading1"/>
        <w:pageBreakBefore w:val="0"/>
        <w:spacing w:before="360" w:line="240" w:lineRule="auto"/>
        <w:jc w:val="right"/>
        <w:rPr>
          <w:sz w:val="72"/>
          <w:szCs w:val="72"/>
        </w:rPr>
      </w:pPr>
      <w:bookmarkStart w:id="35" w:name="_Toc409100201"/>
      <w:r>
        <w:rPr>
          <w:sz w:val="72"/>
          <w:szCs w:val="72"/>
        </w:rPr>
        <w:t>Estimating quantities</w:t>
      </w:r>
      <w:bookmarkEnd w:id="35"/>
    </w:p>
    <w:p w:rsidR="00A45DB3" w:rsidRDefault="00A45DB3" w:rsidP="00A45DB3">
      <w:r>
        <w:br w:type="page"/>
      </w:r>
    </w:p>
    <w:p w:rsidR="00A45DB3" w:rsidRDefault="00A45DB3" w:rsidP="00A45DB3"/>
    <w:tbl>
      <w:tblPr>
        <w:tblW w:w="0" w:type="auto"/>
        <w:shd w:val="clear" w:color="auto" w:fill="FFCC99"/>
        <w:tblLook w:val="04A0"/>
      </w:tblPr>
      <w:tblGrid>
        <w:gridCol w:w="9242"/>
      </w:tblGrid>
      <w:tr w:rsidR="00A45DB3" w:rsidTr="00A45DB3">
        <w:tc>
          <w:tcPr>
            <w:tcW w:w="9242" w:type="dxa"/>
            <w:shd w:val="clear" w:color="auto" w:fill="FFCC99"/>
            <w:hideMark/>
          </w:tcPr>
          <w:p w:rsidR="00A45DB3" w:rsidRDefault="00A45DB3">
            <w:pPr>
              <w:pStyle w:val="Heading2"/>
              <w:rPr>
                <w:rFonts w:eastAsiaTheme="minorEastAsia"/>
              </w:rPr>
            </w:pPr>
            <w:bookmarkStart w:id="36" w:name="_Toc409100202"/>
            <w:r>
              <w:rPr>
                <w:rFonts w:eastAsiaTheme="minorEastAsia"/>
              </w:rPr>
              <w:lastRenderedPageBreak/>
              <w:t>Overview</w:t>
            </w:r>
            <w:bookmarkEnd w:id="36"/>
          </w:p>
        </w:tc>
      </w:tr>
    </w:tbl>
    <w:p w:rsidR="000174D8" w:rsidRPr="00D62686" w:rsidRDefault="00B6514A" w:rsidP="00A45DB3">
      <w:pPr>
        <w:spacing w:before="360"/>
        <w:rPr>
          <w:color w:val="000000" w:themeColor="text1"/>
        </w:rPr>
      </w:pPr>
      <w:r w:rsidRPr="00D62686">
        <w:rPr>
          <w:noProof/>
          <w:color w:val="000000" w:themeColor="text1"/>
          <w:lang w:val="en-US"/>
        </w:rPr>
        <w:drawing>
          <wp:anchor distT="0" distB="0" distL="114300" distR="114300" simplePos="0" relativeHeight="251659776" behindDoc="1" locked="0" layoutInCell="1" allowOverlap="1">
            <wp:simplePos x="0" y="0"/>
            <wp:positionH relativeFrom="column">
              <wp:posOffset>2924175</wp:posOffset>
            </wp:positionH>
            <wp:positionV relativeFrom="paragraph">
              <wp:posOffset>351155</wp:posOffset>
            </wp:positionV>
            <wp:extent cx="2840355" cy="2463800"/>
            <wp:effectExtent l="19050" t="0" r="0" b="0"/>
            <wp:wrapTight wrapText="bothSides">
              <wp:wrapPolygon edited="0">
                <wp:start x="-145" y="0"/>
                <wp:lineTo x="-145" y="21377"/>
                <wp:lineTo x="21586" y="21377"/>
                <wp:lineTo x="21586" y="0"/>
                <wp:lineTo x="-145" y="0"/>
              </wp:wrapPolygon>
            </wp:wrapTight>
            <wp:docPr id="12" name="Picture 11" descr="DSC_0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 (2).jpg"/>
                    <pic:cNvPicPr/>
                  </pic:nvPicPr>
                  <pic:blipFill>
                    <a:blip r:embed="rId72" cstate="print">
                      <a:lum contrast="20000"/>
                    </a:blip>
                    <a:srcRect/>
                    <a:stretch>
                      <a:fillRect/>
                    </a:stretch>
                  </pic:blipFill>
                  <pic:spPr>
                    <a:xfrm>
                      <a:off x="0" y="0"/>
                      <a:ext cx="2840355" cy="2463800"/>
                    </a:xfrm>
                    <a:prstGeom prst="rect">
                      <a:avLst/>
                    </a:prstGeom>
                  </pic:spPr>
                </pic:pic>
              </a:graphicData>
            </a:graphic>
          </wp:anchor>
        </w:drawing>
      </w:r>
      <w:r w:rsidR="00105785" w:rsidRPr="00D62686">
        <w:rPr>
          <w:color w:val="000000" w:themeColor="text1"/>
        </w:rPr>
        <w:t xml:space="preserve">To calculate the material quantities needed for an installation, you need to know the measurements of the </w:t>
      </w:r>
      <w:r w:rsidR="00332231" w:rsidRPr="00D62686">
        <w:rPr>
          <w:color w:val="000000" w:themeColor="text1"/>
        </w:rPr>
        <w:t xml:space="preserve">floor areas you’ll be covering, </w:t>
      </w:r>
      <w:r w:rsidR="00500EB7" w:rsidRPr="00D62686">
        <w:rPr>
          <w:color w:val="000000" w:themeColor="text1"/>
        </w:rPr>
        <w:t xml:space="preserve">as well as details about the </w:t>
      </w:r>
      <w:r w:rsidR="00927A35" w:rsidRPr="00D62686">
        <w:rPr>
          <w:color w:val="000000" w:themeColor="text1"/>
        </w:rPr>
        <w:t>client’s preferences</w:t>
      </w:r>
      <w:r w:rsidR="00A45DB3" w:rsidRPr="00D62686">
        <w:rPr>
          <w:color w:val="000000" w:themeColor="text1"/>
        </w:rPr>
        <w:t>.</w:t>
      </w:r>
    </w:p>
    <w:p w:rsidR="0059742E" w:rsidRPr="00D62686" w:rsidRDefault="0059742E" w:rsidP="00881270">
      <w:pPr>
        <w:rPr>
          <w:color w:val="000000" w:themeColor="text1"/>
        </w:rPr>
      </w:pPr>
      <w:r w:rsidRPr="00D62686">
        <w:rPr>
          <w:color w:val="000000" w:themeColor="text1"/>
        </w:rPr>
        <w:t xml:space="preserve">In this section, we’ll talk about the process of </w:t>
      </w:r>
      <w:r w:rsidR="00AF6924" w:rsidRPr="00D62686">
        <w:rPr>
          <w:color w:val="000000" w:themeColor="text1"/>
        </w:rPr>
        <w:t>estimating quantities</w:t>
      </w:r>
      <w:r w:rsidRPr="00D62686">
        <w:rPr>
          <w:color w:val="000000" w:themeColor="text1"/>
        </w:rPr>
        <w:t xml:space="preserve"> and decidi</w:t>
      </w:r>
      <w:r w:rsidR="000D4DA2" w:rsidRPr="00D62686">
        <w:rPr>
          <w:color w:val="000000" w:themeColor="text1"/>
        </w:rPr>
        <w:t xml:space="preserve">ng on </w:t>
      </w:r>
      <w:r w:rsidR="00B95CD3" w:rsidRPr="00D62686">
        <w:rPr>
          <w:color w:val="000000" w:themeColor="text1"/>
        </w:rPr>
        <w:t>which way the seams and joins should run</w:t>
      </w:r>
      <w:r w:rsidR="000D4DA2" w:rsidRPr="00D62686">
        <w:rPr>
          <w:color w:val="000000" w:themeColor="text1"/>
        </w:rPr>
        <w:t>. We’ll also work through the calculations for various types of floor covering</w:t>
      </w:r>
      <w:r w:rsidR="000174D8" w:rsidRPr="00D62686">
        <w:rPr>
          <w:color w:val="000000" w:themeColor="text1"/>
        </w:rPr>
        <w:t>s</w:t>
      </w:r>
      <w:r w:rsidR="0005354A" w:rsidRPr="00D62686">
        <w:rPr>
          <w:color w:val="000000" w:themeColor="text1"/>
        </w:rPr>
        <w:t>.</w:t>
      </w:r>
    </w:p>
    <w:p w:rsidR="00B95CD3" w:rsidRPr="00D62686" w:rsidRDefault="00B95CD3" w:rsidP="00B95CD3">
      <w:pPr>
        <w:pStyle w:val="Heading3"/>
        <w:rPr>
          <w:color w:val="000000" w:themeColor="text1"/>
        </w:rPr>
      </w:pPr>
      <w:r w:rsidRPr="00D62686">
        <w:rPr>
          <w:color w:val="000000" w:themeColor="text1"/>
        </w:rPr>
        <w:t>Completing this section</w:t>
      </w:r>
    </w:p>
    <w:p w:rsidR="00BC2800" w:rsidRPr="00D62686" w:rsidRDefault="00B95CD3" w:rsidP="00BC2800">
      <w:pPr>
        <w:spacing w:before="360"/>
        <w:rPr>
          <w:color w:val="000000" w:themeColor="text1"/>
          <w:lang w:val="en-GB"/>
        </w:rPr>
      </w:pPr>
      <w:r w:rsidRPr="00D62686">
        <w:rPr>
          <w:noProof/>
          <w:color w:val="000000" w:themeColor="text1"/>
          <w:lang w:val="en-US"/>
        </w:rPr>
        <w:drawing>
          <wp:anchor distT="0" distB="0" distL="114300" distR="114300" simplePos="0" relativeHeight="251654656" behindDoc="1" locked="0" layoutInCell="1" allowOverlap="1">
            <wp:simplePos x="0" y="0"/>
            <wp:positionH relativeFrom="column">
              <wp:posOffset>-32385</wp:posOffset>
            </wp:positionH>
            <wp:positionV relativeFrom="paragraph">
              <wp:posOffset>305435</wp:posOffset>
            </wp:positionV>
            <wp:extent cx="1090930" cy="966470"/>
            <wp:effectExtent l="19050" t="0" r="0" b="0"/>
            <wp:wrapTight wrapText="bothSides">
              <wp:wrapPolygon edited="0">
                <wp:start x="-377" y="0"/>
                <wp:lineTo x="-377" y="21288"/>
                <wp:lineTo x="21499" y="21288"/>
                <wp:lineTo x="21499" y="0"/>
                <wp:lineTo x="-377" y="0"/>
              </wp:wrapPolygon>
            </wp:wrapTight>
            <wp:docPr id="7"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73" cstate="print"/>
                    <a:srcRect/>
                    <a:stretch>
                      <a:fillRect/>
                    </a:stretch>
                  </pic:blipFill>
                  <pic:spPr bwMode="auto">
                    <a:xfrm>
                      <a:off x="0" y="0"/>
                      <a:ext cx="1090930" cy="966470"/>
                    </a:xfrm>
                    <a:prstGeom prst="rect">
                      <a:avLst/>
                    </a:prstGeom>
                    <a:noFill/>
                  </pic:spPr>
                </pic:pic>
              </a:graphicData>
            </a:graphic>
          </wp:anchor>
        </w:drawing>
      </w:r>
      <w:r w:rsidRPr="00D62686">
        <w:rPr>
          <w:color w:val="000000" w:themeColor="text1"/>
        </w:rPr>
        <w:t xml:space="preserve">The assignment for this section </w:t>
      </w:r>
      <w:r w:rsidR="007965AD" w:rsidRPr="00D62686">
        <w:rPr>
          <w:color w:val="000000" w:themeColor="text1"/>
          <w:lang w:val="en-GB"/>
        </w:rPr>
        <w:t>requires</w:t>
      </w:r>
      <w:r w:rsidR="00BC2800" w:rsidRPr="00D62686">
        <w:rPr>
          <w:color w:val="000000" w:themeColor="text1"/>
          <w:lang w:val="en-GB"/>
        </w:rPr>
        <w:t xml:space="preserve"> you to calculate the material quantities for the three installation proje</w:t>
      </w:r>
      <w:r w:rsidR="006679FB" w:rsidRPr="00D62686">
        <w:rPr>
          <w:color w:val="000000" w:themeColor="text1"/>
          <w:lang w:val="en-GB"/>
        </w:rPr>
        <w:t>cts introduced in Assignment 2.</w:t>
      </w:r>
    </w:p>
    <w:p w:rsidR="00B95CD3" w:rsidRPr="00D62686" w:rsidRDefault="00B95CD3" w:rsidP="003A32C7">
      <w:pPr>
        <w:rPr>
          <w:color w:val="000000" w:themeColor="text1"/>
        </w:rPr>
      </w:pPr>
      <w:r w:rsidRPr="00D62686">
        <w:rPr>
          <w:color w:val="000000" w:themeColor="text1"/>
        </w:rPr>
        <w:t>Have a look at</w:t>
      </w:r>
      <w:r w:rsidR="006679FB" w:rsidRPr="00D62686">
        <w:rPr>
          <w:color w:val="000000" w:themeColor="text1"/>
        </w:rPr>
        <w:t xml:space="preserve"> the</w:t>
      </w:r>
      <w:r w:rsidRPr="00D62686">
        <w:rPr>
          <w:color w:val="000000" w:themeColor="text1"/>
        </w:rPr>
        <w:t xml:space="preserve"> </w:t>
      </w:r>
      <w:r w:rsidRPr="00D62686">
        <w:rPr>
          <w:i/>
          <w:color w:val="000000" w:themeColor="text1"/>
        </w:rPr>
        <w:t>Assignment</w:t>
      </w:r>
      <w:r w:rsidR="00BC2800" w:rsidRPr="00D62686">
        <w:rPr>
          <w:i/>
          <w:color w:val="000000" w:themeColor="text1"/>
        </w:rPr>
        <w:t xml:space="preserve"> </w:t>
      </w:r>
      <w:r w:rsidRPr="00D62686">
        <w:rPr>
          <w:color w:val="000000" w:themeColor="text1"/>
        </w:rPr>
        <w:t xml:space="preserve">on page </w:t>
      </w:r>
      <w:r w:rsidR="007965AD" w:rsidRPr="00D62686">
        <w:rPr>
          <w:color w:val="000000" w:themeColor="text1"/>
        </w:rPr>
        <w:t>54</w:t>
      </w:r>
      <w:r w:rsidRPr="00D62686">
        <w:rPr>
          <w:color w:val="000000" w:themeColor="text1"/>
        </w:rPr>
        <w:t xml:space="preserve"> to see what you’ll need to do to complete it.</w:t>
      </w:r>
    </w:p>
    <w:p w:rsidR="00B95CD3" w:rsidRPr="00D62686" w:rsidRDefault="00B95CD3" w:rsidP="00B95CD3">
      <w:pPr>
        <w:rPr>
          <w:color w:val="000000" w:themeColor="text1"/>
          <w:lang w:eastAsia="en-AU"/>
        </w:rPr>
      </w:pPr>
      <w:r w:rsidRPr="00D62686">
        <w:rPr>
          <w:color w:val="000000" w:themeColor="text1"/>
          <w:lang w:eastAsia="en-AU"/>
        </w:rPr>
        <w:t xml:space="preserve">There are also </w:t>
      </w:r>
      <w:r w:rsidR="0073331D" w:rsidRPr="00D62686">
        <w:rPr>
          <w:color w:val="000000" w:themeColor="text1"/>
          <w:lang w:eastAsia="en-AU"/>
        </w:rPr>
        <w:t>seven</w:t>
      </w:r>
      <w:r w:rsidRPr="00D62686">
        <w:rPr>
          <w:color w:val="000000" w:themeColor="text1"/>
          <w:lang w:eastAsia="en-AU"/>
        </w:rPr>
        <w:t xml:space="preserve"> lessons in this section:</w:t>
      </w:r>
    </w:p>
    <w:p w:rsidR="00B95CD3" w:rsidRPr="00D62686" w:rsidRDefault="00B95CD3" w:rsidP="00B95CD3">
      <w:pPr>
        <w:pStyle w:val="ListParagraph1"/>
        <w:rPr>
          <w:i/>
          <w:color w:val="000000" w:themeColor="text1"/>
          <w:lang w:val="en-US"/>
        </w:rPr>
      </w:pPr>
      <w:r w:rsidRPr="00D62686">
        <w:rPr>
          <w:i/>
          <w:color w:val="000000" w:themeColor="text1"/>
          <w:lang w:val="en-US"/>
        </w:rPr>
        <w:t>Planning joins and seams</w:t>
      </w:r>
    </w:p>
    <w:p w:rsidR="00B95CD3" w:rsidRPr="00D62686" w:rsidRDefault="00B95CD3" w:rsidP="00B95CD3">
      <w:pPr>
        <w:pStyle w:val="ListParagraph1"/>
        <w:rPr>
          <w:i/>
          <w:color w:val="000000" w:themeColor="text1"/>
          <w:lang w:val="en-US"/>
        </w:rPr>
      </w:pPr>
      <w:r w:rsidRPr="00D62686">
        <w:rPr>
          <w:i/>
          <w:color w:val="000000" w:themeColor="text1"/>
          <w:lang w:val="en-US"/>
        </w:rPr>
        <w:t>Patterned sheet flooring</w:t>
      </w:r>
    </w:p>
    <w:p w:rsidR="005167FC" w:rsidRPr="00D62686" w:rsidRDefault="005167FC" w:rsidP="005167FC">
      <w:pPr>
        <w:pStyle w:val="ListParagraph1"/>
        <w:rPr>
          <w:i/>
          <w:color w:val="000000" w:themeColor="text1"/>
          <w:lang w:val="en-US"/>
        </w:rPr>
      </w:pPr>
      <w:r w:rsidRPr="00D62686">
        <w:rPr>
          <w:i/>
          <w:color w:val="000000" w:themeColor="text1"/>
          <w:lang w:val="en-US"/>
        </w:rPr>
        <w:t>Allowing for angles</w:t>
      </w:r>
    </w:p>
    <w:p w:rsidR="00B95CD3" w:rsidRPr="00D62686" w:rsidRDefault="00B95CD3" w:rsidP="00B95CD3">
      <w:pPr>
        <w:pStyle w:val="ListParagraph1"/>
        <w:rPr>
          <w:i/>
          <w:color w:val="000000" w:themeColor="text1"/>
          <w:lang w:val="en-US"/>
        </w:rPr>
      </w:pPr>
      <w:r w:rsidRPr="00D62686">
        <w:rPr>
          <w:i/>
          <w:color w:val="000000" w:themeColor="text1"/>
          <w:lang w:val="en-US"/>
        </w:rPr>
        <w:t>Vinyl tiles</w:t>
      </w:r>
    </w:p>
    <w:p w:rsidR="003E1D3E" w:rsidRPr="00D62686" w:rsidRDefault="003E1D3E" w:rsidP="003E1D3E">
      <w:pPr>
        <w:pStyle w:val="ListParagraph1"/>
        <w:rPr>
          <w:i/>
          <w:color w:val="000000" w:themeColor="text1"/>
          <w:lang w:val="en-US"/>
        </w:rPr>
      </w:pPr>
      <w:r w:rsidRPr="00D62686">
        <w:rPr>
          <w:i/>
          <w:color w:val="000000" w:themeColor="text1"/>
          <w:lang w:val="en-US"/>
        </w:rPr>
        <w:t>Stairs</w:t>
      </w:r>
    </w:p>
    <w:p w:rsidR="003E1D3E" w:rsidRPr="00D62686" w:rsidRDefault="003E1D3E" w:rsidP="003E1D3E">
      <w:pPr>
        <w:pStyle w:val="ListParagraph1"/>
        <w:rPr>
          <w:i/>
          <w:color w:val="000000" w:themeColor="text1"/>
          <w:lang w:val="en-US"/>
        </w:rPr>
      </w:pPr>
      <w:r w:rsidRPr="00D62686">
        <w:rPr>
          <w:i/>
          <w:color w:val="000000" w:themeColor="text1"/>
          <w:lang w:val="en-US"/>
        </w:rPr>
        <w:t>Primers and adhesives</w:t>
      </w:r>
    </w:p>
    <w:p w:rsidR="003E1D3E" w:rsidRPr="00D62686" w:rsidRDefault="003E1D3E" w:rsidP="003E1D3E">
      <w:pPr>
        <w:pStyle w:val="ListParagraph1"/>
        <w:rPr>
          <w:i/>
          <w:color w:val="000000" w:themeColor="text1"/>
          <w:lang w:val="en-US"/>
        </w:rPr>
      </w:pPr>
      <w:r w:rsidRPr="00D62686">
        <w:rPr>
          <w:i/>
          <w:color w:val="000000" w:themeColor="text1"/>
          <w:lang w:val="en-US"/>
        </w:rPr>
        <w:t>Levelling compounds.</w:t>
      </w:r>
    </w:p>
    <w:p w:rsidR="00B95CD3" w:rsidRPr="00D62686" w:rsidRDefault="00B95CD3" w:rsidP="00B95CD3">
      <w:pPr>
        <w:pStyle w:val="BodyText"/>
        <w:rPr>
          <w:color w:val="000000" w:themeColor="text1"/>
          <w:lang w:eastAsia="en-AU"/>
        </w:rPr>
      </w:pPr>
      <w:r w:rsidRPr="00D62686">
        <w:rPr>
          <w:color w:val="000000" w:themeColor="text1"/>
          <w:lang w:eastAsia="en-AU"/>
        </w:rPr>
        <w:t>These lessons will provide you with background information relevant to the assignment.</w:t>
      </w:r>
    </w:p>
    <w:tbl>
      <w:tblPr>
        <w:tblW w:w="0" w:type="auto"/>
        <w:shd w:val="clear" w:color="auto" w:fill="FFCC99"/>
        <w:tblLook w:val="04A0"/>
      </w:tblPr>
      <w:tblGrid>
        <w:gridCol w:w="9242"/>
      </w:tblGrid>
      <w:tr w:rsidR="000E2037" w:rsidTr="000E2037">
        <w:tc>
          <w:tcPr>
            <w:tcW w:w="9242" w:type="dxa"/>
            <w:shd w:val="clear" w:color="auto" w:fill="FFCC99"/>
            <w:hideMark/>
          </w:tcPr>
          <w:p w:rsidR="000E2037" w:rsidRDefault="000E2037">
            <w:pPr>
              <w:pStyle w:val="Heading2"/>
              <w:rPr>
                <w:rFonts w:eastAsiaTheme="minorEastAsia"/>
              </w:rPr>
            </w:pPr>
            <w:bookmarkStart w:id="37" w:name="_Toc409100203"/>
            <w:r>
              <w:rPr>
                <w:rFonts w:eastAsiaTheme="minorEastAsia"/>
              </w:rPr>
              <w:lastRenderedPageBreak/>
              <w:t>Planning joins and seams</w:t>
            </w:r>
            <w:bookmarkEnd w:id="37"/>
          </w:p>
        </w:tc>
      </w:tr>
    </w:tbl>
    <w:p w:rsidR="00F2281D" w:rsidRDefault="00F2281D" w:rsidP="000E2037">
      <w:pPr>
        <w:spacing w:before="360"/>
        <w:rPr>
          <w:lang w:val="en-US"/>
        </w:rPr>
      </w:pPr>
      <w:r>
        <w:rPr>
          <w:b/>
          <w:noProof/>
          <w:lang w:val="en-US"/>
        </w:rPr>
        <w:drawing>
          <wp:anchor distT="0" distB="0" distL="114300" distR="114300" simplePos="0" relativeHeight="251661824" behindDoc="1" locked="0" layoutInCell="1" allowOverlap="1">
            <wp:simplePos x="0" y="0"/>
            <wp:positionH relativeFrom="column">
              <wp:posOffset>2884805</wp:posOffset>
            </wp:positionH>
            <wp:positionV relativeFrom="paragraph">
              <wp:posOffset>345440</wp:posOffset>
            </wp:positionV>
            <wp:extent cx="2864485" cy="3068320"/>
            <wp:effectExtent l="19050" t="0" r="0" b="0"/>
            <wp:wrapTight wrapText="bothSides">
              <wp:wrapPolygon edited="0">
                <wp:start x="-144" y="0"/>
                <wp:lineTo x="-144" y="21457"/>
                <wp:lineTo x="21547" y="21457"/>
                <wp:lineTo x="21547" y="0"/>
                <wp:lineTo x="-144" y="0"/>
              </wp:wrapPolygon>
            </wp:wrapTight>
            <wp:docPr id="480" name="Picture 479" descr="DSC_03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 (2).jpg"/>
                    <pic:cNvPicPr/>
                  </pic:nvPicPr>
                  <pic:blipFill>
                    <a:blip r:embed="rId74" cstate="print">
                      <a:lum bright="10000" contrast="10000"/>
                    </a:blip>
                    <a:srcRect/>
                    <a:stretch>
                      <a:fillRect/>
                    </a:stretch>
                  </pic:blipFill>
                  <pic:spPr>
                    <a:xfrm>
                      <a:off x="0" y="0"/>
                      <a:ext cx="2864485" cy="3068320"/>
                    </a:xfrm>
                    <a:prstGeom prst="rect">
                      <a:avLst/>
                    </a:prstGeom>
                  </pic:spPr>
                </pic:pic>
              </a:graphicData>
            </a:graphic>
          </wp:anchor>
        </w:drawing>
      </w:r>
      <w:r w:rsidR="00867DF7" w:rsidRPr="00867DF7">
        <w:rPr>
          <w:b/>
          <w:lang w:val="en-US"/>
        </w:rPr>
        <w:t>Seams</w:t>
      </w:r>
      <w:r w:rsidR="00867DF7">
        <w:rPr>
          <w:lang w:val="en-US"/>
        </w:rPr>
        <w:t xml:space="preserve"> occur in floor coverings wherever two lengths </w:t>
      </w:r>
      <w:r w:rsidR="00875392">
        <w:rPr>
          <w:lang w:val="en-US"/>
        </w:rPr>
        <w:t>join side by side</w:t>
      </w:r>
      <w:r w:rsidR="00867DF7">
        <w:rPr>
          <w:lang w:val="en-US"/>
        </w:rPr>
        <w:t xml:space="preserve">. </w:t>
      </w:r>
      <w:r w:rsidR="00867DF7" w:rsidRPr="00867DF7">
        <w:rPr>
          <w:b/>
          <w:lang w:val="en-US"/>
        </w:rPr>
        <w:t>Cross joins</w:t>
      </w:r>
      <w:r w:rsidR="003428E8">
        <w:rPr>
          <w:lang w:val="en-US"/>
        </w:rPr>
        <w:t xml:space="preserve"> occur where</w:t>
      </w:r>
      <w:r w:rsidR="00867DF7">
        <w:rPr>
          <w:lang w:val="en-US"/>
        </w:rPr>
        <w:t xml:space="preserve"> two ends </w:t>
      </w:r>
      <w:r w:rsidR="00875392">
        <w:rPr>
          <w:lang w:val="en-US"/>
        </w:rPr>
        <w:t>meet – that is, where one roll fi</w:t>
      </w:r>
      <w:r w:rsidR="000E2037">
        <w:rPr>
          <w:lang w:val="en-US"/>
        </w:rPr>
        <w:t>nishes and the next one begins.</w:t>
      </w:r>
    </w:p>
    <w:p w:rsidR="000964A6" w:rsidRDefault="000964A6" w:rsidP="00EF1ED3">
      <w:pPr>
        <w:rPr>
          <w:lang w:val="en-US"/>
        </w:rPr>
      </w:pPr>
      <w:r>
        <w:rPr>
          <w:lang w:val="en-US"/>
        </w:rPr>
        <w:t xml:space="preserve">Although flooring installers try to </w:t>
      </w:r>
      <w:r w:rsidRPr="00610E31">
        <w:t>minimise</w:t>
      </w:r>
      <w:r>
        <w:rPr>
          <w:lang w:val="en-US"/>
        </w:rPr>
        <w:t xml:space="preserve"> the number of seams and joins used, they are unavoidable in large rooms, angled areas</w:t>
      </w:r>
      <w:r w:rsidR="000E2037">
        <w:rPr>
          <w:lang w:val="en-US"/>
        </w:rPr>
        <w:t xml:space="preserve"> and in doorways between rooms.</w:t>
      </w:r>
    </w:p>
    <w:p w:rsidR="00F2281D" w:rsidRDefault="00B42D60" w:rsidP="00EF1ED3">
      <w:pPr>
        <w:rPr>
          <w:lang w:val="en-US"/>
        </w:rPr>
      </w:pPr>
      <w:r>
        <w:rPr>
          <w:lang w:val="en-US"/>
        </w:rPr>
        <w:t>Your floor covering plan should show all seams and joins. This not only allows you to plan where they’ll go, it also lets the client approve their position before you</w:t>
      </w:r>
      <w:r w:rsidR="000E2037">
        <w:rPr>
          <w:lang w:val="en-US"/>
        </w:rPr>
        <w:t xml:space="preserve"> proceed with the installation.</w:t>
      </w:r>
    </w:p>
    <w:p w:rsidR="004250B5" w:rsidRDefault="00B42D60" w:rsidP="00EF1ED3">
      <w:pPr>
        <w:rPr>
          <w:lang w:val="en-US"/>
        </w:rPr>
      </w:pPr>
      <w:r>
        <w:rPr>
          <w:lang w:val="en-US"/>
        </w:rPr>
        <w:t xml:space="preserve">You especially need to involve the client </w:t>
      </w:r>
      <w:r w:rsidR="004250B5">
        <w:rPr>
          <w:lang w:val="en-US"/>
        </w:rPr>
        <w:t>when there’s a choice between a layout that has the best appearance and an alternative that is more cost-effective.</w:t>
      </w:r>
    </w:p>
    <w:p w:rsidR="00EF1ED3" w:rsidRDefault="00680843" w:rsidP="00DC6301">
      <w:pPr>
        <w:rPr>
          <w:lang w:val="en-GB"/>
        </w:rPr>
      </w:pPr>
      <w:r>
        <w:rPr>
          <w:lang w:val="en-GB"/>
        </w:rPr>
        <w:t>Here</w:t>
      </w:r>
      <w:r w:rsidR="00DC6301">
        <w:rPr>
          <w:lang w:val="en-GB"/>
        </w:rPr>
        <w:t xml:space="preserve"> are some </w:t>
      </w:r>
      <w:r>
        <w:rPr>
          <w:lang w:val="en-GB"/>
        </w:rPr>
        <w:t xml:space="preserve">basic </w:t>
      </w:r>
      <w:r w:rsidR="00DC6301">
        <w:rPr>
          <w:lang w:val="en-GB"/>
        </w:rPr>
        <w:t>g</w:t>
      </w:r>
      <w:r w:rsidR="000964A6">
        <w:rPr>
          <w:lang w:val="en-GB"/>
        </w:rPr>
        <w:t xml:space="preserve">uidelines on where to </w:t>
      </w:r>
      <w:r w:rsidR="00B42D60">
        <w:rPr>
          <w:lang w:val="en-GB"/>
        </w:rPr>
        <w:t>position</w:t>
      </w:r>
      <w:r>
        <w:rPr>
          <w:lang w:val="en-GB"/>
        </w:rPr>
        <w:t xml:space="preserve"> seams and joins:</w:t>
      </w:r>
    </w:p>
    <w:p w:rsidR="00FD0FE7" w:rsidRDefault="004250B5" w:rsidP="00680843">
      <w:pPr>
        <w:pStyle w:val="ListParagraph1"/>
        <w:ind w:left="426" w:hanging="426"/>
        <w:rPr>
          <w:lang w:val="en-GB"/>
        </w:rPr>
      </w:pPr>
      <w:r w:rsidRPr="00680843">
        <w:rPr>
          <w:b/>
          <w:lang w:val="en-GB"/>
        </w:rPr>
        <w:t>Traffic</w:t>
      </w:r>
      <w:r>
        <w:rPr>
          <w:lang w:val="en-GB"/>
        </w:rPr>
        <w:t xml:space="preserve"> should</w:t>
      </w:r>
      <w:r w:rsidR="00FD0FE7">
        <w:rPr>
          <w:lang w:val="en-GB"/>
        </w:rPr>
        <w:t xml:space="preserve"> travel along the seams</w:t>
      </w:r>
      <w:r>
        <w:rPr>
          <w:lang w:val="en-GB"/>
        </w:rPr>
        <w:t xml:space="preserve"> wherever possible</w:t>
      </w:r>
      <w:r w:rsidR="00FD0FE7">
        <w:rPr>
          <w:lang w:val="en-GB"/>
        </w:rPr>
        <w:t xml:space="preserve">. </w:t>
      </w:r>
      <w:r w:rsidR="001466D4">
        <w:rPr>
          <w:lang w:val="en-GB"/>
        </w:rPr>
        <w:t xml:space="preserve">When traffic goes across a seam it tends to cause more </w:t>
      </w:r>
      <w:r w:rsidR="000E2037">
        <w:rPr>
          <w:lang w:val="en-GB"/>
        </w:rPr>
        <w:t>wear and tear.</w:t>
      </w:r>
    </w:p>
    <w:p w:rsidR="001466D4" w:rsidRDefault="00680843" w:rsidP="00680843">
      <w:pPr>
        <w:pStyle w:val="ListParagraph1"/>
        <w:ind w:left="426" w:hanging="426"/>
      </w:pPr>
      <w:r w:rsidRPr="00680843">
        <w:rPr>
          <w:b/>
        </w:rPr>
        <w:t>Strong light sources</w:t>
      </w:r>
      <w:r>
        <w:t xml:space="preserve"> should run in the same direction as seams. T</w:t>
      </w:r>
      <w:r w:rsidR="001466D4">
        <w:t>ry to position seams</w:t>
      </w:r>
      <w:r w:rsidR="00AC11C6">
        <w:t xml:space="preserve"> so that they run towards windo</w:t>
      </w:r>
      <w:r w:rsidR="000E2037">
        <w:t>ws and full length glass doors.</w:t>
      </w:r>
    </w:p>
    <w:p w:rsidR="00680843" w:rsidRDefault="00680843" w:rsidP="00680843">
      <w:pPr>
        <w:pStyle w:val="ListParagraph1"/>
        <w:ind w:left="426" w:hanging="426"/>
      </w:pPr>
      <w:r>
        <w:rPr>
          <w:b/>
        </w:rPr>
        <w:t>Carpet p</w:t>
      </w:r>
      <w:r w:rsidR="00AC11C6" w:rsidRPr="00680843">
        <w:rPr>
          <w:b/>
        </w:rPr>
        <w:t>ile</w:t>
      </w:r>
      <w:r w:rsidR="00AC11C6">
        <w:t xml:space="preserve"> should always lie in the same direction on both sides of a seam. The direction should also face the main entry </w:t>
      </w:r>
      <w:r w:rsidR="000E2037">
        <w:t>where possible.</w:t>
      </w:r>
    </w:p>
    <w:p w:rsidR="00680843" w:rsidRDefault="00680843" w:rsidP="00680843">
      <w:pPr>
        <w:pStyle w:val="Heading3"/>
        <w:rPr>
          <w:noProof/>
          <w:lang w:val="en-US"/>
        </w:rPr>
      </w:pPr>
      <w:r>
        <w:rPr>
          <w:noProof/>
          <w:lang w:val="en-US"/>
        </w:rPr>
        <w:t xml:space="preserve">Effect of seam direction on </w:t>
      </w:r>
      <w:r w:rsidR="002634C0">
        <w:rPr>
          <w:noProof/>
          <w:lang w:val="en-US"/>
        </w:rPr>
        <w:t>material quantities</w:t>
      </w:r>
    </w:p>
    <w:p w:rsidR="00DF76E3" w:rsidRDefault="000E6BDB" w:rsidP="00E52F56">
      <w:pPr>
        <w:tabs>
          <w:tab w:val="left" w:pos="720"/>
        </w:tabs>
        <w:rPr>
          <w:noProof/>
          <w:lang w:val="en-US"/>
        </w:rPr>
      </w:pPr>
      <w:r>
        <w:rPr>
          <w:noProof/>
          <w:lang w:val="en-US"/>
        </w:rPr>
        <w:drawing>
          <wp:anchor distT="0" distB="0" distL="114300" distR="114300" simplePos="0" relativeHeight="251727360" behindDoc="1" locked="0" layoutInCell="1" allowOverlap="1">
            <wp:simplePos x="0" y="0"/>
            <wp:positionH relativeFrom="column">
              <wp:posOffset>-71120</wp:posOffset>
            </wp:positionH>
            <wp:positionV relativeFrom="paragraph">
              <wp:posOffset>8890</wp:posOffset>
            </wp:positionV>
            <wp:extent cx="2876550" cy="2043430"/>
            <wp:effectExtent l="19050" t="0" r="0" b="0"/>
            <wp:wrapTight wrapText="bothSides">
              <wp:wrapPolygon edited="0">
                <wp:start x="-143" y="0"/>
                <wp:lineTo x="-143" y="21345"/>
                <wp:lineTo x="21600" y="21345"/>
                <wp:lineTo x="21600" y="0"/>
                <wp:lineTo x="-143" y="0"/>
              </wp:wrapPolygon>
            </wp:wrapTight>
            <wp:docPr id="1" name="Picture 0" descr="plan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1a.jpg"/>
                    <pic:cNvPicPr/>
                  </pic:nvPicPr>
                  <pic:blipFill>
                    <a:blip r:embed="rId75" cstate="print"/>
                    <a:srcRect/>
                    <a:stretch>
                      <a:fillRect/>
                    </a:stretch>
                  </pic:blipFill>
                  <pic:spPr>
                    <a:xfrm>
                      <a:off x="0" y="0"/>
                      <a:ext cx="2876550" cy="2043430"/>
                    </a:xfrm>
                    <a:prstGeom prst="rect">
                      <a:avLst/>
                    </a:prstGeom>
                  </pic:spPr>
                </pic:pic>
              </a:graphicData>
            </a:graphic>
          </wp:anchor>
        </w:drawing>
      </w:r>
      <w:r w:rsidR="00DF76E3">
        <w:rPr>
          <w:noProof/>
          <w:lang w:val="en-US"/>
        </w:rPr>
        <w:t>Let’s take a simple example to see what effect the seam direction will have on the quantity of ma</w:t>
      </w:r>
      <w:r w:rsidR="000E2037">
        <w:rPr>
          <w:noProof/>
          <w:lang w:val="en-US"/>
        </w:rPr>
        <w:t>terial needed to cover a floor.</w:t>
      </w:r>
    </w:p>
    <w:p w:rsidR="00CC4212" w:rsidRDefault="00CC4212" w:rsidP="00E52F56">
      <w:pPr>
        <w:tabs>
          <w:tab w:val="left" w:pos="720"/>
        </w:tabs>
        <w:rPr>
          <w:noProof/>
          <w:lang w:val="en-US"/>
        </w:rPr>
      </w:pPr>
      <w:r>
        <w:rPr>
          <w:noProof/>
          <w:lang w:val="en-US"/>
        </w:rPr>
        <w:t>Say you have just mea</w:t>
      </w:r>
      <w:r w:rsidR="00812679">
        <w:rPr>
          <w:noProof/>
          <w:lang w:val="en-US"/>
        </w:rPr>
        <w:t xml:space="preserve">sured up the room shown at left, and the </w:t>
      </w:r>
      <w:r>
        <w:rPr>
          <w:noProof/>
          <w:lang w:val="en-US"/>
        </w:rPr>
        <w:t xml:space="preserve">dimensions </w:t>
      </w:r>
      <w:r w:rsidR="00380296">
        <w:rPr>
          <w:noProof/>
          <w:lang w:val="en-US"/>
        </w:rPr>
        <w:t>are</w:t>
      </w:r>
      <w:r>
        <w:rPr>
          <w:noProof/>
          <w:lang w:val="en-US"/>
        </w:rPr>
        <w:t>:</w:t>
      </w:r>
    </w:p>
    <w:p w:rsidR="00CC4212" w:rsidRDefault="00CC4212" w:rsidP="00FA4D67">
      <w:pPr>
        <w:tabs>
          <w:tab w:val="left" w:pos="720"/>
        </w:tabs>
        <w:spacing w:before="120"/>
        <w:rPr>
          <w:noProof/>
          <w:lang w:val="en-US"/>
        </w:rPr>
      </w:pPr>
      <w:r w:rsidRPr="00FA4D67">
        <w:rPr>
          <w:b/>
          <w:noProof/>
          <w:lang w:val="en-US"/>
        </w:rPr>
        <w:t>Length</w:t>
      </w:r>
      <w:r>
        <w:rPr>
          <w:noProof/>
          <w:lang w:val="en-US"/>
        </w:rPr>
        <w:t>: 3850 mm</w:t>
      </w:r>
    </w:p>
    <w:p w:rsidR="00FA4D67" w:rsidRDefault="00CC4212" w:rsidP="00FA4D67">
      <w:pPr>
        <w:tabs>
          <w:tab w:val="left" w:pos="720"/>
        </w:tabs>
        <w:spacing w:before="120"/>
        <w:rPr>
          <w:noProof/>
          <w:lang w:val="en-US"/>
        </w:rPr>
      </w:pPr>
      <w:r w:rsidRPr="00FA4D67">
        <w:rPr>
          <w:b/>
          <w:noProof/>
          <w:lang w:val="en-US"/>
        </w:rPr>
        <w:t>Width</w:t>
      </w:r>
      <w:r w:rsidR="00DE3621">
        <w:rPr>
          <w:noProof/>
          <w:lang w:val="en-US"/>
        </w:rPr>
        <w:t>: 2700</w:t>
      </w:r>
      <w:r>
        <w:rPr>
          <w:noProof/>
          <w:lang w:val="en-US"/>
        </w:rPr>
        <w:t xml:space="preserve"> + 150 </w:t>
      </w:r>
      <w:r w:rsidR="00FA4D67">
        <w:rPr>
          <w:noProof/>
          <w:lang w:val="en-US"/>
        </w:rPr>
        <w:t>(doorway) = 2850 mm</w:t>
      </w:r>
    </w:p>
    <w:p w:rsidR="00FA4D67" w:rsidRDefault="00FA4D67" w:rsidP="00FA4D67">
      <w:pPr>
        <w:tabs>
          <w:tab w:val="left" w:pos="720"/>
        </w:tabs>
        <w:spacing w:before="120"/>
        <w:rPr>
          <w:noProof/>
          <w:lang w:val="en-US"/>
        </w:rPr>
      </w:pPr>
    </w:p>
    <w:p w:rsidR="00FA4D67" w:rsidRDefault="000D6573" w:rsidP="00F62506">
      <w:pPr>
        <w:rPr>
          <w:noProof/>
          <w:lang w:val="en-US"/>
        </w:rPr>
      </w:pPr>
      <w:r>
        <w:rPr>
          <w:noProof/>
          <w:lang w:val="en-US"/>
        </w:rPr>
        <w:drawing>
          <wp:anchor distT="0" distB="0" distL="114300" distR="114300" simplePos="0" relativeHeight="251650560" behindDoc="1" locked="0" layoutInCell="1" allowOverlap="1">
            <wp:simplePos x="0" y="0"/>
            <wp:positionH relativeFrom="column">
              <wp:posOffset>-106680</wp:posOffset>
            </wp:positionH>
            <wp:positionV relativeFrom="paragraph">
              <wp:posOffset>85725</wp:posOffset>
            </wp:positionV>
            <wp:extent cx="2879090" cy="2193290"/>
            <wp:effectExtent l="19050" t="0" r="0" b="0"/>
            <wp:wrapTight wrapText="bothSides">
              <wp:wrapPolygon edited="0">
                <wp:start x="-143" y="0"/>
                <wp:lineTo x="-143" y="21387"/>
                <wp:lineTo x="21581" y="21387"/>
                <wp:lineTo x="21581" y="0"/>
                <wp:lineTo x="-143" y="0"/>
              </wp:wrapPolygon>
            </wp:wrapTight>
            <wp:docPr id="5" name="Picture 4" descr="pl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2.jpg"/>
                    <pic:cNvPicPr/>
                  </pic:nvPicPr>
                  <pic:blipFill>
                    <a:blip r:embed="rId76" cstate="print"/>
                    <a:srcRect/>
                    <a:stretch>
                      <a:fillRect/>
                    </a:stretch>
                  </pic:blipFill>
                  <pic:spPr>
                    <a:xfrm>
                      <a:off x="0" y="0"/>
                      <a:ext cx="2879090" cy="2193290"/>
                    </a:xfrm>
                    <a:prstGeom prst="rect">
                      <a:avLst/>
                    </a:prstGeom>
                  </pic:spPr>
                </pic:pic>
              </a:graphicData>
            </a:graphic>
          </wp:anchor>
        </w:drawing>
      </w:r>
      <w:r w:rsidR="00FA4D67">
        <w:rPr>
          <w:noProof/>
          <w:lang w:val="en-US"/>
        </w:rPr>
        <w:t>Now let’s say you’re go</w:t>
      </w:r>
      <w:r w:rsidR="00380296">
        <w:rPr>
          <w:noProof/>
          <w:lang w:val="en-US"/>
        </w:rPr>
        <w:t>ing to lay sheeting from a roll</w:t>
      </w:r>
      <w:r w:rsidR="00FA4D67">
        <w:rPr>
          <w:noProof/>
          <w:lang w:val="en-US"/>
        </w:rPr>
        <w:t xml:space="preserve"> </w:t>
      </w:r>
      <w:r w:rsidR="00380296">
        <w:rPr>
          <w:noProof/>
          <w:lang w:val="en-US"/>
        </w:rPr>
        <w:t xml:space="preserve">that’s </w:t>
      </w:r>
      <w:r w:rsidR="00FA4D67" w:rsidRPr="00F773F3">
        <w:rPr>
          <w:noProof/>
          <w:lang w:val="en-US"/>
        </w:rPr>
        <w:t>2</w:t>
      </w:r>
      <w:r w:rsidR="00812679" w:rsidRPr="00F773F3">
        <w:rPr>
          <w:noProof/>
          <w:lang w:val="en-US"/>
        </w:rPr>
        <w:t>00 cm</w:t>
      </w:r>
      <w:r w:rsidR="00812679">
        <w:rPr>
          <w:noProof/>
          <w:lang w:val="en-US"/>
        </w:rPr>
        <w:t xml:space="preserve"> (that is,</w:t>
      </w:r>
      <w:r>
        <w:rPr>
          <w:noProof/>
          <w:lang w:val="en-US"/>
        </w:rPr>
        <w:t xml:space="preserve"> 2 m) wide</w:t>
      </w:r>
      <w:r w:rsidR="000E2037">
        <w:rPr>
          <w:noProof/>
          <w:lang w:val="en-US"/>
        </w:rPr>
        <w:t>.</w:t>
      </w:r>
    </w:p>
    <w:p w:rsidR="002634C0" w:rsidRDefault="00FA4D67" w:rsidP="00F62506">
      <w:pPr>
        <w:rPr>
          <w:noProof/>
          <w:lang w:val="en-US"/>
        </w:rPr>
      </w:pPr>
      <w:r>
        <w:rPr>
          <w:noProof/>
          <w:lang w:val="en-US"/>
        </w:rPr>
        <w:t xml:space="preserve">First, </w:t>
      </w:r>
      <w:r w:rsidR="00380296">
        <w:rPr>
          <w:noProof/>
          <w:lang w:val="en-US"/>
        </w:rPr>
        <w:t>let’s run the seam lengthwise. You can see that this wi</w:t>
      </w:r>
      <w:r w:rsidR="00812679">
        <w:rPr>
          <w:noProof/>
          <w:lang w:val="en-US"/>
        </w:rPr>
        <w:t>ll require two runs of 3850 mm, with a large off-cut on one run.</w:t>
      </w:r>
    </w:p>
    <w:p w:rsidR="002634C0" w:rsidRDefault="002634C0" w:rsidP="00F62506">
      <w:pPr>
        <w:rPr>
          <w:noProof/>
          <w:lang w:val="en-US"/>
        </w:rPr>
      </w:pPr>
      <w:r>
        <w:rPr>
          <w:noProof/>
          <w:lang w:val="en-US"/>
        </w:rPr>
        <w:t xml:space="preserve">We’ll also need to add a trim allowance of 100 mm </w:t>
      </w:r>
      <w:r w:rsidR="00812679">
        <w:rPr>
          <w:noProof/>
          <w:lang w:val="en-US"/>
        </w:rPr>
        <w:t xml:space="preserve">at the end, </w:t>
      </w:r>
      <w:r>
        <w:rPr>
          <w:noProof/>
          <w:lang w:val="en-US"/>
        </w:rPr>
        <w:t>which will make the length</w:t>
      </w:r>
      <w:r w:rsidR="00812679">
        <w:rPr>
          <w:noProof/>
          <w:lang w:val="en-US"/>
        </w:rPr>
        <w:t xml:space="preserve"> of each run</w:t>
      </w:r>
      <w:r>
        <w:rPr>
          <w:noProof/>
          <w:lang w:val="en-US"/>
        </w:rPr>
        <w:t>:</w:t>
      </w:r>
    </w:p>
    <w:p w:rsidR="002634C0" w:rsidRDefault="006157EA" w:rsidP="006157EA">
      <w:pPr>
        <w:tabs>
          <w:tab w:val="left" w:pos="5387"/>
        </w:tabs>
        <w:rPr>
          <w:noProof/>
          <w:lang w:val="en-US"/>
        </w:rPr>
      </w:pPr>
      <w:r>
        <w:rPr>
          <w:noProof/>
          <w:lang w:val="en-US"/>
        </w:rPr>
        <w:tab/>
      </w:r>
      <w:r w:rsidR="002634C0">
        <w:rPr>
          <w:noProof/>
          <w:lang w:val="en-US"/>
        </w:rPr>
        <w:t>3850 + 100 = 3950 mm.</w:t>
      </w:r>
    </w:p>
    <w:p w:rsidR="00545022" w:rsidRDefault="00545022" w:rsidP="00545022">
      <w:pPr>
        <w:rPr>
          <w:noProof/>
          <w:lang w:val="en-US"/>
        </w:rPr>
      </w:pPr>
      <w:r>
        <w:rPr>
          <w:noProof/>
          <w:lang w:val="en-US"/>
        </w:rPr>
        <w:t xml:space="preserve">Now we can work out the total </w:t>
      </w:r>
      <w:r w:rsidRPr="00545022">
        <w:rPr>
          <w:b/>
          <w:noProof/>
          <w:lang w:val="en-US"/>
        </w:rPr>
        <w:t>lineal metreage</w:t>
      </w:r>
      <w:r>
        <w:rPr>
          <w:noProof/>
          <w:lang w:val="en-US"/>
        </w:rPr>
        <w:t xml:space="preserve"> (l/m) required for the room. ‘Lineal’ means ‘in a line’, so lineal metreage is the total number of metres needed if you measured it in a continuous line.</w:t>
      </w:r>
    </w:p>
    <w:p w:rsidR="00545022" w:rsidRDefault="00545022" w:rsidP="00545022">
      <w:pPr>
        <w:rPr>
          <w:noProof/>
          <w:lang w:val="en-US"/>
        </w:rPr>
      </w:pPr>
      <w:r>
        <w:rPr>
          <w:noProof/>
          <w:lang w:val="en-US"/>
        </w:rPr>
        <w:t>Firstly, we have to co</w:t>
      </w:r>
      <w:r w:rsidR="000E2037">
        <w:rPr>
          <w:noProof/>
          <w:lang w:val="en-US"/>
        </w:rPr>
        <w:t>vert the millimetres to metres:</w:t>
      </w:r>
    </w:p>
    <w:p w:rsidR="00545022" w:rsidRDefault="00545022" w:rsidP="00545022">
      <w:pPr>
        <w:ind w:firstLine="720"/>
        <w:rPr>
          <w:noProof/>
          <w:lang w:val="en-US"/>
        </w:rPr>
      </w:pPr>
      <w:r>
        <w:rPr>
          <w:noProof/>
          <w:lang w:val="en-US"/>
        </w:rPr>
        <w:t>3950 mm = 3.950 m</w:t>
      </w:r>
    </w:p>
    <w:p w:rsidR="00545022" w:rsidRDefault="00545022" w:rsidP="00545022">
      <w:pPr>
        <w:rPr>
          <w:noProof/>
          <w:lang w:val="en-US"/>
        </w:rPr>
      </w:pPr>
      <w:r>
        <w:rPr>
          <w:noProof/>
          <w:lang w:val="en-US"/>
        </w:rPr>
        <w:t>Then we multiply the length of each run by the number of runs</w:t>
      </w:r>
      <w:r w:rsidR="00564F22">
        <w:rPr>
          <w:noProof/>
          <w:lang w:val="en-US"/>
        </w:rPr>
        <w:t xml:space="preserve"> to find the lineal metreage</w:t>
      </w:r>
      <w:r>
        <w:rPr>
          <w:noProof/>
          <w:lang w:val="en-US"/>
        </w:rPr>
        <w:t xml:space="preserve">: </w:t>
      </w:r>
    </w:p>
    <w:p w:rsidR="00F62506" w:rsidRDefault="00F773F3" w:rsidP="00545022">
      <w:pPr>
        <w:ind w:firstLine="720"/>
        <w:rPr>
          <w:noProof/>
          <w:lang w:val="en-US"/>
        </w:rPr>
      </w:pPr>
      <w:r w:rsidRPr="00F773F3">
        <w:rPr>
          <w:noProof/>
          <w:lang w:val="en-US"/>
        </w:rPr>
        <w:t xml:space="preserve">3.950 x </w:t>
      </w:r>
      <w:r w:rsidR="00F62506" w:rsidRPr="00F773F3">
        <w:rPr>
          <w:noProof/>
          <w:lang w:val="en-US"/>
        </w:rPr>
        <w:t xml:space="preserve">2 </w:t>
      </w:r>
      <w:r w:rsidR="00F62506">
        <w:rPr>
          <w:noProof/>
          <w:lang w:val="en-US"/>
        </w:rPr>
        <w:t xml:space="preserve">= </w:t>
      </w:r>
      <w:r w:rsidR="002634C0">
        <w:rPr>
          <w:noProof/>
          <w:lang w:val="en-US"/>
        </w:rPr>
        <w:t>7.9</w:t>
      </w:r>
      <w:r w:rsidR="00F62506">
        <w:rPr>
          <w:noProof/>
          <w:lang w:val="en-US"/>
        </w:rPr>
        <w:t xml:space="preserve"> l/m</w:t>
      </w:r>
      <w:r w:rsidR="00545022">
        <w:rPr>
          <w:noProof/>
          <w:lang w:val="en-US"/>
        </w:rPr>
        <w:t xml:space="preserve">. </w:t>
      </w:r>
    </w:p>
    <w:p w:rsidR="008D0066" w:rsidRDefault="008D0066" w:rsidP="00F62506">
      <w:pPr>
        <w:rPr>
          <w:noProof/>
          <w:lang w:val="en-US"/>
        </w:rPr>
      </w:pPr>
      <w:r>
        <w:rPr>
          <w:noProof/>
          <w:lang w:val="en-US"/>
        </w:rPr>
        <w:drawing>
          <wp:anchor distT="0" distB="0" distL="114300" distR="114300" simplePos="0" relativeHeight="251651584" behindDoc="1" locked="0" layoutInCell="1" allowOverlap="1">
            <wp:simplePos x="0" y="0"/>
            <wp:positionH relativeFrom="column">
              <wp:posOffset>-104775</wp:posOffset>
            </wp:positionH>
            <wp:positionV relativeFrom="paragraph">
              <wp:posOffset>117475</wp:posOffset>
            </wp:positionV>
            <wp:extent cx="2879725" cy="2061845"/>
            <wp:effectExtent l="19050" t="0" r="0" b="0"/>
            <wp:wrapTight wrapText="bothSides">
              <wp:wrapPolygon edited="0">
                <wp:start x="-143" y="0"/>
                <wp:lineTo x="-143" y="21354"/>
                <wp:lineTo x="21576" y="21354"/>
                <wp:lineTo x="21576" y="0"/>
                <wp:lineTo x="-143" y="0"/>
              </wp:wrapPolygon>
            </wp:wrapTight>
            <wp:docPr id="8" name="Picture 7" descr="pla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3.jpg"/>
                    <pic:cNvPicPr/>
                  </pic:nvPicPr>
                  <pic:blipFill>
                    <a:blip r:embed="rId77" cstate="print"/>
                    <a:srcRect/>
                    <a:stretch>
                      <a:fillRect/>
                    </a:stretch>
                  </pic:blipFill>
                  <pic:spPr>
                    <a:xfrm>
                      <a:off x="0" y="0"/>
                      <a:ext cx="2879725" cy="2061845"/>
                    </a:xfrm>
                    <a:prstGeom prst="rect">
                      <a:avLst/>
                    </a:prstGeom>
                  </pic:spPr>
                </pic:pic>
              </a:graphicData>
            </a:graphic>
          </wp:anchor>
        </w:drawing>
      </w:r>
    </w:p>
    <w:p w:rsidR="00BA7A14" w:rsidRDefault="006820FC" w:rsidP="00F62506">
      <w:pPr>
        <w:rPr>
          <w:noProof/>
          <w:lang w:val="en-US"/>
        </w:rPr>
      </w:pPr>
      <w:r>
        <w:rPr>
          <w:noProof/>
          <w:lang w:val="en-US"/>
        </w:rPr>
        <w:t xml:space="preserve">Let’s now </w:t>
      </w:r>
      <w:r w:rsidR="00812679">
        <w:rPr>
          <w:noProof/>
          <w:lang w:val="en-US"/>
        </w:rPr>
        <w:t xml:space="preserve">start again, and </w:t>
      </w:r>
      <w:r>
        <w:rPr>
          <w:noProof/>
          <w:lang w:val="en-US"/>
        </w:rPr>
        <w:t>change the direction</w:t>
      </w:r>
      <w:r w:rsidR="00812679">
        <w:rPr>
          <w:noProof/>
          <w:lang w:val="en-US"/>
        </w:rPr>
        <w:t xml:space="preserve"> of the runs so the </w:t>
      </w:r>
      <w:r>
        <w:rPr>
          <w:noProof/>
          <w:lang w:val="en-US"/>
        </w:rPr>
        <w:t xml:space="preserve">seam </w:t>
      </w:r>
      <w:r w:rsidR="00812679">
        <w:rPr>
          <w:noProof/>
          <w:lang w:val="en-US"/>
        </w:rPr>
        <w:t xml:space="preserve">travels </w:t>
      </w:r>
      <w:r>
        <w:rPr>
          <w:noProof/>
          <w:lang w:val="en-US"/>
        </w:rPr>
        <w:t xml:space="preserve">across the room. </w:t>
      </w:r>
    </w:p>
    <w:p w:rsidR="006820FC" w:rsidRDefault="006820FC" w:rsidP="00F62506">
      <w:pPr>
        <w:rPr>
          <w:noProof/>
          <w:lang w:val="en-US"/>
        </w:rPr>
      </w:pPr>
      <w:r>
        <w:rPr>
          <w:noProof/>
          <w:lang w:val="en-US"/>
        </w:rPr>
        <w:t>This time the total lineal metreage will be:</w:t>
      </w:r>
    </w:p>
    <w:p w:rsidR="00B27A12" w:rsidRDefault="00B27A12" w:rsidP="00B27A12">
      <w:pPr>
        <w:ind w:right="95"/>
        <w:rPr>
          <w:noProof/>
          <w:lang w:val="en-US"/>
        </w:rPr>
      </w:pPr>
    </w:p>
    <w:p w:rsidR="00DE3621" w:rsidRDefault="00DE3621" w:rsidP="00B27A12">
      <w:pPr>
        <w:ind w:right="95"/>
        <w:rPr>
          <w:noProof/>
          <w:lang w:val="en-US"/>
        </w:rPr>
      </w:pPr>
    </w:p>
    <w:p w:rsidR="00545022" w:rsidRDefault="00545022" w:rsidP="00B27A12">
      <w:pPr>
        <w:ind w:right="95"/>
        <w:rPr>
          <w:noProof/>
          <w:lang w:val="en-US"/>
        </w:rPr>
      </w:pPr>
      <w:r>
        <w:rPr>
          <w:noProof/>
          <w:lang w:val="en-US"/>
        </w:rPr>
        <w:t>2700 + 100 (trim</w:t>
      </w:r>
      <w:r w:rsidR="00B27A12">
        <w:rPr>
          <w:noProof/>
          <w:lang w:val="en-US"/>
        </w:rPr>
        <w:t xml:space="preserve"> allowance</w:t>
      </w:r>
      <w:r>
        <w:rPr>
          <w:noProof/>
          <w:lang w:val="en-US"/>
        </w:rPr>
        <w:t>)</w:t>
      </w:r>
      <w:r w:rsidR="00DE3621" w:rsidRPr="00DE3621">
        <w:rPr>
          <w:noProof/>
          <w:lang w:val="en-US"/>
        </w:rPr>
        <w:t xml:space="preserve"> </w:t>
      </w:r>
      <w:r w:rsidR="00DE3621">
        <w:rPr>
          <w:noProof/>
          <w:lang w:val="en-US"/>
        </w:rPr>
        <w:t xml:space="preserve">+ 150 (doorway) </w:t>
      </w:r>
      <w:r>
        <w:rPr>
          <w:noProof/>
          <w:lang w:val="en-US"/>
        </w:rPr>
        <w:t xml:space="preserve"> = 2950</w:t>
      </w:r>
      <w:r w:rsidR="00B27A12">
        <w:rPr>
          <w:noProof/>
          <w:lang w:val="en-US"/>
        </w:rPr>
        <w:t xml:space="preserve"> mm = 2.95 m</w:t>
      </w:r>
    </w:p>
    <w:p w:rsidR="00B27A12" w:rsidRPr="00B27A12" w:rsidRDefault="00B27A12" w:rsidP="00B27A12">
      <w:pPr>
        <w:tabs>
          <w:tab w:val="left" w:pos="4820"/>
        </w:tabs>
        <w:ind w:right="95"/>
        <w:rPr>
          <w:noProof/>
          <w:u w:val="single"/>
          <w:lang w:val="en-US"/>
        </w:rPr>
      </w:pPr>
      <w:r>
        <w:rPr>
          <w:noProof/>
          <w:lang w:val="en-US"/>
        </w:rPr>
        <w:t xml:space="preserve">2700 + 100 (trim allowance) </w:t>
      </w:r>
      <w:r>
        <w:rPr>
          <w:noProof/>
          <w:lang w:val="en-US"/>
        </w:rPr>
        <w:tab/>
      </w:r>
      <w:r w:rsidR="00DE3621">
        <w:rPr>
          <w:noProof/>
          <w:lang w:val="en-US"/>
        </w:rPr>
        <w:t xml:space="preserve">  </w:t>
      </w:r>
      <w:r>
        <w:rPr>
          <w:noProof/>
          <w:lang w:val="en-US"/>
        </w:rPr>
        <w:t xml:space="preserve">= 2800 mm = </w:t>
      </w:r>
      <w:r w:rsidRPr="00B27A12">
        <w:rPr>
          <w:noProof/>
          <w:u w:val="single"/>
          <w:lang w:val="en-US"/>
        </w:rPr>
        <w:t>2.8</w:t>
      </w:r>
      <w:r>
        <w:rPr>
          <w:noProof/>
          <w:u w:val="single"/>
          <w:lang w:val="en-US"/>
        </w:rPr>
        <w:t>0</w:t>
      </w:r>
      <w:r w:rsidR="00DE3621">
        <w:rPr>
          <w:noProof/>
          <w:u w:val="single"/>
          <w:lang w:val="en-US"/>
        </w:rPr>
        <w:t xml:space="preserve"> m </w:t>
      </w:r>
    </w:p>
    <w:p w:rsidR="006820FC" w:rsidRDefault="00DE3621" w:rsidP="008D0066">
      <w:pPr>
        <w:tabs>
          <w:tab w:val="left" w:pos="5387"/>
        </w:tabs>
        <w:spacing w:before="0"/>
        <w:ind w:left="720" w:firstLine="5517"/>
        <w:rPr>
          <w:noProof/>
          <w:lang w:val="en-US"/>
        </w:rPr>
      </w:pPr>
      <w:r>
        <w:rPr>
          <w:noProof/>
          <w:lang w:val="en-US"/>
        </w:rPr>
        <w:t xml:space="preserve">   </w:t>
      </w:r>
      <w:r w:rsidR="00B27A12">
        <w:rPr>
          <w:noProof/>
          <w:lang w:val="en-US"/>
        </w:rPr>
        <w:t>5.75</w:t>
      </w:r>
      <w:r w:rsidR="006820FC">
        <w:rPr>
          <w:noProof/>
          <w:lang w:val="en-US"/>
        </w:rPr>
        <w:t xml:space="preserve"> l/m</w:t>
      </w:r>
    </w:p>
    <w:p w:rsidR="006820FC" w:rsidRDefault="006820FC" w:rsidP="00F62506">
      <w:pPr>
        <w:rPr>
          <w:noProof/>
          <w:lang w:val="en-US"/>
        </w:rPr>
      </w:pPr>
      <w:r>
        <w:rPr>
          <w:noProof/>
          <w:lang w:val="en-US"/>
        </w:rPr>
        <w:t xml:space="preserve">That’s quite a saving in material. </w:t>
      </w:r>
    </w:p>
    <w:p w:rsidR="00E2098F" w:rsidRDefault="006D4661" w:rsidP="00F62506">
      <w:pPr>
        <w:rPr>
          <w:noProof/>
          <w:lang w:val="en-US"/>
        </w:rPr>
      </w:pPr>
      <w:r>
        <w:rPr>
          <w:noProof/>
          <w:lang w:val="en-US"/>
        </w:rPr>
        <w:lastRenderedPageBreak/>
        <w:drawing>
          <wp:anchor distT="0" distB="0" distL="114300" distR="114300" simplePos="0" relativeHeight="251724288" behindDoc="1" locked="0" layoutInCell="1" allowOverlap="1">
            <wp:simplePos x="0" y="0"/>
            <wp:positionH relativeFrom="column">
              <wp:posOffset>4445</wp:posOffset>
            </wp:positionH>
            <wp:positionV relativeFrom="paragraph">
              <wp:posOffset>46355</wp:posOffset>
            </wp:positionV>
            <wp:extent cx="2334260" cy="2355850"/>
            <wp:effectExtent l="19050" t="0" r="8890" b="0"/>
            <wp:wrapTight wrapText="bothSides">
              <wp:wrapPolygon edited="0">
                <wp:start x="-176" y="0"/>
                <wp:lineTo x="-176" y="21484"/>
                <wp:lineTo x="21682" y="21484"/>
                <wp:lineTo x="21682" y="0"/>
                <wp:lineTo x="-176" y="0"/>
              </wp:wrapPolygon>
            </wp:wrapTight>
            <wp:docPr id="496" name="Picture 495" descr="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0.jpg"/>
                    <pic:cNvPicPr/>
                  </pic:nvPicPr>
                  <pic:blipFill>
                    <a:blip r:embed="rId78" cstate="print"/>
                    <a:srcRect/>
                    <a:stretch>
                      <a:fillRect/>
                    </a:stretch>
                  </pic:blipFill>
                  <pic:spPr>
                    <a:xfrm>
                      <a:off x="0" y="0"/>
                      <a:ext cx="2334260" cy="2355850"/>
                    </a:xfrm>
                    <a:prstGeom prst="rect">
                      <a:avLst/>
                    </a:prstGeom>
                  </pic:spPr>
                </pic:pic>
              </a:graphicData>
            </a:graphic>
          </wp:anchor>
        </w:drawing>
      </w:r>
      <w:r w:rsidR="00BA7A14">
        <w:rPr>
          <w:noProof/>
          <w:lang w:val="en-US"/>
        </w:rPr>
        <w:t xml:space="preserve">But here’s the complication. Just say there was a </w:t>
      </w:r>
      <w:r w:rsidR="00F7118A">
        <w:rPr>
          <w:noProof/>
          <w:lang w:val="en-US"/>
        </w:rPr>
        <w:t xml:space="preserve">large </w:t>
      </w:r>
      <w:r w:rsidR="00BA7A14">
        <w:rPr>
          <w:noProof/>
          <w:lang w:val="en-US"/>
        </w:rPr>
        <w:t>window on the right hand wall</w:t>
      </w:r>
      <w:r w:rsidR="00F7118A">
        <w:rPr>
          <w:noProof/>
          <w:lang w:val="en-US"/>
        </w:rPr>
        <w:t xml:space="preserve">, and it was the only source of natural light in the room. </w:t>
      </w:r>
      <w:r w:rsidR="00E2098F">
        <w:rPr>
          <w:noProof/>
          <w:lang w:val="en-US"/>
        </w:rPr>
        <w:t>This will have the effect of making the seam more obvious, especially when the light is streaming in during the day.</w:t>
      </w:r>
    </w:p>
    <w:p w:rsidR="00BA7A14" w:rsidRDefault="00E2098F" w:rsidP="00F62506">
      <w:pPr>
        <w:rPr>
          <w:noProof/>
          <w:lang w:val="en-US"/>
        </w:rPr>
      </w:pPr>
      <w:r>
        <w:rPr>
          <w:noProof/>
          <w:lang w:val="en-US"/>
        </w:rPr>
        <w:t>So n</w:t>
      </w:r>
      <w:r w:rsidR="00F7118A">
        <w:rPr>
          <w:noProof/>
          <w:lang w:val="en-US"/>
        </w:rPr>
        <w:t xml:space="preserve">ow you’ve got a compromise to make. Do you go </w:t>
      </w:r>
      <w:r w:rsidR="003F4E57">
        <w:rPr>
          <w:noProof/>
          <w:lang w:val="en-US"/>
        </w:rPr>
        <w:t>for</w:t>
      </w:r>
      <w:r w:rsidR="00F7118A">
        <w:rPr>
          <w:noProof/>
          <w:lang w:val="en-US"/>
        </w:rPr>
        <w:t xml:space="preserve"> the cheapest option, or </w:t>
      </w:r>
      <w:r w:rsidR="003F4E57">
        <w:rPr>
          <w:noProof/>
          <w:lang w:val="en-US"/>
        </w:rPr>
        <w:t>the one that will hide the seam better? In cases like this, you should advise the client on the pros and cons of both options and let them decide!</w:t>
      </w:r>
    </w:p>
    <w:p w:rsidR="00E130A5" w:rsidRDefault="00E130A5" w:rsidP="00F62506">
      <w:pPr>
        <w:rPr>
          <w:noProof/>
          <w:lang w:val="en-US"/>
        </w:rPr>
      </w:pPr>
      <w:r>
        <w:rPr>
          <w:noProof/>
          <w:lang w:val="en-US"/>
        </w:rPr>
        <w:t>Note that in some instances there may be other factors involved. For example, if you’re doing several rooms, or there are built-in wardrobes or pantries to cover, you may</w:t>
      </w:r>
      <w:r w:rsidR="002D4029">
        <w:rPr>
          <w:noProof/>
          <w:lang w:val="en-US"/>
        </w:rPr>
        <w:t xml:space="preserve"> be able to use the large off-cuts el</w:t>
      </w:r>
      <w:r>
        <w:rPr>
          <w:noProof/>
          <w:lang w:val="en-US"/>
        </w:rPr>
        <w:t xml:space="preserve">sewhere. </w:t>
      </w:r>
      <w:r w:rsidR="002D4029">
        <w:rPr>
          <w:noProof/>
          <w:lang w:val="en-US"/>
        </w:rPr>
        <w:t xml:space="preserve">So you should weigh up these factors when </w:t>
      </w:r>
      <w:r w:rsidR="000E2037">
        <w:rPr>
          <w:noProof/>
          <w:lang w:val="en-US"/>
        </w:rPr>
        <w:t>you’re deciding which way to go.</w:t>
      </w:r>
    </w:p>
    <w:p w:rsidR="003F4E57" w:rsidRDefault="003F4E57" w:rsidP="00903BAD">
      <w:pPr>
        <w:pStyle w:val="Heading5"/>
        <w:rPr>
          <w:noProof/>
          <w:lang w:val="en-US"/>
        </w:rPr>
      </w:pPr>
      <w:r>
        <w:rPr>
          <w:noProof/>
          <w:lang w:val="en-US"/>
        </w:rPr>
        <w:t>Learning activity</w:t>
      </w:r>
    </w:p>
    <w:p w:rsidR="003F4E57" w:rsidRDefault="00903BAD" w:rsidP="003F4E57">
      <w:pPr>
        <w:rPr>
          <w:lang w:val="en-US"/>
        </w:rPr>
      </w:pPr>
      <w:r w:rsidRPr="00903BAD">
        <w:rPr>
          <w:noProof/>
          <w:lang w:val="en-US"/>
        </w:rPr>
        <w:drawing>
          <wp:anchor distT="0" distB="0" distL="114300" distR="114300" simplePos="0" relativeHeight="251721216" behindDoc="1" locked="0" layoutInCell="1" allowOverlap="1">
            <wp:simplePos x="0" y="0"/>
            <wp:positionH relativeFrom="column">
              <wp:posOffset>5715</wp:posOffset>
            </wp:positionH>
            <wp:positionV relativeFrom="paragraph">
              <wp:posOffset>208915</wp:posOffset>
            </wp:positionV>
            <wp:extent cx="1433195" cy="1225550"/>
            <wp:effectExtent l="19050" t="0" r="0" b="0"/>
            <wp:wrapTight wrapText="bothSides">
              <wp:wrapPolygon edited="0">
                <wp:start x="-287" y="0"/>
                <wp:lineTo x="-287" y="21152"/>
                <wp:lineTo x="21533" y="21152"/>
                <wp:lineTo x="21533" y="0"/>
                <wp:lineTo x="-287" y="0"/>
              </wp:wrapPolygon>
            </wp:wrapTight>
            <wp:docPr id="528" name="Picture 15"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5550"/>
                    </a:xfrm>
                    <a:prstGeom prst="rect">
                      <a:avLst/>
                    </a:prstGeom>
                  </pic:spPr>
                </pic:pic>
              </a:graphicData>
            </a:graphic>
          </wp:anchor>
        </w:drawing>
      </w:r>
      <w:r w:rsidR="003F4E57">
        <w:rPr>
          <w:lang w:val="en-US"/>
        </w:rPr>
        <w:t>The calculations in the above examples are pretty simple, so you could do them in your head or with pencil and paper. When you get onto the more complex calculations</w:t>
      </w:r>
      <w:r w:rsidR="00DF7E08">
        <w:rPr>
          <w:lang w:val="en-US"/>
        </w:rPr>
        <w:t xml:space="preserve"> shown later in this unit</w:t>
      </w:r>
      <w:r w:rsidR="003F4E57">
        <w:rPr>
          <w:lang w:val="en-US"/>
        </w:rPr>
        <w:t>, yo</w:t>
      </w:r>
      <w:r w:rsidR="000E2037">
        <w:rPr>
          <w:lang w:val="en-US"/>
        </w:rPr>
        <w:t>u’ll need to use a calculator.</w:t>
      </w:r>
    </w:p>
    <w:p w:rsidR="00DF7E08" w:rsidRDefault="00DF7E08" w:rsidP="00903BAD">
      <w:pPr>
        <w:ind w:left="2410" w:hanging="2410"/>
        <w:rPr>
          <w:lang w:val="en-US"/>
        </w:rPr>
      </w:pPr>
      <w:r>
        <w:rPr>
          <w:lang w:val="en-US"/>
        </w:rPr>
        <w:t xml:space="preserve">If you’re not familiar with how to use a calculator, and in particular, how to use the memory button, go to the following </w:t>
      </w:r>
      <w:r w:rsidR="00903BAD">
        <w:rPr>
          <w:lang w:val="en-US"/>
        </w:rPr>
        <w:t xml:space="preserve">    </w:t>
      </w:r>
      <w:r>
        <w:rPr>
          <w:lang w:val="en-US"/>
        </w:rPr>
        <w:t>lesson</w:t>
      </w:r>
      <w:r w:rsidR="000A03F8">
        <w:rPr>
          <w:lang w:val="en-US"/>
        </w:rPr>
        <w:t>s</w:t>
      </w:r>
      <w:r>
        <w:rPr>
          <w:lang w:val="en-US"/>
        </w:rPr>
        <w:t xml:space="preserve"> from the unit: </w:t>
      </w:r>
      <w:r w:rsidRPr="00DF7E08">
        <w:rPr>
          <w:i/>
          <w:lang w:val="en-US"/>
        </w:rPr>
        <w:t>Make measurements</w:t>
      </w:r>
      <w:r>
        <w:rPr>
          <w:lang w:val="en-US"/>
        </w:rPr>
        <w:t>:</w:t>
      </w:r>
    </w:p>
    <w:p w:rsidR="00DF7E08" w:rsidRPr="00DF7E08" w:rsidRDefault="00DF7E08" w:rsidP="00AF6F02">
      <w:pPr>
        <w:pStyle w:val="ListParagraph"/>
        <w:numPr>
          <w:ilvl w:val="0"/>
          <w:numId w:val="7"/>
        </w:numPr>
      </w:pPr>
      <w:r>
        <w:t>‘</w:t>
      </w:r>
      <w:r w:rsidRPr="00DF7E08">
        <w:t>Using a calculator</w:t>
      </w:r>
      <w:r w:rsidR="00E3529B">
        <w:t>’</w:t>
      </w:r>
    </w:p>
    <w:p w:rsidR="00DF7E08" w:rsidRPr="00DF7E08" w:rsidRDefault="00DF7E08" w:rsidP="00AF6F02">
      <w:pPr>
        <w:pStyle w:val="ListParagraph"/>
        <w:numPr>
          <w:ilvl w:val="0"/>
          <w:numId w:val="7"/>
        </w:numPr>
      </w:pPr>
      <w:r>
        <w:t>‘</w:t>
      </w:r>
      <w:r w:rsidRPr="00DF7E08">
        <w:t>Using tallies</w:t>
      </w:r>
      <w:r w:rsidR="00E3529B">
        <w:t>’.</w:t>
      </w:r>
    </w:p>
    <w:p w:rsidR="00155947" w:rsidRDefault="000E6BDB" w:rsidP="003F4E57">
      <w:pPr>
        <w:rPr>
          <w:lang w:val="en-US"/>
        </w:rPr>
      </w:pPr>
      <w:r>
        <w:rPr>
          <w:noProof/>
          <w:lang w:val="en-US"/>
        </w:rPr>
        <w:drawing>
          <wp:anchor distT="0" distB="0" distL="114300" distR="114300" simplePos="0" relativeHeight="251728384" behindDoc="1" locked="0" layoutInCell="1" allowOverlap="1">
            <wp:simplePos x="0" y="0"/>
            <wp:positionH relativeFrom="column">
              <wp:posOffset>-97790</wp:posOffset>
            </wp:positionH>
            <wp:positionV relativeFrom="paragraph">
              <wp:posOffset>139700</wp:posOffset>
            </wp:positionV>
            <wp:extent cx="2876550" cy="2294890"/>
            <wp:effectExtent l="19050" t="0" r="0" b="0"/>
            <wp:wrapTight wrapText="bothSides">
              <wp:wrapPolygon edited="0">
                <wp:start x="-143" y="0"/>
                <wp:lineTo x="-143" y="21337"/>
                <wp:lineTo x="21600" y="21337"/>
                <wp:lineTo x="21600" y="0"/>
                <wp:lineTo x="-143" y="0"/>
              </wp:wrapPolygon>
            </wp:wrapTight>
            <wp:docPr id="14" name="Picture 13" descr="plan_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6a.jpg"/>
                    <pic:cNvPicPr/>
                  </pic:nvPicPr>
                  <pic:blipFill>
                    <a:blip r:embed="rId79" cstate="print"/>
                    <a:stretch>
                      <a:fillRect/>
                    </a:stretch>
                  </pic:blipFill>
                  <pic:spPr>
                    <a:xfrm>
                      <a:off x="0" y="0"/>
                      <a:ext cx="2876550" cy="2294890"/>
                    </a:xfrm>
                    <a:prstGeom prst="rect">
                      <a:avLst/>
                    </a:prstGeom>
                  </pic:spPr>
                </pic:pic>
              </a:graphicData>
            </a:graphic>
          </wp:anchor>
        </w:drawing>
      </w:r>
      <w:r w:rsidR="00155947">
        <w:rPr>
          <w:lang w:val="en-US"/>
        </w:rPr>
        <w:t>At left</w:t>
      </w:r>
      <w:r w:rsidR="00564F22">
        <w:rPr>
          <w:lang w:val="en-US"/>
        </w:rPr>
        <w:t xml:space="preserve"> is </w:t>
      </w:r>
      <w:r w:rsidR="000E2037">
        <w:rPr>
          <w:lang w:val="en-US"/>
        </w:rPr>
        <w:t>an example for you to work out.</w:t>
      </w:r>
    </w:p>
    <w:p w:rsidR="00DF7E08" w:rsidRDefault="00E00521" w:rsidP="003F4E57">
      <w:pPr>
        <w:rPr>
          <w:lang w:val="en-US"/>
        </w:rPr>
      </w:pPr>
      <w:r>
        <w:rPr>
          <w:lang w:val="en-US"/>
        </w:rPr>
        <w:t>The sea</w:t>
      </w:r>
      <w:r w:rsidR="00502A18">
        <w:rPr>
          <w:lang w:val="en-US"/>
        </w:rPr>
        <w:t>m is marked with a dotted line. The direction of each run is shown with a green arrow. You will be usin</w:t>
      </w:r>
      <w:r w:rsidR="000E2037">
        <w:rPr>
          <w:lang w:val="en-US"/>
        </w:rPr>
        <w:t>g a 300 cm wide roll of vinyl.</w:t>
      </w:r>
    </w:p>
    <w:p w:rsidR="00502A18" w:rsidRDefault="00502A18" w:rsidP="003F4E57">
      <w:pPr>
        <w:rPr>
          <w:lang w:val="en-US"/>
        </w:rPr>
      </w:pPr>
      <w:r>
        <w:rPr>
          <w:lang w:val="en-US"/>
        </w:rPr>
        <w:t>How many lineal metres of sheeting are required for this job?</w:t>
      </w:r>
    </w:p>
    <w:p w:rsidR="00DE3621" w:rsidRDefault="00DE3621" w:rsidP="003F4E57">
      <w:pPr>
        <w:rPr>
          <w:lang w:val="en-US"/>
        </w:rPr>
      </w:pPr>
    </w:p>
    <w:p w:rsidR="00966E74" w:rsidRDefault="00966E74" w:rsidP="003F4E57">
      <w:pPr>
        <w:rPr>
          <w:lang w:val="en-US"/>
        </w:rPr>
      </w:pPr>
    </w:p>
    <w:tbl>
      <w:tblPr>
        <w:tblW w:w="0" w:type="auto"/>
        <w:shd w:val="clear" w:color="auto" w:fill="FFCC99"/>
        <w:tblLook w:val="04A0"/>
      </w:tblPr>
      <w:tblGrid>
        <w:gridCol w:w="9242"/>
      </w:tblGrid>
      <w:tr w:rsidR="000E2037" w:rsidTr="000E2037">
        <w:tc>
          <w:tcPr>
            <w:tcW w:w="9242" w:type="dxa"/>
            <w:shd w:val="clear" w:color="auto" w:fill="FFCC99"/>
            <w:hideMark/>
          </w:tcPr>
          <w:p w:rsidR="000E2037" w:rsidRDefault="000E2037">
            <w:pPr>
              <w:pStyle w:val="Heading2"/>
              <w:rPr>
                <w:rFonts w:eastAsiaTheme="minorEastAsia"/>
              </w:rPr>
            </w:pPr>
            <w:bookmarkStart w:id="38" w:name="_Toc409100204"/>
            <w:r>
              <w:rPr>
                <w:rFonts w:eastAsiaTheme="minorEastAsia"/>
              </w:rPr>
              <w:lastRenderedPageBreak/>
              <w:t>Patterned sheet flooring</w:t>
            </w:r>
            <w:bookmarkEnd w:id="38"/>
          </w:p>
        </w:tc>
      </w:tr>
    </w:tbl>
    <w:p w:rsidR="00D72448" w:rsidRDefault="004309DB" w:rsidP="000E2037">
      <w:pPr>
        <w:spacing w:before="360"/>
        <w:rPr>
          <w:lang w:val="en-GB"/>
        </w:rPr>
      </w:pPr>
      <w:r>
        <w:rPr>
          <w:noProof/>
          <w:lang w:val="en-US"/>
        </w:rPr>
        <w:drawing>
          <wp:anchor distT="0" distB="0" distL="114300" distR="114300" simplePos="0" relativeHeight="251667968" behindDoc="1" locked="0" layoutInCell="1" allowOverlap="1">
            <wp:simplePos x="0" y="0"/>
            <wp:positionH relativeFrom="column">
              <wp:posOffset>2910205</wp:posOffset>
            </wp:positionH>
            <wp:positionV relativeFrom="paragraph">
              <wp:posOffset>311785</wp:posOffset>
            </wp:positionV>
            <wp:extent cx="2801620" cy="2807970"/>
            <wp:effectExtent l="57150" t="19050" r="113030" b="68580"/>
            <wp:wrapTight wrapText="bothSides">
              <wp:wrapPolygon edited="0">
                <wp:start x="-441" y="-147"/>
                <wp:lineTo x="-147" y="22128"/>
                <wp:lineTo x="22178" y="22128"/>
                <wp:lineTo x="22471" y="21102"/>
                <wp:lineTo x="22471" y="1758"/>
                <wp:lineTo x="22325" y="147"/>
                <wp:lineTo x="22178" y="-147"/>
                <wp:lineTo x="-441" y="-147"/>
              </wp:wrapPolygon>
            </wp:wrapTight>
            <wp:docPr id="29" name="Picture 22" descr="C:\Users\Workspace\AppData\Local\Microsoft\Windows\Temporary Internet Files\Content.IE5\P00UNJHZ\MP900439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orkspace\AppData\Local\Microsoft\Windows\Temporary Internet Files\Content.IE5\P00UNJHZ\MP900439182[1].jpg"/>
                    <pic:cNvPicPr>
                      <a:picLocks noChangeAspect="1" noChangeArrowheads="1"/>
                    </pic:cNvPicPr>
                  </pic:nvPicPr>
                  <pic:blipFill>
                    <a:blip r:embed="rId80" cstate="print"/>
                    <a:srcRect/>
                    <a:stretch>
                      <a:fillRect/>
                    </a:stretch>
                  </pic:blipFill>
                  <pic:spPr bwMode="auto">
                    <a:xfrm>
                      <a:off x="0" y="0"/>
                      <a:ext cx="2801620" cy="2807970"/>
                    </a:xfrm>
                    <a:prstGeom prst="rect">
                      <a:avLst/>
                    </a:prstGeom>
                    <a:noFill/>
                    <a:ln w="6350">
                      <a:solidFill>
                        <a:schemeClr val="accent1"/>
                      </a:solidFill>
                      <a:miter lim="800000"/>
                      <a:headEnd/>
                      <a:tailEnd/>
                    </a:ln>
                    <a:effectLst>
                      <a:outerShdw blurRad="50800" dist="38100" dir="2700000" algn="tl" rotWithShape="0">
                        <a:prstClr val="black">
                          <a:alpha val="40000"/>
                        </a:prstClr>
                      </a:outerShdw>
                    </a:effectLst>
                  </pic:spPr>
                </pic:pic>
              </a:graphicData>
            </a:graphic>
          </wp:anchor>
        </w:drawing>
      </w:r>
      <w:r w:rsidR="00D72448">
        <w:rPr>
          <w:lang w:val="en-GB"/>
        </w:rPr>
        <w:t xml:space="preserve">Patterned floor coverings </w:t>
      </w:r>
      <w:r w:rsidR="00942C4D">
        <w:rPr>
          <w:lang w:val="en-GB"/>
        </w:rPr>
        <w:t>sometimes</w:t>
      </w:r>
      <w:r w:rsidR="00D72448">
        <w:rPr>
          <w:lang w:val="en-GB"/>
        </w:rPr>
        <w:t xml:space="preserve"> have a repeat in the design at regular intervals to allow for </w:t>
      </w:r>
      <w:r w:rsidR="00D72448" w:rsidRPr="00D72448">
        <w:rPr>
          <w:b/>
          <w:lang w:val="en-GB"/>
        </w:rPr>
        <w:t>pattern match</w:t>
      </w:r>
      <w:r w:rsidR="00465202">
        <w:rPr>
          <w:b/>
          <w:lang w:val="en-GB"/>
        </w:rPr>
        <w:t>ing</w:t>
      </w:r>
      <w:r w:rsidR="00D72448">
        <w:rPr>
          <w:lang w:val="en-GB"/>
        </w:rPr>
        <w:t xml:space="preserve">. </w:t>
      </w:r>
      <w:r w:rsidR="00A26933">
        <w:rPr>
          <w:lang w:val="en-GB"/>
        </w:rPr>
        <w:t xml:space="preserve">This </w:t>
      </w:r>
      <w:r w:rsidR="00BF79AA">
        <w:rPr>
          <w:lang w:val="en-GB"/>
        </w:rPr>
        <w:t>enables</w:t>
      </w:r>
      <w:r w:rsidR="00A26933">
        <w:rPr>
          <w:lang w:val="en-GB"/>
        </w:rPr>
        <w:t xml:space="preserve"> you </w:t>
      </w:r>
      <w:r w:rsidR="00181B95">
        <w:rPr>
          <w:lang w:val="en-GB"/>
        </w:rPr>
        <w:t>to</w:t>
      </w:r>
      <w:r w:rsidR="00A26933">
        <w:rPr>
          <w:lang w:val="en-GB"/>
        </w:rPr>
        <w:t xml:space="preserve"> trim </w:t>
      </w:r>
      <w:r w:rsidR="00181B95">
        <w:rPr>
          <w:lang w:val="en-GB"/>
        </w:rPr>
        <w:t>the sheets to match up the pattern</w:t>
      </w:r>
      <w:r w:rsidR="008F6666">
        <w:rPr>
          <w:lang w:val="en-GB"/>
        </w:rPr>
        <w:t xml:space="preserve"> at cross joins</w:t>
      </w:r>
      <w:r w:rsidR="00181B95">
        <w:rPr>
          <w:lang w:val="en-GB"/>
        </w:rPr>
        <w:t>, but it also means that you have to build in an extra allowance for trimming.</w:t>
      </w:r>
    </w:p>
    <w:p w:rsidR="00AB206E" w:rsidRDefault="00181B95" w:rsidP="00D72448">
      <w:pPr>
        <w:rPr>
          <w:lang w:val="en-GB"/>
        </w:rPr>
      </w:pPr>
      <w:r>
        <w:rPr>
          <w:lang w:val="en-GB"/>
        </w:rPr>
        <w:t xml:space="preserve">Here’s an example. </w:t>
      </w:r>
      <w:r w:rsidR="00371611">
        <w:rPr>
          <w:lang w:val="en-GB"/>
        </w:rPr>
        <w:t xml:space="preserve">Let’s </w:t>
      </w:r>
      <w:r w:rsidR="002C3BE4">
        <w:rPr>
          <w:lang w:val="en-GB"/>
        </w:rPr>
        <w:t xml:space="preserve">say that </w:t>
      </w:r>
      <w:r w:rsidR="000F3A62">
        <w:rPr>
          <w:lang w:val="en-GB"/>
        </w:rPr>
        <w:t>a sheet product</w:t>
      </w:r>
      <w:r w:rsidR="002C3BE4">
        <w:rPr>
          <w:lang w:val="en-GB"/>
        </w:rPr>
        <w:t xml:space="preserve"> is </w:t>
      </w:r>
      <w:r w:rsidR="00552F17">
        <w:rPr>
          <w:lang w:val="en-GB"/>
        </w:rPr>
        <w:t xml:space="preserve">200 cm </w:t>
      </w:r>
      <w:r w:rsidR="004C081F">
        <w:rPr>
          <w:lang w:val="en-GB"/>
        </w:rPr>
        <w:t>(</w:t>
      </w:r>
      <w:r w:rsidR="004309DB">
        <w:rPr>
          <w:lang w:val="en-GB"/>
        </w:rPr>
        <w:t xml:space="preserve">2 m) </w:t>
      </w:r>
      <w:r w:rsidR="00552F17">
        <w:rPr>
          <w:lang w:val="en-GB"/>
        </w:rPr>
        <w:t>wide</w:t>
      </w:r>
      <w:r w:rsidR="002C3BE4">
        <w:rPr>
          <w:lang w:val="en-GB"/>
        </w:rPr>
        <w:t xml:space="preserve"> </w:t>
      </w:r>
      <w:r w:rsidR="00552F17">
        <w:rPr>
          <w:lang w:val="en-GB"/>
        </w:rPr>
        <w:t>and</w:t>
      </w:r>
      <w:r w:rsidR="00465202">
        <w:rPr>
          <w:lang w:val="en-GB"/>
        </w:rPr>
        <w:t xml:space="preserve"> has a pattern repeat every 3</w:t>
      </w:r>
      <w:r w:rsidR="002C3BE4">
        <w:rPr>
          <w:lang w:val="en-GB"/>
        </w:rPr>
        <w:t>0 cm</w:t>
      </w:r>
      <w:r w:rsidR="00465202">
        <w:rPr>
          <w:lang w:val="en-GB"/>
        </w:rPr>
        <w:t xml:space="preserve"> </w:t>
      </w:r>
      <w:r w:rsidR="000E2037">
        <w:rPr>
          <w:lang w:val="en-GB"/>
        </w:rPr>
        <w:br/>
      </w:r>
      <w:r w:rsidR="00465202">
        <w:rPr>
          <w:lang w:val="en-GB"/>
        </w:rPr>
        <w:t>(30</w:t>
      </w:r>
      <w:r w:rsidR="00973B56">
        <w:rPr>
          <w:lang w:val="en-GB"/>
        </w:rPr>
        <w:t>0 mm)</w:t>
      </w:r>
      <w:r w:rsidR="002C3BE4">
        <w:rPr>
          <w:lang w:val="en-GB"/>
        </w:rPr>
        <w:t>.</w:t>
      </w:r>
    </w:p>
    <w:p w:rsidR="00F148CF" w:rsidRDefault="00552F17" w:rsidP="00D72448">
      <w:pPr>
        <w:rPr>
          <w:lang w:val="en-GB"/>
        </w:rPr>
      </w:pPr>
      <w:r>
        <w:rPr>
          <w:lang w:val="en-GB"/>
        </w:rPr>
        <w:t>How many lineal metres of material are required?</w:t>
      </w:r>
    </w:p>
    <w:p w:rsidR="00181B95" w:rsidRPr="00181B95" w:rsidRDefault="00181B95" w:rsidP="00DA69AD">
      <w:pPr>
        <w:spacing w:before="360"/>
        <w:rPr>
          <w:b/>
          <w:lang w:val="en-GB"/>
        </w:rPr>
      </w:pPr>
      <w:r w:rsidRPr="00181B95">
        <w:rPr>
          <w:b/>
          <w:lang w:val="en-GB"/>
        </w:rPr>
        <w:t xml:space="preserve">Step 1: Calculate the length </w:t>
      </w:r>
      <w:r>
        <w:rPr>
          <w:b/>
          <w:lang w:val="en-GB"/>
        </w:rPr>
        <w:t xml:space="preserve">allowance for </w:t>
      </w:r>
      <w:r w:rsidRPr="00181B95">
        <w:rPr>
          <w:b/>
          <w:lang w:val="en-GB"/>
        </w:rPr>
        <w:t>each run</w:t>
      </w:r>
    </w:p>
    <w:p w:rsidR="00552F17" w:rsidRDefault="000E6BDB" w:rsidP="00D72448">
      <w:pPr>
        <w:rPr>
          <w:lang w:val="en-GB"/>
        </w:rPr>
      </w:pPr>
      <w:r>
        <w:rPr>
          <w:noProof/>
          <w:lang w:val="en-US"/>
        </w:rPr>
        <w:drawing>
          <wp:anchor distT="0" distB="0" distL="114300" distR="114300" simplePos="0" relativeHeight="251729408" behindDoc="1" locked="0" layoutInCell="1" allowOverlap="1">
            <wp:simplePos x="0" y="0"/>
            <wp:positionH relativeFrom="column">
              <wp:posOffset>-124460</wp:posOffset>
            </wp:positionH>
            <wp:positionV relativeFrom="paragraph">
              <wp:posOffset>161290</wp:posOffset>
            </wp:positionV>
            <wp:extent cx="2876550" cy="2294890"/>
            <wp:effectExtent l="19050" t="0" r="0" b="0"/>
            <wp:wrapTight wrapText="bothSides">
              <wp:wrapPolygon edited="0">
                <wp:start x="-143" y="0"/>
                <wp:lineTo x="-143" y="21337"/>
                <wp:lineTo x="21600" y="21337"/>
                <wp:lineTo x="21600" y="0"/>
                <wp:lineTo x="-143" y="0"/>
              </wp:wrapPolygon>
            </wp:wrapTight>
            <wp:docPr id="15" name="Picture 14" descr="plan_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4a.jpg"/>
                    <pic:cNvPicPr/>
                  </pic:nvPicPr>
                  <pic:blipFill>
                    <a:blip r:embed="rId81" cstate="print"/>
                    <a:stretch>
                      <a:fillRect/>
                    </a:stretch>
                  </pic:blipFill>
                  <pic:spPr>
                    <a:xfrm>
                      <a:off x="0" y="0"/>
                      <a:ext cx="2876550" cy="2294890"/>
                    </a:xfrm>
                    <a:prstGeom prst="rect">
                      <a:avLst/>
                    </a:prstGeom>
                  </pic:spPr>
                </pic:pic>
              </a:graphicData>
            </a:graphic>
          </wp:anchor>
        </w:drawing>
      </w:r>
      <w:r w:rsidR="004309DB">
        <w:rPr>
          <w:lang w:val="en-GB"/>
        </w:rPr>
        <w:t>If the seam runs across the width of the room and each run</w:t>
      </w:r>
      <w:r w:rsidR="005861BC">
        <w:rPr>
          <w:lang w:val="en-GB"/>
        </w:rPr>
        <w:t xml:space="preserve"> is 3650 mm, then the number of pattern repeats will be:</w:t>
      </w:r>
    </w:p>
    <w:p w:rsidR="005861BC" w:rsidRDefault="00BF614B" w:rsidP="000F3A62">
      <w:pPr>
        <w:spacing w:before="120"/>
        <w:rPr>
          <w:lang w:val="en-GB"/>
        </w:rPr>
      </w:pPr>
      <w:r>
        <w:rPr>
          <w:lang w:val="en-GB"/>
        </w:rPr>
        <w:t>3650 ÷ 300 = 12.1</w:t>
      </w:r>
    </w:p>
    <w:p w:rsidR="005861BC" w:rsidRDefault="005861BC" w:rsidP="00D72448">
      <w:pPr>
        <w:rPr>
          <w:lang w:val="en-GB"/>
        </w:rPr>
      </w:pPr>
      <w:r>
        <w:rPr>
          <w:lang w:val="en-GB"/>
        </w:rPr>
        <w:t xml:space="preserve">So we’ll need to allow for 13 pattern repeats </w:t>
      </w:r>
      <w:r w:rsidR="004315A9">
        <w:rPr>
          <w:lang w:val="en-GB"/>
        </w:rPr>
        <w:t xml:space="preserve">in order to </w:t>
      </w:r>
      <w:r>
        <w:rPr>
          <w:lang w:val="en-GB"/>
        </w:rPr>
        <w:t>start each run at the beginning of a pattern.</w:t>
      </w:r>
      <w:r w:rsidR="00181B95">
        <w:rPr>
          <w:lang w:val="en-GB"/>
        </w:rPr>
        <w:t xml:space="preserve"> This means that the length allowance is:</w:t>
      </w:r>
    </w:p>
    <w:p w:rsidR="00BF614B" w:rsidRDefault="00181B95" w:rsidP="000F3A62">
      <w:pPr>
        <w:spacing w:before="120"/>
        <w:rPr>
          <w:lang w:val="en-GB"/>
        </w:rPr>
      </w:pPr>
      <w:r>
        <w:rPr>
          <w:lang w:val="en-GB"/>
        </w:rPr>
        <w:t xml:space="preserve">13 (pattern repeats) x </w:t>
      </w:r>
      <w:r w:rsidR="000E2037">
        <w:rPr>
          <w:lang w:val="en-GB"/>
        </w:rPr>
        <w:t>300 mm = 3900 mm</w:t>
      </w:r>
    </w:p>
    <w:p w:rsidR="001E33CE" w:rsidRDefault="001E33CE" w:rsidP="00D72448">
      <w:pPr>
        <w:rPr>
          <w:lang w:val="en-GB"/>
        </w:rPr>
      </w:pPr>
      <w:r>
        <w:rPr>
          <w:lang w:val="en-GB"/>
        </w:rPr>
        <w:t xml:space="preserve">Because 3900 mm gives us plenty of </w:t>
      </w:r>
      <w:proofErr w:type="gramStart"/>
      <w:r>
        <w:rPr>
          <w:lang w:val="en-GB"/>
        </w:rPr>
        <w:t>allowance for the 150 mm return</w:t>
      </w:r>
      <w:proofErr w:type="gramEnd"/>
      <w:r>
        <w:rPr>
          <w:lang w:val="en-GB"/>
        </w:rPr>
        <w:t xml:space="preserve"> in the doorway, we don’t need</w:t>
      </w:r>
      <w:r w:rsidR="000E2037">
        <w:rPr>
          <w:lang w:val="en-GB"/>
        </w:rPr>
        <w:t xml:space="preserve"> to add any extra for that run.</w:t>
      </w:r>
    </w:p>
    <w:p w:rsidR="001E33CE" w:rsidRPr="00181B95" w:rsidRDefault="001E33CE" w:rsidP="00C62DAE">
      <w:pPr>
        <w:spacing w:before="280"/>
        <w:rPr>
          <w:b/>
          <w:lang w:val="en-GB"/>
        </w:rPr>
      </w:pPr>
      <w:r>
        <w:rPr>
          <w:b/>
          <w:lang w:val="en-GB"/>
        </w:rPr>
        <w:t>Step 2</w:t>
      </w:r>
      <w:r w:rsidRPr="00181B95">
        <w:rPr>
          <w:b/>
          <w:lang w:val="en-GB"/>
        </w:rPr>
        <w:t xml:space="preserve">: Calculate the </w:t>
      </w:r>
      <w:r>
        <w:rPr>
          <w:b/>
          <w:lang w:val="en-GB"/>
        </w:rPr>
        <w:t>number of</w:t>
      </w:r>
      <w:r w:rsidRPr="00181B95">
        <w:rPr>
          <w:b/>
          <w:lang w:val="en-GB"/>
        </w:rPr>
        <w:t xml:space="preserve"> run</w:t>
      </w:r>
      <w:r>
        <w:rPr>
          <w:b/>
          <w:lang w:val="en-GB"/>
        </w:rPr>
        <w:t>s</w:t>
      </w:r>
    </w:p>
    <w:p w:rsidR="005861BC" w:rsidRDefault="005861BC" w:rsidP="00D72448">
      <w:pPr>
        <w:rPr>
          <w:lang w:val="en-GB"/>
        </w:rPr>
      </w:pPr>
      <w:r>
        <w:rPr>
          <w:lang w:val="en-GB"/>
        </w:rPr>
        <w:t>The number of runs is:</w:t>
      </w:r>
    </w:p>
    <w:p w:rsidR="005861BC" w:rsidRDefault="001C1163" w:rsidP="000F3A62">
      <w:pPr>
        <w:spacing w:before="120"/>
        <w:ind w:firstLine="720"/>
        <w:rPr>
          <w:lang w:val="en-GB"/>
        </w:rPr>
      </w:pPr>
      <w:r>
        <w:rPr>
          <w:lang w:val="en-GB"/>
        </w:rPr>
        <w:t>7500 (w/w</w:t>
      </w:r>
      <w:r w:rsidR="001E33CE">
        <w:rPr>
          <w:lang w:val="en-GB"/>
        </w:rPr>
        <w:t xml:space="preserve">) </w:t>
      </w:r>
      <w:r w:rsidR="005861BC">
        <w:rPr>
          <w:lang w:val="en-GB"/>
        </w:rPr>
        <w:t>÷ 200</w:t>
      </w:r>
      <w:r>
        <w:rPr>
          <w:lang w:val="en-GB"/>
        </w:rPr>
        <w:t>0</w:t>
      </w:r>
      <w:r w:rsidR="001E33CE">
        <w:rPr>
          <w:lang w:val="en-GB"/>
        </w:rPr>
        <w:t xml:space="preserve"> (width of the roll) </w:t>
      </w:r>
      <w:r w:rsidR="00181B95">
        <w:rPr>
          <w:lang w:val="en-GB"/>
        </w:rPr>
        <w:t>= 3.75, which means there will be 4</w:t>
      </w:r>
      <w:r w:rsidR="004315A9">
        <w:rPr>
          <w:lang w:val="en-GB"/>
        </w:rPr>
        <w:t xml:space="preserve"> runs</w:t>
      </w:r>
    </w:p>
    <w:p w:rsidR="001E33CE" w:rsidRPr="001E33CE" w:rsidRDefault="001E33CE" w:rsidP="00C62DAE">
      <w:pPr>
        <w:spacing w:before="280"/>
        <w:rPr>
          <w:b/>
          <w:lang w:val="en-GB"/>
        </w:rPr>
      </w:pPr>
      <w:r w:rsidRPr="001E33CE">
        <w:rPr>
          <w:b/>
          <w:lang w:val="en-GB"/>
        </w:rPr>
        <w:t xml:space="preserve">Step 3: Calculate the lineal </w:t>
      </w:r>
      <w:proofErr w:type="spellStart"/>
      <w:r w:rsidRPr="001E33CE">
        <w:rPr>
          <w:b/>
          <w:lang w:val="en-GB"/>
        </w:rPr>
        <w:t>metreage</w:t>
      </w:r>
      <w:proofErr w:type="spellEnd"/>
    </w:p>
    <w:p w:rsidR="00181B95" w:rsidRDefault="001E33CE" w:rsidP="00D72448">
      <w:pPr>
        <w:rPr>
          <w:lang w:val="en-GB"/>
        </w:rPr>
      </w:pPr>
      <w:r>
        <w:rPr>
          <w:lang w:val="en-GB"/>
        </w:rPr>
        <w:t>T</w:t>
      </w:r>
      <w:r w:rsidR="00181B95">
        <w:rPr>
          <w:lang w:val="en-GB"/>
        </w:rPr>
        <w:t xml:space="preserve">he total lineal </w:t>
      </w:r>
      <w:proofErr w:type="spellStart"/>
      <w:r w:rsidR="00181B95">
        <w:rPr>
          <w:lang w:val="en-GB"/>
        </w:rPr>
        <w:t>metreage</w:t>
      </w:r>
      <w:proofErr w:type="spellEnd"/>
      <w:r w:rsidR="00181B95">
        <w:rPr>
          <w:lang w:val="en-GB"/>
        </w:rPr>
        <w:t xml:space="preserve"> for the floor is:</w:t>
      </w:r>
    </w:p>
    <w:p w:rsidR="00181B95" w:rsidRDefault="001E33CE" w:rsidP="000F3A62">
      <w:pPr>
        <w:spacing w:before="120"/>
        <w:ind w:firstLine="720"/>
        <w:rPr>
          <w:lang w:val="en-GB"/>
        </w:rPr>
      </w:pPr>
      <w:r>
        <w:rPr>
          <w:lang w:val="en-GB"/>
        </w:rPr>
        <w:t>3.9 m x 4 = 15.6 l/m</w:t>
      </w:r>
    </w:p>
    <w:p w:rsidR="00181B95" w:rsidRDefault="00743A1D" w:rsidP="000E2037">
      <w:pPr>
        <w:pStyle w:val="Heading5"/>
        <w:rPr>
          <w:lang w:val="en-GB"/>
        </w:rPr>
      </w:pPr>
      <w:r>
        <w:rPr>
          <w:lang w:val="en-GB"/>
        </w:rPr>
        <w:lastRenderedPageBreak/>
        <w:t>Learning activity</w:t>
      </w:r>
    </w:p>
    <w:p w:rsidR="00743A1D" w:rsidRDefault="000E2037" w:rsidP="00743A1D">
      <w:pPr>
        <w:rPr>
          <w:lang w:val="en-GB"/>
        </w:rPr>
      </w:pPr>
      <w:r w:rsidRPr="000E2037">
        <w:rPr>
          <w:noProof/>
          <w:lang w:val="en-US"/>
        </w:rPr>
        <w:drawing>
          <wp:anchor distT="0" distB="0" distL="114300" distR="114300" simplePos="0" relativeHeight="251709952" behindDoc="1" locked="0" layoutInCell="1" allowOverlap="1">
            <wp:simplePos x="0" y="0"/>
            <wp:positionH relativeFrom="column">
              <wp:posOffset>19050</wp:posOffset>
            </wp:positionH>
            <wp:positionV relativeFrom="paragraph">
              <wp:posOffset>167640</wp:posOffset>
            </wp:positionV>
            <wp:extent cx="1433195" cy="1225550"/>
            <wp:effectExtent l="19050" t="0" r="0" b="0"/>
            <wp:wrapTight wrapText="bothSides">
              <wp:wrapPolygon edited="0">
                <wp:start x="-287" y="0"/>
                <wp:lineTo x="-287" y="21152"/>
                <wp:lineTo x="21533" y="21152"/>
                <wp:lineTo x="21533" y="0"/>
                <wp:lineTo x="-287" y="0"/>
              </wp:wrapPolygon>
            </wp:wrapTight>
            <wp:docPr id="517" name="Picture 6"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5550"/>
                    </a:xfrm>
                    <a:prstGeom prst="rect">
                      <a:avLst/>
                    </a:prstGeom>
                  </pic:spPr>
                </pic:pic>
              </a:graphicData>
            </a:graphic>
          </wp:anchor>
        </w:drawing>
      </w:r>
      <w:r w:rsidR="00743A1D">
        <w:rPr>
          <w:lang w:val="en-GB"/>
        </w:rPr>
        <w:t xml:space="preserve">Now you have a go. Calculate the lineal </w:t>
      </w:r>
      <w:proofErr w:type="spellStart"/>
      <w:r w:rsidR="00743A1D">
        <w:rPr>
          <w:lang w:val="en-GB"/>
        </w:rPr>
        <w:t>metreage</w:t>
      </w:r>
      <w:proofErr w:type="spellEnd"/>
      <w:r w:rsidR="00743A1D">
        <w:rPr>
          <w:lang w:val="en-GB"/>
        </w:rPr>
        <w:t xml:space="preserve"> of floor covering required for the same room with the same pattern-matched </w:t>
      </w:r>
      <w:r w:rsidR="004315A9">
        <w:rPr>
          <w:lang w:val="en-GB"/>
        </w:rPr>
        <w:t>material</w:t>
      </w:r>
      <w:r w:rsidR="00743A1D">
        <w:rPr>
          <w:lang w:val="en-GB"/>
        </w:rPr>
        <w:t>, but this time with the seam running lengthwise.</w:t>
      </w:r>
    </w:p>
    <w:p w:rsidR="0014034D" w:rsidRDefault="00903BAD" w:rsidP="00D72448">
      <w:pPr>
        <w:rPr>
          <w:lang w:val="en-GB"/>
        </w:rPr>
      </w:pPr>
      <w:r>
        <w:rPr>
          <w:noProof/>
          <w:lang w:val="en-US"/>
        </w:rPr>
        <w:drawing>
          <wp:anchor distT="0" distB="0" distL="114300" distR="114300" simplePos="0" relativeHeight="251653632" behindDoc="1" locked="0" layoutInCell="1" allowOverlap="1">
            <wp:simplePos x="0" y="0"/>
            <wp:positionH relativeFrom="column">
              <wp:posOffset>-394970</wp:posOffset>
            </wp:positionH>
            <wp:positionV relativeFrom="paragraph">
              <wp:posOffset>927100</wp:posOffset>
            </wp:positionV>
            <wp:extent cx="2879725" cy="1647190"/>
            <wp:effectExtent l="19050" t="0" r="0" b="0"/>
            <wp:wrapTight wrapText="bothSides">
              <wp:wrapPolygon edited="0">
                <wp:start x="-143" y="0"/>
                <wp:lineTo x="-143" y="21234"/>
                <wp:lineTo x="21576" y="21234"/>
                <wp:lineTo x="21576" y="0"/>
                <wp:lineTo x="-143" y="0"/>
              </wp:wrapPolygon>
            </wp:wrapTight>
            <wp:docPr id="10" name="Picture 9" descr="pla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5.jpg"/>
                    <pic:cNvPicPr/>
                  </pic:nvPicPr>
                  <pic:blipFill>
                    <a:blip r:embed="rId82" cstate="print"/>
                    <a:srcRect/>
                    <a:stretch>
                      <a:fillRect/>
                    </a:stretch>
                  </pic:blipFill>
                  <pic:spPr>
                    <a:xfrm>
                      <a:off x="0" y="0"/>
                      <a:ext cx="2879725" cy="1647190"/>
                    </a:xfrm>
                    <a:prstGeom prst="rect">
                      <a:avLst/>
                    </a:prstGeom>
                  </pic:spPr>
                </pic:pic>
              </a:graphicData>
            </a:graphic>
          </wp:anchor>
        </w:drawing>
      </w:r>
      <w:r w:rsidR="00B87451">
        <w:rPr>
          <w:lang w:val="en-GB"/>
        </w:rPr>
        <w:t>Show all your workings.</w:t>
      </w:r>
    </w:p>
    <w:tbl>
      <w:tblPr>
        <w:tblW w:w="0" w:type="auto"/>
        <w:shd w:val="clear" w:color="auto" w:fill="FFCC99"/>
        <w:tblLook w:val="04A0"/>
      </w:tblPr>
      <w:tblGrid>
        <w:gridCol w:w="9242"/>
      </w:tblGrid>
      <w:tr w:rsidR="000E2037" w:rsidTr="000E2037">
        <w:tc>
          <w:tcPr>
            <w:tcW w:w="9242" w:type="dxa"/>
            <w:shd w:val="clear" w:color="auto" w:fill="FFCC99"/>
            <w:hideMark/>
          </w:tcPr>
          <w:p w:rsidR="000E2037" w:rsidRDefault="000E2037">
            <w:pPr>
              <w:pStyle w:val="Heading2"/>
              <w:rPr>
                <w:rFonts w:eastAsiaTheme="minorEastAsia"/>
              </w:rPr>
            </w:pPr>
            <w:bookmarkStart w:id="39" w:name="_Toc409100205"/>
            <w:r>
              <w:rPr>
                <w:rFonts w:eastAsiaTheme="minorEastAsia"/>
              </w:rPr>
              <w:lastRenderedPageBreak/>
              <w:t>Allowing for angles</w:t>
            </w:r>
            <w:bookmarkEnd w:id="39"/>
          </w:p>
        </w:tc>
      </w:tr>
    </w:tbl>
    <w:p w:rsidR="00D93C61" w:rsidRPr="00851FD1" w:rsidRDefault="000F3A62" w:rsidP="00903A94">
      <w:pPr>
        <w:spacing w:before="360"/>
        <w:rPr>
          <w:color w:val="000000" w:themeColor="text1"/>
          <w:lang w:val="en-GB"/>
        </w:rPr>
      </w:pPr>
      <w:r w:rsidRPr="00851FD1">
        <w:rPr>
          <w:noProof/>
          <w:color w:val="000000" w:themeColor="text1"/>
          <w:lang w:val="en-US"/>
        </w:rPr>
        <w:drawing>
          <wp:anchor distT="0" distB="0" distL="114300" distR="114300" simplePos="0" relativeHeight="251662848" behindDoc="1" locked="0" layoutInCell="1" allowOverlap="1">
            <wp:simplePos x="0" y="0"/>
            <wp:positionH relativeFrom="column">
              <wp:posOffset>2943225</wp:posOffset>
            </wp:positionH>
            <wp:positionV relativeFrom="paragraph">
              <wp:posOffset>279400</wp:posOffset>
            </wp:positionV>
            <wp:extent cx="2801620" cy="2324735"/>
            <wp:effectExtent l="19050" t="0" r="0" b="0"/>
            <wp:wrapTight wrapText="bothSides">
              <wp:wrapPolygon edited="0">
                <wp:start x="-147" y="0"/>
                <wp:lineTo x="-147" y="21417"/>
                <wp:lineTo x="21590" y="21417"/>
                <wp:lineTo x="21590" y="0"/>
                <wp:lineTo x="-147" y="0"/>
              </wp:wrapPolygon>
            </wp:wrapTight>
            <wp:docPr id="493" name="Picture 492" descr="IMAG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07.jpg"/>
                    <pic:cNvPicPr/>
                  </pic:nvPicPr>
                  <pic:blipFill>
                    <a:blip r:embed="rId83" cstate="print">
                      <a:lum contrast="10000"/>
                    </a:blip>
                    <a:srcRect/>
                    <a:stretch>
                      <a:fillRect/>
                    </a:stretch>
                  </pic:blipFill>
                  <pic:spPr>
                    <a:xfrm>
                      <a:off x="0" y="0"/>
                      <a:ext cx="2801620" cy="2324735"/>
                    </a:xfrm>
                    <a:prstGeom prst="rect">
                      <a:avLst/>
                    </a:prstGeom>
                  </pic:spPr>
                </pic:pic>
              </a:graphicData>
            </a:graphic>
          </wp:anchor>
        </w:drawing>
      </w:r>
      <w:r w:rsidR="00D93C61" w:rsidRPr="00851FD1">
        <w:rPr>
          <w:color w:val="000000" w:themeColor="text1"/>
          <w:lang w:val="en-GB"/>
        </w:rPr>
        <w:t xml:space="preserve">In the last section we talked about rooms with opposing walls that </w:t>
      </w:r>
      <w:r w:rsidR="00AB442E" w:rsidRPr="00851FD1">
        <w:rPr>
          <w:color w:val="000000" w:themeColor="text1"/>
          <w:lang w:val="en-GB"/>
        </w:rPr>
        <w:t>aren't</w:t>
      </w:r>
      <w:r w:rsidR="00D93C61" w:rsidRPr="00851FD1">
        <w:rPr>
          <w:color w:val="000000" w:themeColor="text1"/>
          <w:lang w:val="en-GB"/>
        </w:rPr>
        <w:t xml:space="preserve"> parallel to each other – that is, the angles in the corners are not ‘square’. </w:t>
      </w:r>
    </w:p>
    <w:p w:rsidR="0014034D" w:rsidRPr="00851FD1" w:rsidRDefault="00073692" w:rsidP="00903A94">
      <w:pPr>
        <w:rPr>
          <w:color w:val="000000" w:themeColor="text1"/>
          <w:lang w:val="en-GB"/>
        </w:rPr>
      </w:pPr>
      <w:r w:rsidRPr="00851FD1">
        <w:rPr>
          <w:color w:val="000000" w:themeColor="text1"/>
          <w:lang w:val="en-GB"/>
        </w:rPr>
        <w:t xml:space="preserve">Often you’ll find that a room generally does have square corners, but there are also odd angles around </w:t>
      </w:r>
      <w:r w:rsidR="00D77280" w:rsidRPr="00851FD1">
        <w:rPr>
          <w:color w:val="000000" w:themeColor="text1"/>
          <w:lang w:val="en-GB"/>
        </w:rPr>
        <w:t xml:space="preserve">recesses or projections. You’re likely to come across them in hallways or at </w:t>
      </w:r>
      <w:r w:rsidR="004315A9" w:rsidRPr="00851FD1">
        <w:rPr>
          <w:color w:val="000000" w:themeColor="text1"/>
          <w:lang w:val="en-GB"/>
        </w:rPr>
        <w:t>bay windows</w:t>
      </w:r>
      <w:r w:rsidR="00D77280" w:rsidRPr="00851FD1">
        <w:rPr>
          <w:color w:val="000000" w:themeColor="text1"/>
          <w:lang w:val="en-GB"/>
        </w:rPr>
        <w:t xml:space="preserve">, or around features like fireplace hearths and </w:t>
      </w:r>
      <w:r w:rsidR="0014034D" w:rsidRPr="00851FD1">
        <w:rPr>
          <w:color w:val="000000" w:themeColor="text1"/>
          <w:lang w:val="en-GB"/>
        </w:rPr>
        <w:t>staircases.</w:t>
      </w:r>
    </w:p>
    <w:p w:rsidR="0014034D" w:rsidRPr="00851FD1" w:rsidRDefault="0014034D" w:rsidP="0014034D">
      <w:pPr>
        <w:rPr>
          <w:color w:val="000000" w:themeColor="text1"/>
          <w:lang w:val="en-GB"/>
        </w:rPr>
      </w:pPr>
      <w:r w:rsidRPr="00851FD1">
        <w:rPr>
          <w:color w:val="000000" w:themeColor="text1"/>
          <w:lang w:val="en-GB"/>
        </w:rPr>
        <w:t xml:space="preserve">In most instances, the easiest way to mark these angles on a floor covering plan is to simply show the diagonal line as the ‘hypotenuse’ in a triangle. In other words, draw in the two imaginary square sides of the triangle and write up </w:t>
      </w:r>
      <w:r w:rsidR="000E2037" w:rsidRPr="00851FD1">
        <w:rPr>
          <w:color w:val="000000" w:themeColor="text1"/>
          <w:lang w:val="en-GB"/>
        </w:rPr>
        <w:t>the lengths of all three sides.</w:t>
      </w:r>
    </w:p>
    <w:p w:rsidR="004315A9" w:rsidRPr="00851FD1" w:rsidRDefault="000E6BDB" w:rsidP="0014034D">
      <w:pPr>
        <w:rPr>
          <w:color w:val="000000" w:themeColor="text1"/>
          <w:lang w:val="en-GB"/>
        </w:rPr>
      </w:pPr>
      <w:r w:rsidRPr="00851FD1">
        <w:rPr>
          <w:noProof/>
          <w:color w:val="000000" w:themeColor="text1"/>
          <w:lang w:val="en-US"/>
        </w:rPr>
        <w:drawing>
          <wp:anchor distT="0" distB="0" distL="114300" distR="114300" simplePos="0" relativeHeight="251730432" behindDoc="1" locked="0" layoutInCell="1" allowOverlap="1">
            <wp:simplePos x="0" y="0"/>
            <wp:positionH relativeFrom="column">
              <wp:posOffset>-88900</wp:posOffset>
            </wp:positionH>
            <wp:positionV relativeFrom="paragraph">
              <wp:posOffset>106045</wp:posOffset>
            </wp:positionV>
            <wp:extent cx="2876550" cy="2052320"/>
            <wp:effectExtent l="19050" t="0" r="0" b="0"/>
            <wp:wrapTight wrapText="bothSides">
              <wp:wrapPolygon edited="0">
                <wp:start x="-143" y="0"/>
                <wp:lineTo x="-143" y="21453"/>
                <wp:lineTo x="21600" y="21453"/>
                <wp:lineTo x="21600" y="0"/>
                <wp:lineTo x="-143" y="0"/>
              </wp:wrapPolygon>
            </wp:wrapTight>
            <wp:docPr id="23" name="Picture 22" descr="floorplan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_1a.jpg"/>
                    <pic:cNvPicPr/>
                  </pic:nvPicPr>
                  <pic:blipFill>
                    <a:blip r:embed="rId84" cstate="print"/>
                    <a:srcRect/>
                    <a:stretch>
                      <a:fillRect/>
                    </a:stretch>
                  </pic:blipFill>
                  <pic:spPr>
                    <a:xfrm>
                      <a:off x="0" y="0"/>
                      <a:ext cx="2876550" cy="2052320"/>
                    </a:xfrm>
                    <a:prstGeom prst="rect">
                      <a:avLst/>
                    </a:prstGeom>
                  </pic:spPr>
                </pic:pic>
              </a:graphicData>
            </a:graphic>
          </wp:anchor>
        </w:drawing>
      </w:r>
      <w:r w:rsidR="0014034D" w:rsidRPr="00851FD1">
        <w:rPr>
          <w:color w:val="000000" w:themeColor="text1"/>
          <w:lang w:val="en-GB"/>
        </w:rPr>
        <w:t xml:space="preserve">You can see that in the case of the bay window </w:t>
      </w:r>
      <w:r w:rsidR="00903A94" w:rsidRPr="00851FD1">
        <w:rPr>
          <w:color w:val="000000" w:themeColor="text1"/>
          <w:lang w:val="en-GB"/>
        </w:rPr>
        <w:t xml:space="preserve">in the drawing </w:t>
      </w:r>
      <w:r w:rsidR="000F3A62" w:rsidRPr="00851FD1">
        <w:rPr>
          <w:color w:val="000000" w:themeColor="text1"/>
          <w:lang w:val="en-GB"/>
        </w:rPr>
        <w:t xml:space="preserve">at </w:t>
      </w:r>
      <w:r w:rsidR="00155947" w:rsidRPr="00851FD1">
        <w:rPr>
          <w:color w:val="000000" w:themeColor="text1"/>
          <w:lang w:val="en-GB"/>
        </w:rPr>
        <w:t>left</w:t>
      </w:r>
      <w:r w:rsidR="0014034D" w:rsidRPr="00851FD1">
        <w:rPr>
          <w:color w:val="000000" w:themeColor="text1"/>
          <w:lang w:val="en-GB"/>
        </w:rPr>
        <w:t xml:space="preserve">, the </w:t>
      </w:r>
      <w:r w:rsidR="004315A9" w:rsidRPr="00851FD1">
        <w:rPr>
          <w:color w:val="000000" w:themeColor="text1"/>
          <w:lang w:val="en-GB"/>
        </w:rPr>
        <w:t xml:space="preserve">depth of the recess is actually </w:t>
      </w:r>
      <w:r w:rsidR="0014034D" w:rsidRPr="00851FD1">
        <w:rPr>
          <w:color w:val="000000" w:themeColor="text1"/>
          <w:lang w:val="en-GB"/>
        </w:rPr>
        <w:t>600 mm, even though the ang</w:t>
      </w:r>
      <w:r w:rsidR="000E2037" w:rsidRPr="00851FD1">
        <w:rPr>
          <w:color w:val="000000" w:themeColor="text1"/>
          <w:lang w:val="en-GB"/>
        </w:rPr>
        <w:t>led wall itself is 848 mm long.</w:t>
      </w:r>
    </w:p>
    <w:p w:rsidR="009D1933" w:rsidRPr="00851FD1" w:rsidRDefault="0014034D" w:rsidP="0014034D">
      <w:pPr>
        <w:rPr>
          <w:color w:val="000000" w:themeColor="text1"/>
          <w:lang w:val="en-GB"/>
        </w:rPr>
      </w:pPr>
      <w:r w:rsidRPr="00851FD1">
        <w:rPr>
          <w:color w:val="000000" w:themeColor="text1"/>
          <w:lang w:val="en-GB"/>
        </w:rPr>
        <w:t xml:space="preserve">So </w:t>
      </w:r>
      <w:r w:rsidR="009D1933" w:rsidRPr="00851FD1">
        <w:rPr>
          <w:color w:val="000000" w:themeColor="text1"/>
          <w:lang w:val="en-GB"/>
        </w:rPr>
        <w:t>if you’re calculating how much sheet flooring is needed with the roll running towards the window, you’ll need to allow for an extra 600 mm in length across the full width of 3600 mm.</w:t>
      </w:r>
    </w:p>
    <w:p w:rsidR="0014034D" w:rsidRPr="00851FD1" w:rsidRDefault="0014034D" w:rsidP="0014034D">
      <w:pPr>
        <w:rPr>
          <w:color w:val="000000" w:themeColor="text1"/>
          <w:lang w:val="en-US"/>
        </w:rPr>
      </w:pPr>
      <w:r w:rsidRPr="00851FD1">
        <w:rPr>
          <w:color w:val="000000" w:themeColor="text1"/>
          <w:lang w:val="en-US"/>
        </w:rPr>
        <w:t>For more</w:t>
      </w:r>
      <w:r w:rsidR="00D77280" w:rsidRPr="00851FD1">
        <w:rPr>
          <w:color w:val="000000" w:themeColor="text1"/>
          <w:lang w:val="en-US"/>
        </w:rPr>
        <w:t xml:space="preserve"> general</w:t>
      </w:r>
      <w:r w:rsidRPr="00851FD1">
        <w:rPr>
          <w:color w:val="000000" w:themeColor="text1"/>
          <w:lang w:val="en-US"/>
        </w:rPr>
        <w:t xml:space="preserve"> information on </w:t>
      </w:r>
      <w:r w:rsidR="00D77280" w:rsidRPr="00851FD1">
        <w:rPr>
          <w:color w:val="000000" w:themeColor="text1"/>
          <w:lang w:val="en-US"/>
        </w:rPr>
        <w:t xml:space="preserve">the geometry of </w:t>
      </w:r>
      <w:r w:rsidRPr="00851FD1">
        <w:rPr>
          <w:color w:val="000000" w:themeColor="text1"/>
          <w:lang w:val="en-US"/>
        </w:rPr>
        <w:t xml:space="preserve">triangular shapes, go to the following lessons from the unit: </w:t>
      </w:r>
      <w:r w:rsidR="00D77280" w:rsidRPr="00851FD1">
        <w:rPr>
          <w:i/>
          <w:color w:val="000000" w:themeColor="text1"/>
          <w:lang w:val="en-US"/>
        </w:rPr>
        <w:t>Making</w:t>
      </w:r>
      <w:r w:rsidRPr="00851FD1">
        <w:rPr>
          <w:i/>
          <w:color w:val="000000" w:themeColor="text1"/>
          <w:lang w:val="en-US"/>
        </w:rPr>
        <w:t xml:space="preserve"> measurements</w:t>
      </w:r>
      <w:r w:rsidRPr="00851FD1">
        <w:rPr>
          <w:color w:val="000000" w:themeColor="text1"/>
          <w:lang w:val="en-US"/>
        </w:rPr>
        <w:t>:</w:t>
      </w:r>
    </w:p>
    <w:p w:rsidR="0014034D" w:rsidRPr="00851FD1" w:rsidRDefault="00E3529B" w:rsidP="00AF6F02">
      <w:pPr>
        <w:pStyle w:val="ListParagraph"/>
        <w:numPr>
          <w:ilvl w:val="0"/>
          <w:numId w:val="7"/>
        </w:numPr>
        <w:rPr>
          <w:color w:val="000000" w:themeColor="text1"/>
        </w:rPr>
      </w:pPr>
      <w:r w:rsidRPr="00851FD1">
        <w:rPr>
          <w:color w:val="000000" w:themeColor="text1"/>
        </w:rPr>
        <w:t>‘Area’</w:t>
      </w:r>
    </w:p>
    <w:p w:rsidR="00D77280" w:rsidRPr="00851FD1" w:rsidRDefault="00E3529B" w:rsidP="00D77280">
      <w:pPr>
        <w:pStyle w:val="ListParagraph"/>
        <w:numPr>
          <w:ilvl w:val="0"/>
          <w:numId w:val="7"/>
        </w:numPr>
        <w:rPr>
          <w:color w:val="000000" w:themeColor="text1"/>
        </w:rPr>
      </w:pPr>
      <w:r w:rsidRPr="00851FD1">
        <w:rPr>
          <w:color w:val="000000" w:themeColor="text1"/>
        </w:rPr>
        <w:t>‘Angles’.</w:t>
      </w:r>
    </w:p>
    <w:p w:rsidR="00CF3EC2" w:rsidRPr="00851FD1" w:rsidRDefault="00D77280" w:rsidP="00D77280">
      <w:pPr>
        <w:rPr>
          <w:color w:val="000000" w:themeColor="text1"/>
        </w:rPr>
      </w:pPr>
      <w:r w:rsidRPr="00851FD1">
        <w:rPr>
          <w:color w:val="000000" w:themeColor="text1"/>
        </w:rPr>
        <w:t xml:space="preserve">The ‘Angles’ lessons also has an explanation of the ‘3, 4, 5 rule’, which is often used on-site by tradespersons </w:t>
      </w:r>
      <w:r w:rsidR="00CF3EC2" w:rsidRPr="00851FD1">
        <w:rPr>
          <w:color w:val="000000" w:themeColor="text1"/>
        </w:rPr>
        <w:t>when</w:t>
      </w:r>
      <w:r w:rsidRPr="00851FD1">
        <w:rPr>
          <w:color w:val="000000" w:themeColor="text1"/>
        </w:rPr>
        <w:t xml:space="preserve"> they need to check </w:t>
      </w:r>
      <w:r w:rsidR="00CF3EC2" w:rsidRPr="00851FD1">
        <w:rPr>
          <w:color w:val="000000" w:themeColor="text1"/>
        </w:rPr>
        <w:t>that two walls are meeting at right angles.</w:t>
      </w:r>
    </w:p>
    <w:p w:rsidR="00903BAD" w:rsidRDefault="00903BAD">
      <w:pPr>
        <w:spacing w:before="0" w:line="240" w:lineRule="auto"/>
        <w:rPr>
          <w:b/>
          <w:i/>
          <w:color w:val="0033CC"/>
          <w:sz w:val="28"/>
          <w:szCs w:val="28"/>
        </w:rPr>
      </w:pPr>
      <w:r>
        <w:br w:type="page"/>
      </w:r>
    </w:p>
    <w:p w:rsidR="0014034D" w:rsidRDefault="0014034D" w:rsidP="000E2037">
      <w:pPr>
        <w:pStyle w:val="Heading5"/>
      </w:pPr>
      <w:r>
        <w:lastRenderedPageBreak/>
        <w:t>Learning activity</w:t>
      </w:r>
    </w:p>
    <w:p w:rsidR="00365FED" w:rsidRDefault="000E2037" w:rsidP="00D72448">
      <w:pPr>
        <w:rPr>
          <w:lang w:val="en-GB"/>
        </w:rPr>
      </w:pPr>
      <w:r>
        <w:rPr>
          <w:noProof/>
          <w:lang w:val="en-US"/>
        </w:rPr>
        <w:drawing>
          <wp:anchor distT="0" distB="0" distL="114300" distR="114300" simplePos="0" relativeHeight="251710976" behindDoc="1" locked="0" layoutInCell="1" allowOverlap="1">
            <wp:simplePos x="0" y="0"/>
            <wp:positionH relativeFrom="column">
              <wp:posOffset>57785</wp:posOffset>
            </wp:positionH>
            <wp:positionV relativeFrom="paragraph">
              <wp:posOffset>216535</wp:posOffset>
            </wp:positionV>
            <wp:extent cx="1433195" cy="1225550"/>
            <wp:effectExtent l="19050" t="0" r="0" b="0"/>
            <wp:wrapTight wrapText="bothSides">
              <wp:wrapPolygon edited="0">
                <wp:start x="-287" y="0"/>
                <wp:lineTo x="-287" y="21152"/>
                <wp:lineTo x="21533" y="21152"/>
                <wp:lineTo x="21533" y="0"/>
                <wp:lineTo x="-287" y="0"/>
              </wp:wrapPolygon>
            </wp:wrapTight>
            <wp:docPr id="518" name="Picture 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5550"/>
                    </a:xfrm>
                    <a:prstGeom prst="rect">
                      <a:avLst/>
                    </a:prstGeom>
                  </pic:spPr>
                </pic:pic>
              </a:graphicData>
            </a:graphic>
          </wp:anchor>
        </w:drawing>
      </w:r>
      <w:r w:rsidR="0014034D">
        <w:rPr>
          <w:lang w:val="en-GB"/>
        </w:rPr>
        <w:t xml:space="preserve">Calculate the lineal </w:t>
      </w:r>
      <w:proofErr w:type="spellStart"/>
      <w:r w:rsidR="0014034D">
        <w:rPr>
          <w:lang w:val="en-GB"/>
        </w:rPr>
        <w:t>metreage</w:t>
      </w:r>
      <w:proofErr w:type="spellEnd"/>
      <w:r w:rsidR="0014034D">
        <w:rPr>
          <w:lang w:val="en-GB"/>
        </w:rPr>
        <w:t xml:space="preserve"> of sheet flooring required for the floor shown below. </w:t>
      </w:r>
    </w:p>
    <w:p w:rsidR="00365FED" w:rsidRDefault="0014034D" w:rsidP="00D72448">
      <w:pPr>
        <w:rPr>
          <w:lang w:val="en-GB"/>
        </w:rPr>
      </w:pPr>
      <w:r>
        <w:rPr>
          <w:lang w:val="en-GB"/>
        </w:rPr>
        <w:t>You will be using a roll of 300 cm wide vinyl sheeting with an ‘all-over’ pattern (that is, no pattern re</w:t>
      </w:r>
      <w:r w:rsidR="000E2037">
        <w:rPr>
          <w:lang w:val="en-GB"/>
        </w:rPr>
        <w:t xml:space="preserve">peats). </w:t>
      </w:r>
    </w:p>
    <w:p w:rsidR="0014034D" w:rsidRDefault="000E2037" w:rsidP="00D72448">
      <w:pPr>
        <w:rPr>
          <w:lang w:val="en-GB"/>
        </w:rPr>
      </w:pPr>
      <w:r>
        <w:rPr>
          <w:lang w:val="en-GB"/>
        </w:rPr>
        <w:t>Show all your workings</w:t>
      </w:r>
      <w:r w:rsidR="00903BAD">
        <w:rPr>
          <w:lang w:val="en-GB"/>
        </w:rPr>
        <w:t>.</w:t>
      </w:r>
    </w:p>
    <w:p w:rsidR="00903BAD" w:rsidRDefault="00E3529B" w:rsidP="00D72448">
      <w:pPr>
        <w:rPr>
          <w:lang w:val="en-GB"/>
        </w:rPr>
      </w:pPr>
      <w:r>
        <w:rPr>
          <w:noProof/>
          <w:lang w:val="en-US"/>
        </w:rPr>
        <w:drawing>
          <wp:anchor distT="0" distB="0" distL="114300" distR="114300" simplePos="0" relativeHeight="251741696" behindDoc="1" locked="0" layoutInCell="1" allowOverlap="1">
            <wp:simplePos x="0" y="0"/>
            <wp:positionH relativeFrom="column">
              <wp:posOffset>335280</wp:posOffset>
            </wp:positionH>
            <wp:positionV relativeFrom="paragraph">
              <wp:posOffset>67310</wp:posOffset>
            </wp:positionV>
            <wp:extent cx="5723890" cy="4589780"/>
            <wp:effectExtent l="19050" t="0" r="0" b="0"/>
            <wp:wrapTight wrapText="bothSides">
              <wp:wrapPolygon edited="0">
                <wp:start x="-72" y="0"/>
                <wp:lineTo x="-72" y="21516"/>
                <wp:lineTo x="21566" y="21516"/>
                <wp:lineTo x="21566" y="0"/>
                <wp:lineTo x="-72" y="0"/>
              </wp:wrapPolygon>
            </wp:wrapTight>
            <wp:docPr id="4" name="Picture 3" descr="floorplan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_2a.jpg"/>
                    <pic:cNvPicPr/>
                  </pic:nvPicPr>
                  <pic:blipFill>
                    <a:blip r:embed="rId85" cstate="print"/>
                    <a:stretch>
                      <a:fillRect/>
                    </a:stretch>
                  </pic:blipFill>
                  <pic:spPr>
                    <a:xfrm>
                      <a:off x="0" y="0"/>
                      <a:ext cx="5723890" cy="4589780"/>
                    </a:xfrm>
                    <a:prstGeom prst="rect">
                      <a:avLst/>
                    </a:prstGeom>
                  </pic:spPr>
                </pic:pic>
              </a:graphicData>
            </a:graphic>
          </wp:anchor>
        </w:drawing>
      </w:r>
    </w:p>
    <w:tbl>
      <w:tblPr>
        <w:tblW w:w="0" w:type="auto"/>
        <w:shd w:val="clear" w:color="auto" w:fill="FFCC99"/>
        <w:tblLook w:val="04A0"/>
      </w:tblPr>
      <w:tblGrid>
        <w:gridCol w:w="9242"/>
      </w:tblGrid>
      <w:tr w:rsidR="000E2037" w:rsidTr="000E2037">
        <w:tc>
          <w:tcPr>
            <w:tcW w:w="9242" w:type="dxa"/>
            <w:shd w:val="clear" w:color="auto" w:fill="FFCC99"/>
            <w:hideMark/>
          </w:tcPr>
          <w:p w:rsidR="000E2037" w:rsidRDefault="000E2037">
            <w:pPr>
              <w:pStyle w:val="Heading2"/>
              <w:rPr>
                <w:rFonts w:eastAsiaTheme="minorEastAsia"/>
              </w:rPr>
            </w:pPr>
            <w:bookmarkStart w:id="40" w:name="_Toc409100206"/>
            <w:r>
              <w:rPr>
                <w:rFonts w:eastAsiaTheme="minorEastAsia"/>
              </w:rPr>
              <w:lastRenderedPageBreak/>
              <w:t>Vinyl tiles</w:t>
            </w:r>
            <w:bookmarkEnd w:id="40"/>
          </w:p>
        </w:tc>
      </w:tr>
    </w:tbl>
    <w:p w:rsidR="009D2B67" w:rsidRDefault="000F3A62" w:rsidP="000E2037">
      <w:pPr>
        <w:spacing w:before="360"/>
        <w:rPr>
          <w:lang w:val="en-GB"/>
        </w:rPr>
      </w:pPr>
      <w:r>
        <w:rPr>
          <w:noProof/>
          <w:lang w:val="en-US"/>
        </w:rPr>
        <w:drawing>
          <wp:anchor distT="0" distB="0" distL="114300" distR="114300" simplePos="0" relativeHeight="251663872" behindDoc="1" locked="0" layoutInCell="1" allowOverlap="1">
            <wp:simplePos x="0" y="0"/>
            <wp:positionH relativeFrom="column">
              <wp:posOffset>2904490</wp:posOffset>
            </wp:positionH>
            <wp:positionV relativeFrom="paragraph">
              <wp:posOffset>299085</wp:posOffset>
            </wp:positionV>
            <wp:extent cx="2827655" cy="2256790"/>
            <wp:effectExtent l="19050" t="0" r="0" b="0"/>
            <wp:wrapTight wrapText="bothSides">
              <wp:wrapPolygon edited="0">
                <wp:start x="-146" y="0"/>
                <wp:lineTo x="-146" y="21333"/>
                <wp:lineTo x="21537" y="21333"/>
                <wp:lineTo x="21537" y="0"/>
                <wp:lineTo x="-146" y="0"/>
              </wp:wrapPolygon>
            </wp:wrapTight>
            <wp:docPr id="495" name="Picture 494" descr="IMAG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32.jpg"/>
                    <pic:cNvPicPr/>
                  </pic:nvPicPr>
                  <pic:blipFill>
                    <a:blip r:embed="rId86" cstate="print"/>
                    <a:srcRect/>
                    <a:stretch>
                      <a:fillRect/>
                    </a:stretch>
                  </pic:blipFill>
                  <pic:spPr>
                    <a:xfrm>
                      <a:off x="0" y="0"/>
                      <a:ext cx="2827655" cy="2256790"/>
                    </a:xfrm>
                    <a:prstGeom prst="rect">
                      <a:avLst/>
                    </a:prstGeom>
                  </pic:spPr>
                </pic:pic>
              </a:graphicData>
            </a:graphic>
          </wp:anchor>
        </w:drawing>
      </w:r>
      <w:r w:rsidR="009D2B67">
        <w:rPr>
          <w:lang w:val="en-GB"/>
        </w:rPr>
        <w:t xml:space="preserve">Vinyl tiles are </w:t>
      </w:r>
      <w:r w:rsidR="00664057">
        <w:rPr>
          <w:lang w:val="en-GB"/>
        </w:rPr>
        <w:t>manufactured in</w:t>
      </w:r>
      <w:r w:rsidR="009D2B67">
        <w:rPr>
          <w:lang w:val="en-GB"/>
        </w:rPr>
        <w:t xml:space="preserve"> </w:t>
      </w:r>
      <w:r w:rsidR="00CE2C72">
        <w:rPr>
          <w:lang w:val="en-GB"/>
        </w:rPr>
        <w:t xml:space="preserve">a range of </w:t>
      </w:r>
      <w:r w:rsidR="00664057">
        <w:rPr>
          <w:lang w:val="en-GB"/>
        </w:rPr>
        <w:t>square</w:t>
      </w:r>
      <w:r w:rsidR="00FF2988">
        <w:rPr>
          <w:lang w:val="en-GB"/>
        </w:rPr>
        <w:t xml:space="preserve"> or rectangular</w:t>
      </w:r>
      <w:r w:rsidR="00664057">
        <w:rPr>
          <w:lang w:val="en-GB"/>
        </w:rPr>
        <w:t xml:space="preserve"> sizes</w:t>
      </w:r>
      <w:r w:rsidR="00FF2988">
        <w:rPr>
          <w:lang w:val="en-GB"/>
        </w:rPr>
        <w:t>. U</w:t>
      </w:r>
      <w:r w:rsidR="00CE2C72">
        <w:rPr>
          <w:lang w:val="en-GB"/>
        </w:rPr>
        <w:t xml:space="preserve">nlike </w:t>
      </w:r>
      <w:r w:rsidR="004C081F">
        <w:rPr>
          <w:lang w:val="en-GB"/>
        </w:rPr>
        <w:t xml:space="preserve">rolls of </w:t>
      </w:r>
      <w:r w:rsidR="009D1933">
        <w:rPr>
          <w:lang w:val="en-GB"/>
        </w:rPr>
        <w:t>flooring</w:t>
      </w:r>
      <w:r w:rsidR="004C081F">
        <w:rPr>
          <w:lang w:val="en-GB"/>
        </w:rPr>
        <w:t xml:space="preserve"> which are </w:t>
      </w:r>
      <w:r w:rsidR="00F773F3">
        <w:rPr>
          <w:lang w:val="en-GB"/>
        </w:rPr>
        <w:t>sold</w:t>
      </w:r>
      <w:r w:rsidR="00CE2C72">
        <w:rPr>
          <w:lang w:val="en-GB"/>
        </w:rPr>
        <w:t xml:space="preserve"> in lineal metres, tiles are </w:t>
      </w:r>
      <w:r w:rsidR="00F773F3">
        <w:rPr>
          <w:lang w:val="en-GB"/>
        </w:rPr>
        <w:t>priced</w:t>
      </w:r>
      <w:r w:rsidR="00CE2C72">
        <w:rPr>
          <w:lang w:val="en-GB"/>
        </w:rPr>
        <w:t xml:space="preserve"> by the box and charged either as a piece count or </w:t>
      </w:r>
      <w:r w:rsidR="003D7AF7">
        <w:rPr>
          <w:lang w:val="en-GB"/>
        </w:rPr>
        <w:t>coverage in</w:t>
      </w:r>
      <w:r w:rsidR="000E2037">
        <w:rPr>
          <w:lang w:val="en-GB"/>
        </w:rPr>
        <w:t xml:space="preserve"> square metres.</w:t>
      </w:r>
    </w:p>
    <w:p w:rsidR="00F31306" w:rsidRDefault="00FF2988" w:rsidP="009D2B67">
      <w:pPr>
        <w:rPr>
          <w:lang w:val="en-GB"/>
        </w:rPr>
      </w:pPr>
      <w:r>
        <w:rPr>
          <w:lang w:val="en-GB"/>
        </w:rPr>
        <w:t xml:space="preserve">When it comes to calculating the </w:t>
      </w:r>
      <w:r w:rsidR="00F31306">
        <w:rPr>
          <w:lang w:val="en-GB"/>
        </w:rPr>
        <w:t>quantity</w:t>
      </w:r>
      <w:r>
        <w:rPr>
          <w:lang w:val="en-GB"/>
        </w:rPr>
        <w:t xml:space="preserve"> of tiles needed</w:t>
      </w:r>
      <w:r w:rsidR="00F31306">
        <w:rPr>
          <w:lang w:val="en-GB"/>
        </w:rPr>
        <w:t xml:space="preserve"> for an installation job, it’s safest to </w:t>
      </w:r>
      <w:r w:rsidR="003D7AF7">
        <w:rPr>
          <w:lang w:val="en-GB"/>
        </w:rPr>
        <w:t>use</w:t>
      </w:r>
      <w:r w:rsidR="00F31306">
        <w:rPr>
          <w:lang w:val="en-GB"/>
        </w:rPr>
        <w:t xml:space="preserve"> the piece count because that lets you account for </w:t>
      </w:r>
      <w:r w:rsidR="003D7AF7">
        <w:rPr>
          <w:lang w:val="en-GB"/>
        </w:rPr>
        <w:t xml:space="preserve">the </w:t>
      </w:r>
      <w:r w:rsidR="00F31306">
        <w:rPr>
          <w:lang w:val="en-GB"/>
        </w:rPr>
        <w:t xml:space="preserve">individual tiles that </w:t>
      </w:r>
      <w:r w:rsidR="003D7AF7">
        <w:rPr>
          <w:lang w:val="en-GB"/>
        </w:rPr>
        <w:t>will need trimming</w:t>
      </w:r>
      <w:r w:rsidR="00F31306">
        <w:rPr>
          <w:lang w:val="en-GB"/>
        </w:rPr>
        <w:t>.</w:t>
      </w:r>
    </w:p>
    <w:p w:rsidR="00556BB9" w:rsidRDefault="003D7AF7" w:rsidP="009D2B67">
      <w:pPr>
        <w:rPr>
          <w:lang w:val="en-GB"/>
        </w:rPr>
      </w:pPr>
      <w:r>
        <w:rPr>
          <w:lang w:val="en-GB"/>
        </w:rPr>
        <w:t xml:space="preserve">The tiles that run around the perimeter of a room are called </w:t>
      </w:r>
      <w:r w:rsidRPr="003D7AF7">
        <w:rPr>
          <w:b/>
          <w:lang w:val="en-GB"/>
        </w:rPr>
        <w:t>border tiles</w:t>
      </w:r>
      <w:r>
        <w:rPr>
          <w:lang w:val="en-GB"/>
        </w:rPr>
        <w:t xml:space="preserve">. These are the ones that </w:t>
      </w:r>
      <w:r w:rsidR="0002027B">
        <w:rPr>
          <w:lang w:val="en-GB"/>
        </w:rPr>
        <w:t>are</w:t>
      </w:r>
      <w:r>
        <w:rPr>
          <w:lang w:val="en-GB"/>
        </w:rPr>
        <w:t xml:space="preserve"> trimmed to fit the </w:t>
      </w:r>
      <w:r w:rsidR="0002027B">
        <w:rPr>
          <w:lang w:val="en-GB"/>
        </w:rPr>
        <w:t xml:space="preserve">room </w:t>
      </w:r>
      <w:r>
        <w:rPr>
          <w:lang w:val="en-GB"/>
        </w:rPr>
        <w:t xml:space="preserve">dimensions. </w:t>
      </w:r>
      <w:r w:rsidR="00556BB9">
        <w:rPr>
          <w:lang w:val="en-GB"/>
        </w:rPr>
        <w:t xml:space="preserve">The full tiles that make up the main body of the area are called </w:t>
      </w:r>
      <w:r w:rsidR="00556BB9" w:rsidRPr="00556BB9">
        <w:rPr>
          <w:b/>
          <w:lang w:val="en-GB"/>
        </w:rPr>
        <w:t>field tiles</w:t>
      </w:r>
      <w:r w:rsidR="000E2037">
        <w:rPr>
          <w:lang w:val="en-GB"/>
        </w:rPr>
        <w:t>.</w:t>
      </w:r>
    </w:p>
    <w:p w:rsidR="00556BB9" w:rsidRDefault="005F3DF2" w:rsidP="005F3DF2">
      <w:pPr>
        <w:pStyle w:val="Heading3"/>
        <w:rPr>
          <w:lang w:val="en-GB"/>
        </w:rPr>
      </w:pPr>
      <w:r>
        <w:rPr>
          <w:lang w:val="en-GB"/>
        </w:rPr>
        <w:t xml:space="preserve">Example </w:t>
      </w:r>
    </w:p>
    <w:p w:rsidR="00155947" w:rsidRDefault="00155947" w:rsidP="005F3DF2">
      <w:pPr>
        <w:rPr>
          <w:lang w:val="en-GB"/>
        </w:rPr>
      </w:pPr>
      <w:r>
        <w:rPr>
          <w:noProof/>
          <w:lang w:val="en-US"/>
        </w:rPr>
        <w:drawing>
          <wp:anchor distT="0" distB="0" distL="114300" distR="114300" simplePos="0" relativeHeight="251699712" behindDoc="1" locked="0" layoutInCell="1" allowOverlap="1">
            <wp:simplePos x="0" y="0"/>
            <wp:positionH relativeFrom="column">
              <wp:posOffset>-196215</wp:posOffset>
            </wp:positionH>
            <wp:positionV relativeFrom="paragraph">
              <wp:posOffset>141605</wp:posOffset>
            </wp:positionV>
            <wp:extent cx="2744470" cy="1685290"/>
            <wp:effectExtent l="19050" t="0" r="0" b="0"/>
            <wp:wrapTight wrapText="bothSides">
              <wp:wrapPolygon edited="0">
                <wp:start x="-150" y="0"/>
                <wp:lineTo x="-150" y="21242"/>
                <wp:lineTo x="21590" y="21242"/>
                <wp:lineTo x="21590" y="0"/>
                <wp:lineTo x="-150" y="0"/>
              </wp:wrapPolygon>
            </wp:wrapTight>
            <wp:docPr id="514" name="Picture 513" descr="pla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7.jpg"/>
                    <pic:cNvPicPr/>
                  </pic:nvPicPr>
                  <pic:blipFill>
                    <a:blip r:embed="rId87" cstate="print"/>
                    <a:srcRect/>
                    <a:stretch>
                      <a:fillRect/>
                    </a:stretch>
                  </pic:blipFill>
                  <pic:spPr>
                    <a:xfrm>
                      <a:off x="0" y="0"/>
                      <a:ext cx="2744470" cy="1685290"/>
                    </a:xfrm>
                    <a:prstGeom prst="rect">
                      <a:avLst/>
                    </a:prstGeom>
                  </pic:spPr>
                </pic:pic>
              </a:graphicData>
            </a:graphic>
          </wp:anchor>
        </w:drawing>
      </w:r>
      <w:r w:rsidR="005F3DF2">
        <w:rPr>
          <w:lang w:val="en-GB"/>
        </w:rPr>
        <w:t>Say you had be</w:t>
      </w:r>
      <w:r w:rsidR="0002027B">
        <w:rPr>
          <w:lang w:val="en-GB"/>
        </w:rPr>
        <w:t>en</w:t>
      </w:r>
      <w:r w:rsidR="005F3DF2">
        <w:rPr>
          <w:lang w:val="en-GB"/>
        </w:rPr>
        <w:t xml:space="preserve"> asked to lay 300 x 300 vinyl tiles in the room shown </w:t>
      </w:r>
      <w:r>
        <w:rPr>
          <w:lang w:val="en-GB"/>
        </w:rPr>
        <w:t>at left</w:t>
      </w:r>
      <w:r w:rsidR="000E2037">
        <w:rPr>
          <w:lang w:val="en-GB"/>
        </w:rPr>
        <w:t>.</w:t>
      </w:r>
    </w:p>
    <w:p w:rsidR="005F3DF2" w:rsidRDefault="000E2037" w:rsidP="005F3DF2">
      <w:pPr>
        <w:rPr>
          <w:lang w:val="en-GB"/>
        </w:rPr>
      </w:pPr>
      <w:r>
        <w:rPr>
          <w:lang w:val="en-GB"/>
        </w:rPr>
        <w:t>How many tiles will you need?</w:t>
      </w:r>
    </w:p>
    <w:p w:rsidR="00155947" w:rsidRDefault="00155947" w:rsidP="005F3DF2">
      <w:pPr>
        <w:rPr>
          <w:b/>
          <w:lang w:val="en-GB"/>
        </w:rPr>
      </w:pPr>
    </w:p>
    <w:p w:rsidR="00155947" w:rsidRDefault="00155947" w:rsidP="005F3DF2">
      <w:pPr>
        <w:rPr>
          <w:b/>
          <w:lang w:val="en-GB"/>
        </w:rPr>
      </w:pPr>
    </w:p>
    <w:p w:rsidR="005F3DF2" w:rsidRPr="005F3DF2" w:rsidRDefault="005F3DF2" w:rsidP="00981819">
      <w:pPr>
        <w:spacing w:before="480"/>
        <w:rPr>
          <w:b/>
          <w:lang w:val="en-GB"/>
        </w:rPr>
      </w:pPr>
      <w:r w:rsidRPr="005F3DF2">
        <w:rPr>
          <w:b/>
          <w:lang w:val="en-GB"/>
        </w:rPr>
        <w:t xml:space="preserve">Step 1: Divide the width of the </w:t>
      </w:r>
      <w:r w:rsidR="005E659D">
        <w:rPr>
          <w:b/>
          <w:lang w:val="en-GB"/>
        </w:rPr>
        <w:t>area</w:t>
      </w:r>
      <w:r w:rsidRPr="005F3DF2">
        <w:rPr>
          <w:b/>
          <w:lang w:val="en-GB"/>
        </w:rPr>
        <w:t xml:space="preserve"> by the tile width</w:t>
      </w:r>
    </w:p>
    <w:p w:rsidR="00E52F56" w:rsidRDefault="005E659D" w:rsidP="005F3DF2">
      <w:pPr>
        <w:rPr>
          <w:lang w:val="en-GB"/>
        </w:rPr>
      </w:pPr>
      <w:r>
        <w:rPr>
          <w:lang w:val="en-GB"/>
        </w:rPr>
        <w:t>2630</w:t>
      </w:r>
      <w:r w:rsidR="005F3DF2">
        <w:rPr>
          <w:lang w:val="en-GB"/>
        </w:rPr>
        <w:t xml:space="preserve"> (width of room) </w:t>
      </w:r>
      <w:r w:rsidR="00E52F56" w:rsidRPr="007632F1">
        <w:rPr>
          <w:lang w:val="en-GB"/>
        </w:rPr>
        <w:t>÷</w:t>
      </w:r>
      <w:r w:rsidR="005F3DF2">
        <w:rPr>
          <w:lang w:val="en-GB"/>
        </w:rPr>
        <w:t xml:space="preserve"> </w:t>
      </w:r>
      <w:r w:rsidR="00E52F56" w:rsidRPr="007632F1">
        <w:rPr>
          <w:lang w:val="en-GB"/>
        </w:rPr>
        <w:t>300</w:t>
      </w:r>
      <w:r w:rsidR="0002027B">
        <w:rPr>
          <w:lang w:val="en-GB"/>
        </w:rPr>
        <w:t xml:space="preserve"> (width of tile)</w:t>
      </w:r>
      <w:r w:rsidR="00E52F56" w:rsidRPr="007632F1">
        <w:rPr>
          <w:lang w:val="en-GB"/>
        </w:rPr>
        <w:t xml:space="preserve"> = </w:t>
      </w:r>
      <w:r w:rsidR="0002027B">
        <w:rPr>
          <w:lang w:val="en-GB"/>
        </w:rPr>
        <w:t>8.</w:t>
      </w:r>
      <w:r>
        <w:rPr>
          <w:lang w:val="en-GB"/>
        </w:rPr>
        <w:t>7, so 9 tiles will be needed</w:t>
      </w:r>
    </w:p>
    <w:p w:rsidR="005E659D" w:rsidRPr="005F3DF2" w:rsidRDefault="005E659D" w:rsidP="00155947">
      <w:pPr>
        <w:spacing w:before="360"/>
        <w:rPr>
          <w:b/>
          <w:lang w:val="en-GB"/>
        </w:rPr>
      </w:pPr>
      <w:r>
        <w:rPr>
          <w:b/>
          <w:lang w:val="en-GB"/>
        </w:rPr>
        <w:t>Step 2</w:t>
      </w:r>
      <w:r w:rsidRPr="005F3DF2">
        <w:rPr>
          <w:b/>
          <w:lang w:val="en-GB"/>
        </w:rPr>
        <w:t xml:space="preserve">: Divide the </w:t>
      </w:r>
      <w:r>
        <w:rPr>
          <w:b/>
          <w:lang w:val="en-GB"/>
        </w:rPr>
        <w:t>length</w:t>
      </w:r>
      <w:r w:rsidRPr="005F3DF2">
        <w:rPr>
          <w:b/>
          <w:lang w:val="en-GB"/>
        </w:rPr>
        <w:t xml:space="preserve"> of the </w:t>
      </w:r>
      <w:r>
        <w:rPr>
          <w:b/>
          <w:lang w:val="en-GB"/>
        </w:rPr>
        <w:t>area</w:t>
      </w:r>
      <w:r w:rsidRPr="005F3DF2">
        <w:rPr>
          <w:b/>
          <w:lang w:val="en-GB"/>
        </w:rPr>
        <w:t xml:space="preserve"> by the tile width</w:t>
      </w:r>
    </w:p>
    <w:p w:rsidR="005E659D" w:rsidRDefault="002D4158" w:rsidP="005E659D">
      <w:pPr>
        <w:rPr>
          <w:lang w:val="en-GB"/>
        </w:rPr>
      </w:pPr>
      <w:r>
        <w:rPr>
          <w:lang w:val="en-GB"/>
        </w:rPr>
        <w:t>3540</w:t>
      </w:r>
      <w:r w:rsidR="005E659D">
        <w:rPr>
          <w:lang w:val="en-GB"/>
        </w:rPr>
        <w:t xml:space="preserve"> (</w:t>
      </w:r>
      <w:r w:rsidR="001C1163">
        <w:rPr>
          <w:lang w:val="en-GB"/>
        </w:rPr>
        <w:t>length</w:t>
      </w:r>
      <w:r w:rsidR="005E659D">
        <w:rPr>
          <w:lang w:val="en-GB"/>
        </w:rPr>
        <w:t xml:space="preserve"> of room) </w:t>
      </w:r>
      <w:r w:rsidR="005E659D" w:rsidRPr="007632F1">
        <w:rPr>
          <w:lang w:val="en-GB"/>
        </w:rPr>
        <w:t>÷</w:t>
      </w:r>
      <w:r w:rsidR="005E659D">
        <w:rPr>
          <w:lang w:val="en-GB"/>
        </w:rPr>
        <w:t xml:space="preserve"> </w:t>
      </w:r>
      <w:r w:rsidR="005E659D" w:rsidRPr="007632F1">
        <w:rPr>
          <w:lang w:val="en-GB"/>
        </w:rPr>
        <w:t>300</w:t>
      </w:r>
      <w:r w:rsidR="005E659D">
        <w:rPr>
          <w:lang w:val="en-GB"/>
        </w:rPr>
        <w:t xml:space="preserve"> (width of tile)</w:t>
      </w:r>
      <w:r w:rsidR="005E659D" w:rsidRPr="007632F1">
        <w:rPr>
          <w:lang w:val="en-GB"/>
        </w:rPr>
        <w:t xml:space="preserve"> = </w:t>
      </w:r>
      <w:r>
        <w:rPr>
          <w:lang w:val="en-GB"/>
        </w:rPr>
        <w:t>11.8, so 12</w:t>
      </w:r>
      <w:r w:rsidR="005E659D">
        <w:rPr>
          <w:lang w:val="en-GB"/>
        </w:rPr>
        <w:t xml:space="preserve"> tiles will be needed</w:t>
      </w:r>
    </w:p>
    <w:p w:rsidR="005E659D" w:rsidRPr="005E659D" w:rsidRDefault="005E659D" w:rsidP="00155947">
      <w:pPr>
        <w:spacing w:before="360"/>
        <w:rPr>
          <w:b/>
          <w:lang w:val="en-GB"/>
        </w:rPr>
      </w:pPr>
      <w:r w:rsidRPr="005E659D">
        <w:rPr>
          <w:b/>
          <w:lang w:val="en-GB"/>
        </w:rPr>
        <w:t>Step 3: Multiply the width and length quantities</w:t>
      </w:r>
    </w:p>
    <w:p w:rsidR="00EA0564" w:rsidRPr="00EA0564" w:rsidRDefault="002D4158" w:rsidP="00EA0564">
      <w:pPr>
        <w:rPr>
          <w:lang w:val="en-GB"/>
        </w:rPr>
      </w:pPr>
      <w:proofErr w:type="gramStart"/>
      <w:r>
        <w:rPr>
          <w:lang w:val="en-GB"/>
        </w:rPr>
        <w:t>9 x 12 = 108</w:t>
      </w:r>
      <w:r w:rsidR="005E659D">
        <w:rPr>
          <w:lang w:val="en-GB"/>
        </w:rPr>
        <w:t xml:space="preserve"> tiles.</w:t>
      </w:r>
      <w:proofErr w:type="gramEnd"/>
    </w:p>
    <w:p w:rsidR="002D4158" w:rsidRDefault="002D4158" w:rsidP="005E659D">
      <w:pPr>
        <w:pStyle w:val="Heading3"/>
        <w:rPr>
          <w:lang w:val="en-GB"/>
        </w:rPr>
      </w:pPr>
    </w:p>
    <w:p w:rsidR="005E659D" w:rsidRDefault="005E659D" w:rsidP="005E659D">
      <w:pPr>
        <w:pStyle w:val="Heading3"/>
        <w:rPr>
          <w:lang w:val="en-GB"/>
        </w:rPr>
      </w:pPr>
      <w:r>
        <w:rPr>
          <w:lang w:val="en-GB"/>
        </w:rPr>
        <w:lastRenderedPageBreak/>
        <w:t>Balancing border tiles</w:t>
      </w:r>
    </w:p>
    <w:p w:rsidR="008B24D0" w:rsidRDefault="000118FE" w:rsidP="00CA2F3B">
      <w:pPr>
        <w:rPr>
          <w:lang w:val="en-GB"/>
        </w:rPr>
      </w:pPr>
      <w:r>
        <w:rPr>
          <w:noProof/>
          <w:lang w:val="en-US"/>
        </w:rPr>
        <w:drawing>
          <wp:anchor distT="0" distB="0" distL="114300" distR="114300" simplePos="0" relativeHeight="251700736" behindDoc="1" locked="0" layoutInCell="1" allowOverlap="1">
            <wp:simplePos x="0" y="0"/>
            <wp:positionH relativeFrom="column">
              <wp:posOffset>-94615</wp:posOffset>
            </wp:positionH>
            <wp:positionV relativeFrom="paragraph">
              <wp:posOffset>106045</wp:posOffset>
            </wp:positionV>
            <wp:extent cx="2733040" cy="2163445"/>
            <wp:effectExtent l="19050" t="0" r="0" b="0"/>
            <wp:wrapTight wrapText="bothSides">
              <wp:wrapPolygon edited="0">
                <wp:start x="-151" y="0"/>
                <wp:lineTo x="-151" y="21492"/>
                <wp:lineTo x="21530" y="21492"/>
                <wp:lineTo x="21530" y="0"/>
                <wp:lineTo x="-151" y="0"/>
              </wp:wrapPolygon>
            </wp:wrapTight>
            <wp:docPr id="516" name="Picture 514" descr="plan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8.jpg"/>
                    <pic:cNvPicPr/>
                  </pic:nvPicPr>
                  <pic:blipFill>
                    <a:blip r:embed="rId88" cstate="print"/>
                    <a:srcRect/>
                    <a:stretch>
                      <a:fillRect/>
                    </a:stretch>
                  </pic:blipFill>
                  <pic:spPr>
                    <a:xfrm>
                      <a:off x="0" y="0"/>
                      <a:ext cx="2733040" cy="2163445"/>
                    </a:xfrm>
                    <a:prstGeom prst="rect">
                      <a:avLst/>
                    </a:prstGeom>
                  </pic:spPr>
                </pic:pic>
              </a:graphicData>
            </a:graphic>
          </wp:anchor>
        </w:drawing>
      </w:r>
      <w:r w:rsidR="005E659D">
        <w:rPr>
          <w:lang w:val="en-GB"/>
        </w:rPr>
        <w:t xml:space="preserve">There </w:t>
      </w:r>
      <w:r w:rsidR="001C1163">
        <w:rPr>
          <w:lang w:val="en-GB"/>
        </w:rPr>
        <w:t>are</w:t>
      </w:r>
      <w:r w:rsidR="00CA2F3B">
        <w:rPr>
          <w:lang w:val="en-GB"/>
        </w:rPr>
        <w:t xml:space="preserve"> times when </w:t>
      </w:r>
      <w:r w:rsidR="005E659D">
        <w:rPr>
          <w:lang w:val="en-GB"/>
        </w:rPr>
        <w:t xml:space="preserve">it’s best to balance the width </w:t>
      </w:r>
      <w:r w:rsidR="00CA2F3B">
        <w:rPr>
          <w:lang w:val="en-GB"/>
        </w:rPr>
        <w:t>of the border tiles, particularly when you can see both s</w:t>
      </w:r>
      <w:r w:rsidR="000E2037">
        <w:rPr>
          <w:lang w:val="en-GB"/>
        </w:rPr>
        <w:t>ides of the floor area at once.</w:t>
      </w:r>
    </w:p>
    <w:p w:rsidR="00CA2F3B" w:rsidRDefault="00CA2F3B" w:rsidP="00CA2F3B">
      <w:pPr>
        <w:rPr>
          <w:lang w:val="en-GB"/>
        </w:rPr>
      </w:pPr>
      <w:r>
        <w:rPr>
          <w:lang w:val="en-GB"/>
        </w:rPr>
        <w:t>This means that instead of trimming the border tiles on one side only, you halve the finished size needed and take the same amount off both sides.</w:t>
      </w:r>
    </w:p>
    <w:p w:rsidR="00CA2F3B" w:rsidRDefault="00F773F3" w:rsidP="00CA2F3B">
      <w:pPr>
        <w:rPr>
          <w:lang w:val="en-GB"/>
        </w:rPr>
      </w:pPr>
      <w:r>
        <w:rPr>
          <w:lang w:val="en-GB"/>
        </w:rPr>
        <w:br/>
      </w:r>
      <w:r w:rsidR="00CA2F3B">
        <w:rPr>
          <w:lang w:val="en-GB"/>
        </w:rPr>
        <w:t xml:space="preserve">For example, if you decided to balance the borders on either side of the room </w:t>
      </w:r>
      <w:r w:rsidR="000118FE">
        <w:rPr>
          <w:lang w:val="en-GB"/>
        </w:rPr>
        <w:t>as shown above</w:t>
      </w:r>
      <w:r w:rsidR="00CA2F3B">
        <w:rPr>
          <w:lang w:val="en-GB"/>
        </w:rPr>
        <w:t>, the calculations would be as follows:</w:t>
      </w:r>
    </w:p>
    <w:p w:rsidR="00CA2F3B" w:rsidRDefault="001C1163" w:rsidP="00CA2F3B">
      <w:pPr>
        <w:rPr>
          <w:lang w:val="en-GB"/>
        </w:rPr>
      </w:pPr>
      <w:r>
        <w:rPr>
          <w:lang w:val="en-GB"/>
        </w:rPr>
        <w:t xml:space="preserve">2630 (width of room) </w:t>
      </w:r>
      <w:r w:rsidRPr="007632F1">
        <w:rPr>
          <w:lang w:val="en-GB"/>
        </w:rPr>
        <w:t>÷</w:t>
      </w:r>
      <w:r>
        <w:rPr>
          <w:lang w:val="en-GB"/>
        </w:rPr>
        <w:t xml:space="preserve"> </w:t>
      </w:r>
      <w:r w:rsidRPr="007632F1">
        <w:rPr>
          <w:lang w:val="en-GB"/>
        </w:rPr>
        <w:t>300</w:t>
      </w:r>
      <w:r>
        <w:rPr>
          <w:lang w:val="en-GB"/>
        </w:rPr>
        <w:t xml:space="preserve"> (width of tile)</w:t>
      </w:r>
      <w:r w:rsidRPr="007632F1">
        <w:rPr>
          <w:lang w:val="en-GB"/>
        </w:rPr>
        <w:t xml:space="preserve"> = </w:t>
      </w:r>
      <w:r>
        <w:rPr>
          <w:lang w:val="en-GB"/>
        </w:rPr>
        <w:t>8 full tiles + one part tile</w:t>
      </w:r>
    </w:p>
    <w:p w:rsidR="001C1163" w:rsidRDefault="001C1163" w:rsidP="00CA2F3B">
      <w:pPr>
        <w:rPr>
          <w:lang w:val="en-GB"/>
        </w:rPr>
      </w:pPr>
      <w:r>
        <w:rPr>
          <w:lang w:val="en-GB"/>
        </w:rPr>
        <w:t>300 x 8 = 2400 (coverage of full tiles)</w:t>
      </w:r>
    </w:p>
    <w:p w:rsidR="001C1163" w:rsidRDefault="001C1163" w:rsidP="00CA2F3B">
      <w:pPr>
        <w:rPr>
          <w:lang w:val="en-GB"/>
        </w:rPr>
      </w:pPr>
      <w:r>
        <w:rPr>
          <w:lang w:val="en-GB"/>
        </w:rPr>
        <w:t>2630 – 2400 = 230 (width of part tile)</w:t>
      </w:r>
    </w:p>
    <w:p w:rsidR="001C1163" w:rsidRDefault="001C1163" w:rsidP="00CA2F3B">
      <w:pPr>
        <w:rPr>
          <w:lang w:val="en-GB"/>
        </w:rPr>
      </w:pPr>
      <w:r>
        <w:rPr>
          <w:lang w:val="en-GB"/>
        </w:rPr>
        <w:t xml:space="preserve">230 </w:t>
      </w:r>
      <w:r w:rsidRPr="007632F1">
        <w:rPr>
          <w:lang w:val="en-GB"/>
        </w:rPr>
        <w:t>÷</w:t>
      </w:r>
      <w:r>
        <w:rPr>
          <w:lang w:val="en-GB"/>
        </w:rPr>
        <w:t xml:space="preserve"> 2 = 115 (width </w:t>
      </w:r>
      <w:r w:rsidR="00AB0BAC">
        <w:rPr>
          <w:lang w:val="en-GB"/>
        </w:rPr>
        <w:t>of border tiles on both sides)</w:t>
      </w:r>
    </w:p>
    <w:p w:rsidR="00AB0BAC" w:rsidRDefault="00AB0BAC" w:rsidP="00CA2F3B">
      <w:pPr>
        <w:rPr>
          <w:lang w:val="en-GB"/>
        </w:rPr>
      </w:pPr>
      <w:r>
        <w:rPr>
          <w:lang w:val="en-GB"/>
        </w:rPr>
        <w:t xml:space="preserve">So there will now be 7 </w:t>
      </w:r>
      <w:r w:rsidR="009B2395">
        <w:rPr>
          <w:lang w:val="en-GB"/>
        </w:rPr>
        <w:t>full</w:t>
      </w:r>
      <w:r>
        <w:rPr>
          <w:lang w:val="en-GB"/>
        </w:rPr>
        <w:t xml:space="preserve"> tiles and 2 balanced border tiles (each cut to 115 mm).</w:t>
      </w:r>
    </w:p>
    <w:p w:rsidR="00EA0564" w:rsidRDefault="00EA0564" w:rsidP="000E2037">
      <w:pPr>
        <w:pStyle w:val="Heading5"/>
        <w:rPr>
          <w:lang w:val="en-GB"/>
        </w:rPr>
      </w:pPr>
      <w:r>
        <w:rPr>
          <w:lang w:val="en-GB"/>
        </w:rPr>
        <w:t>Learning activity</w:t>
      </w:r>
    </w:p>
    <w:p w:rsidR="009B2395" w:rsidRDefault="000E2037" w:rsidP="00EA0564">
      <w:pPr>
        <w:rPr>
          <w:lang w:val="en-GB"/>
        </w:rPr>
      </w:pPr>
      <w:r w:rsidRPr="000E2037">
        <w:rPr>
          <w:noProof/>
          <w:lang w:val="en-US"/>
        </w:rPr>
        <w:drawing>
          <wp:anchor distT="0" distB="0" distL="114300" distR="114300" simplePos="0" relativeHeight="251712000" behindDoc="1" locked="0" layoutInCell="1" allowOverlap="1">
            <wp:simplePos x="0" y="0"/>
            <wp:positionH relativeFrom="column">
              <wp:posOffset>19050</wp:posOffset>
            </wp:positionH>
            <wp:positionV relativeFrom="paragraph">
              <wp:posOffset>157480</wp:posOffset>
            </wp:positionV>
            <wp:extent cx="1433195" cy="1225550"/>
            <wp:effectExtent l="19050" t="0" r="0" b="0"/>
            <wp:wrapTight wrapText="bothSides">
              <wp:wrapPolygon edited="0">
                <wp:start x="-287" y="0"/>
                <wp:lineTo x="-287" y="21152"/>
                <wp:lineTo x="21533" y="21152"/>
                <wp:lineTo x="21533" y="0"/>
                <wp:lineTo x="-287" y="0"/>
              </wp:wrapPolygon>
            </wp:wrapTight>
            <wp:docPr id="519" name="Picture 8"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5550"/>
                    </a:xfrm>
                    <a:prstGeom prst="rect">
                      <a:avLst/>
                    </a:prstGeom>
                  </pic:spPr>
                </pic:pic>
              </a:graphicData>
            </a:graphic>
          </wp:anchor>
        </w:drawing>
      </w:r>
      <w:r w:rsidR="009B2395">
        <w:rPr>
          <w:lang w:val="en-GB"/>
        </w:rPr>
        <w:t>We've worked out the finish</w:t>
      </w:r>
      <w:r w:rsidR="005A0CF1">
        <w:rPr>
          <w:lang w:val="en-GB"/>
        </w:rPr>
        <w:t>ed</w:t>
      </w:r>
      <w:r w:rsidR="009B2395">
        <w:rPr>
          <w:lang w:val="en-GB"/>
        </w:rPr>
        <w:t xml:space="preserve"> size of the border tiles on two sides of the room, but what about the two ends? </w:t>
      </w:r>
    </w:p>
    <w:p w:rsidR="00EA0564" w:rsidRDefault="009B2395" w:rsidP="00EA0564">
      <w:pPr>
        <w:rPr>
          <w:lang w:val="en-GB"/>
        </w:rPr>
      </w:pPr>
      <w:r>
        <w:rPr>
          <w:lang w:val="en-GB"/>
        </w:rPr>
        <w:t xml:space="preserve">What will the finished size of the </w:t>
      </w:r>
      <w:r w:rsidR="00EA0564" w:rsidRPr="009B2395">
        <w:rPr>
          <w:lang w:val="en-GB"/>
        </w:rPr>
        <w:t xml:space="preserve">border tiles </w:t>
      </w:r>
      <w:proofErr w:type="gramStart"/>
      <w:r w:rsidRPr="009B2395">
        <w:rPr>
          <w:lang w:val="en-GB"/>
        </w:rPr>
        <w:t>be</w:t>
      </w:r>
      <w:proofErr w:type="gramEnd"/>
      <w:r w:rsidRPr="009B2395">
        <w:rPr>
          <w:lang w:val="en-GB"/>
        </w:rPr>
        <w:t xml:space="preserve"> at the two ends of the room if we decide to balance them as well? How many field tiles will there be in between?</w:t>
      </w:r>
    </w:p>
    <w:p w:rsidR="008C4690" w:rsidRDefault="008C4690">
      <w:pPr>
        <w:spacing w:before="0" w:line="240" w:lineRule="auto"/>
        <w:rPr>
          <w:lang w:val="en-GB"/>
        </w:rPr>
      </w:pPr>
      <w:r>
        <w:rPr>
          <w:lang w:val="en-GB"/>
        </w:rPr>
        <w:br w:type="page"/>
      </w:r>
    </w:p>
    <w:tbl>
      <w:tblPr>
        <w:tblW w:w="0" w:type="auto"/>
        <w:shd w:val="clear" w:color="auto" w:fill="FFCC99"/>
        <w:tblLook w:val="04A0"/>
      </w:tblPr>
      <w:tblGrid>
        <w:gridCol w:w="9242"/>
      </w:tblGrid>
      <w:tr w:rsidR="008C4690" w:rsidTr="007A6270">
        <w:tc>
          <w:tcPr>
            <w:tcW w:w="9242" w:type="dxa"/>
            <w:shd w:val="clear" w:color="auto" w:fill="FFCC99"/>
            <w:hideMark/>
          </w:tcPr>
          <w:p w:rsidR="008C4690" w:rsidRDefault="008C4690" w:rsidP="007A6270">
            <w:pPr>
              <w:pStyle w:val="Heading2"/>
              <w:rPr>
                <w:rFonts w:eastAsiaTheme="minorEastAsia"/>
              </w:rPr>
            </w:pPr>
            <w:bookmarkStart w:id="41" w:name="_Toc409100207"/>
            <w:r>
              <w:rPr>
                <w:rFonts w:eastAsiaTheme="minorEastAsia"/>
              </w:rPr>
              <w:lastRenderedPageBreak/>
              <w:t>Stairs</w:t>
            </w:r>
            <w:bookmarkEnd w:id="41"/>
          </w:p>
        </w:tc>
      </w:tr>
    </w:tbl>
    <w:p w:rsidR="008C4690" w:rsidRPr="00851FD1" w:rsidRDefault="00A961E4" w:rsidP="00903A94">
      <w:pPr>
        <w:spacing w:before="360"/>
        <w:rPr>
          <w:color w:val="000000" w:themeColor="text1"/>
        </w:rPr>
      </w:pPr>
      <w:r w:rsidRPr="00851FD1">
        <w:rPr>
          <w:noProof/>
          <w:color w:val="000000" w:themeColor="text1"/>
          <w:lang w:val="en-US"/>
        </w:rPr>
        <w:drawing>
          <wp:anchor distT="0" distB="0" distL="114300" distR="114300" simplePos="0" relativeHeight="251941376" behindDoc="1" locked="0" layoutInCell="1" allowOverlap="1">
            <wp:simplePos x="0" y="0"/>
            <wp:positionH relativeFrom="column">
              <wp:posOffset>3027045</wp:posOffset>
            </wp:positionH>
            <wp:positionV relativeFrom="paragraph">
              <wp:posOffset>231775</wp:posOffset>
            </wp:positionV>
            <wp:extent cx="2879090" cy="2121535"/>
            <wp:effectExtent l="19050" t="0" r="0" b="0"/>
            <wp:wrapTight wrapText="bothSides">
              <wp:wrapPolygon edited="0">
                <wp:start x="-143" y="0"/>
                <wp:lineTo x="-143" y="21335"/>
                <wp:lineTo x="21581" y="21335"/>
                <wp:lineTo x="21581" y="0"/>
                <wp:lineTo x="-143" y="0"/>
              </wp:wrapPolygon>
            </wp:wrapTight>
            <wp:docPr id="508" name="Picture 507" descr="drawing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_11.jpg"/>
                    <pic:cNvPicPr/>
                  </pic:nvPicPr>
                  <pic:blipFill>
                    <a:blip r:embed="rId89" cstate="print"/>
                    <a:srcRect t="7792"/>
                    <a:stretch>
                      <a:fillRect/>
                    </a:stretch>
                  </pic:blipFill>
                  <pic:spPr>
                    <a:xfrm>
                      <a:off x="0" y="0"/>
                      <a:ext cx="2879090" cy="2121535"/>
                    </a:xfrm>
                    <a:prstGeom prst="rect">
                      <a:avLst/>
                    </a:prstGeom>
                  </pic:spPr>
                </pic:pic>
              </a:graphicData>
            </a:graphic>
          </wp:anchor>
        </w:drawing>
      </w:r>
      <w:r w:rsidRPr="00851FD1">
        <w:rPr>
          <w:color w:val="000000" w:themeColor="text1"/>
        </w:rPr>
        <w:t>If you’</w:t>
      </w:r>
      <w:r w:rsidR="008C4690" w:rsidRPr="00851FD1">
        <w:rPr>
          <w:color w:val="000000" w:themeColor="text1"/>
        </w:rPr>
        <w:t>re laying carpet or vinyl on a flight of stair</w:t>
      </w:r>
      <w:r w:rsidRPr="00851FD1">
        <w:rPr>
          <w:color w:val="000000" w:themeColor="text1"/>
        </w:rPr>
        <w:t>s, yo</w:t>
      </w:r>
      <w:r w:rsidR="00E429D7" w:rsidRPr="00851FD1">
        <w:rPr>
          <w:color w:val="000000" w:themeColor="text1"/>
        </w:rPr>
        <w:t xml:space="preserve">u’ll need to include the stair </w:t>
      </w:r>
      <w:r w:rsidRPr="00851FD1">
        <w:rPr>
          <w:color w:val="000000" w:themeColor="text1"/>
        </w:rPr>
        <w:t xml:space="preserve">measurements in your proportional drawing. </w:t>
      </w:r>
    </w:p>
    <w:p w:rsidR="00BD3250" w:rsidRPr="00851FD1" w:rsidRDefault="00A961E4" w:rsidP="008C4690">
      <w:pPr>
        <w:rPr>
          <w:color w:val="000000" w:themeColor="text1"/>
        </w:rPr>
      </w:pPr>
      <w:r w:rsidRPr="00851FD1">
        <w:rPr>
          <w:color w:val="000000" w:themeColor="text1"/>
        </w:rPr>
        <w:t xml:space="preserve">The drawing at right shows a typical ‘box step’ staircase. </w:t>
      </w:r>
      <w:r w:rsidR="00BD3250" w:rsidRPr="00851FD1">
        <w:rPr>
          <w:color w:val="000000" w:themeColor="text1"/>
        </w:rPr>
        <w:t xml:space="preserve">The important dimensions </w:t>
      </w:r>
      <w:r w:rsidR="00E429D7" w:rsidRPr="00851FD1">
        <w:rPr>
          <w:color w:val="000000" w:themeColor="text1"/>
        </w:rPr>
        <w:t xml:space="preserve">for a flooring installer </w:t>
      </w:r>
      <w:r w:rsidR="00BD3250" w:rsidRPr="00851FD1">
        <w:rPr>
          <w:color w:val="000000" w:themeColor="text1"/>
        </w:rPr>
        <w:t>are:</w:t>
      </w:r>
    </w:p>
    <w:p w:rsidR="00BD3250" w:rsidRPr="00851FD1" w:rsidRDefault="00BD3250" w:rsidP="00BD3250">
      <w:pPr>
        <w:pStyle w:val="ListParagraph1"/>
        <w:rPr>
          <w:color w:val="000000" w:themeColor="text1"/>
        </w:rPr>
      </w:pPr>
      <w:r w:rsidRPr="00851FD1">
        <w:rPr>
          <w:color w:val="000000" w:themeColor="text1"/>
        </w:rPr>
        <w:t xml:space="preserve">height of the riser </w:t>
      </w:r>
    </w:p>
    <w:p w:rsidR="00BD3250" w:rsidRPr="00851FD1" w:rsidRDefault="00BD3250" w:rsidP="00BD3250">
      <w:pPr>
        <w:pStyle w:val="ListParagraph1"/>
        <w:rPr>
          <w:color w:val="000000" w:themeColor="text1"/>
        </w:rPr>
      </w:pPr>
      <w:r w:rsidRPr="00851FD1">
        <w:rPr>
          <w:color w:val="000000" w:themeColor="text1"/>
        </w:rPr>
        <w:t>depth of the tread</w:t>
      </w:r>
    </w:p>
    <w:p w:rsidR="00BD3250" w:rsidRPr="00851FD1" w:rsidRDefault="00BD3250" w:rsidP="00BD3250">
      <w:pPr>
        <w:pStyle w:val="ListParagraph1"/>
        <w:rPr>
          <w:color w:val="000000" w:themeColor="text1"/>
        </w:rPr>
      </w:pPr>
      <w:r w:rsidRPr="00851FD1">
        <w:rPr>
          <w:color w:val="000000" w:themeColor="text1"/>
        </w:rPr>
        <w:t>width of the tread.</w:t>
      </w:r>
    </w:p>
    <w:p w:rsidR="00A961E4" w:rsidRPr="00851FD1" w:rsidRDefault="00E429D7" w:rsidP="008C4690">
      <w:pPr>
        <w:rPr>
          <w:color w:val="000000" w:themeColor="text1"/>
        </w:rPr>
      </w:pPr>
      <w:r w:rsidRPr="00851FD1">
        <w:rPr>
          <w:color w:val="000000" w:themeColor="text1"/>
        </w:rPr>
        <w:t>Here are the steps involved in measuring up a flight of stairs.</w:t>
      </w:r>
    </w:p>
    <w:p w:rsidR="008C4690" w:rsidRPr="00851FD1" w:rsidRDefault="00E429D7" w:rsidP="008C4690">
      <w:pPr>
        <w:pStyle w:val="ListParagraph"/>
        <w:numPr>
          <w:ilvl w:val="0"/>
          <w:numId w:val="26"/>
        </w:numPr>
        <w:spacing w:before="240"/>
        <w:ind w:left="426" w:hanging="426"/>
        <w:rPr>
          <w:color w:val="000000" w:themeColor="text1"/>
        </w:rPr>
      </w:pPr>
      <w:r w:rsidRPr="00851FD1">
        <w:rPr>
          <w:color w:val="000000" w:themeColor="text1"/>
        </w:rPr>
        <w:t>Check</w:t>
      </w:r>
      <w:r w:rsidR="008C4690" w:rsidRPr="00851FD1">
        <w:rPr>
          <w:color w:val="000000" w:themeColor="text1"/>
        </w:rPr>
        <w:t xml:space="preserve"> the width</w:t>
      </w:r>
      <w:r w:rsidRPr="00851FD1">
        <w:rPr>
          <w:color w:val="000000" w:themeColor="text1"/>
        </w:rPr>
        <w:t>s</w:t>
      </w:r>
      <w:r w:rsidR="008C4690" w:rsidRPr="00851FD1">
        <w:rPr>
          <w:color w:val="000000" w:themeColor="text1"/>
        </w:rPr>
        <w:t xml:space="preserve"> of the bottom, middle and top </w:t>
      </w:r>
      <w:r w:rsidRPr="00851FD1">
        <w:rPr>
          <w:color w:val="000000" w:themeColor="text1"/>
        </w:rPr>
        <w:t xml:space="preserve">treads. If they’re all </w:t>
      </w:r>
      <w:r w:rsidR="008C4690" w:rsidRPr="00851FD1">
        <w:rPr>
          <w:color w:val="000000" w:themeColor="text1"/>
        </w:rPr>
        <w:t xml:space="preserve">the same, </w:t>
      </w:r>
      <w:r w:rsidRPr="00851FD1">
        <w:rPr>
          <w:color w:val="000000" w:themeColor="text1"/>
        </w:rPr>
        <w:t xml:space="preserve">you can </w:t>
      </w:r>
      <w:r w:rsidR="008C4690" w:rsidRPr="00851FD1">
        <w:rPr>
          <w:color w:val="000000" w:themeColor="text1"/>
        </w:rPr>
        <w:t xml:space="preserve">assume </w:t>
      </w:r>
      <w:r w:rsidRPr="00851FD1">
        <w:rPr>
          <w:color w:val="000000" w:themeColor="text1"/>
        </w:rPr>
        <w:t xml:space="preserve">that all stairs </w:t>
      </w:r>
      <w:r w:rsidR="008C4690" w:rsidRPr="00851FD1">
        <w:rPr>
          <w:color w:val="000000" w:themeColor="text1"/>
        </w:rPr>
        <w:t xml:space="preserve">are the same width. </w:t>
      </w:r>
    </w:p>
    <w:p w:rsidR="008C4690" w:rsidRPr="00851FD1" w:rsidRDefault="008C4690" w:rsidP="008C4690">
      <w:pPr>
        <w:pStyle w:val="ListParagraph"/>
        <w:numPr>
          <w:ilvl w:val="0"/>
          <w:numId w:val="26"/>
        </w:numPr>
        <w:spacing w:before="240"/>
        <w:ind w:left="426" w:hanging="426"/>
        <w:rPr>
          <w:color w:val="000000" w:themeColor="text1"/>
        </w:rPr>
      </w:pPr>
      <w:r w:rsidRPr="00851FD1">
        <w:rPr>
          <w:color w:val="000000" w:themeColor="text1"/>
        </w:rPr>
        <w:t>Measure tread and</w:t>
      </w:r>
      <w:r w:rsidR="00E429D7" w:rsidRPr="00851FD1">
        <w:rPr>
          <w:color w:val="000000" w:themeColor="text1"/>
        </w:rPr>
        <w:t xml:space="preserve"> riser on one step and add them</w:t>
      </w:r>
      <w:r w:rsidRPr="00851FD1">
        <w:rPr>
          <w:color w:val="000000" w:themeColor="text1"/>
        </w:rPr>
        <w:t xml:space="preserve"> together. </w:t>
      </w:r>
    </w:p>
    <w:p w:rsidR="008C4690" w:rsidRPr="00851FD1" w:rsidRDefault="008C4690" w:rsidP="008C4690">
      <w:pPr>
        <w:pStyle w:val="ListParagraph"/>
        <w:numPr>
          <w:ilvl w:val="0"/>
          <w:numId w:val="26"/>
        </w:numPr>
        <w:spacing w:before="240"/>
        <w:ind w:left="426" w:hanging="426"/>
        <w:rPr>
          <w:color w:val="000000" w:themeColor="text1"/>
        </w:rPr>
      </w:pPr>
      <w:r w:rsidRPr="00851FD1">
        <w:rPr>
          <w:color w:val="000000" w:themeColor="text1"/>
        </w:rPr>
        <w:t>Count the number of steps in the flight</w:t>
      </w:r>
      <w:r w:rsidR="00E429D7" w:rsidRPr="00851FD1">
        <w:rPr>
          <w:color w:val="000000" w:themeColor="text1"/>
        </w:rPr>
        <w:t xml:space="preserve">. Multiply the number </w:t>
      </w:r>
      <w:r w:rsidRPr="00851FD1">
        <w:rPr>
          <w:color w:val="000000" w:themeColor="text1"/>
        </w:rPr>
        <w:t xml:space="preserve">by </w:t>
      </w:r>
      <w:r w:rsidR="00E429D7" w:rsidRPr="00851FD1">
        <w:rPr>
          <w:color w:val="000000" w:themeColor="text1"/>
        </w:rPr>
        <w:t xml:space="preserve">the measurement you’ve derived from Step 2. </w:t>
      </w:r>
      <w:r w:rsidRPr="00851FD1">
        <w:rPr>
          <w:color w:val="000000" w:themeColor="text1"/>
        </w:rPr>
        <w:t xml:space="preserve">This </w:t>
      </w:r>
      <w:r w:rsidR="00E429D7" w:rsidRPr="00851FD1">
        <w:rPr>
          <w:color w:val="000000" w:themeColor="text1"/>
        </w:rPr>
        <w:t xml:space="preserve">will give </w:t>
      </w:r>
      <w:r w:rsidRPr="00851FD1">
        <w:rPr>
          <w:color w:val="000000" w:themeColor="text1"/>
        </w:rPr>
        <w:t xml:space="preserve">you the total length of carpet </w:t>
      </w:r>
      <w:r w:rsidR="00FC1E3D" w:rsidRPr="00851FD1">
        <w:rPr>
          <w:color w:val="000000" w:themeColor="text1"/>
        </w:rPr>
        <w:t>or v</w:t>
      </w:r>
      <w:r w:rsidR="00E429D7" w:rsidRPr="00851FD1">
        <w:rPr>
          <w:color w:val="000000" w:themeColor="text1"/>
        </w:rPr>
        <w:t xml:space="preserve">inyl </w:t>
      </w:r>
      <w:r w:rsidRPr="00851FD1">
        <w:rPr>
          <w:color w:val="000000" w:themeColor="text1"/>
        </w:rPr>
        <w:t xml:space="preserve">needed for the </w:t>
      </w:r>
      <w:r w:rsidR="00E429D7" w:rsidRPr="00851FD1">
        <w:rPr>
          <w:color w:val="000000" w:themeColor="text1"/>
        </w:rPr>
        <w:t>staircase</w:t>
      </w:r>
      <w:r w:rsidRPr="00851FD1">
        <w:rPr>
          <w:color w:val="000000" w:themeColor="text1"/>
        </w:rPr>
        <w:t>.</w:t>
      </w:r>
    </w:p>
    <w:p w:rsidR="00E429D7" w:rsidRPr="00851FD1" w:rsidRDefault="00077D71" w:rsidP="00E429D7">
      <w:pPr>
        <w:pStyle w:val="Heading3"/>
        <w:rPr>
          <w:color w:val="000000" w:themeColor="text1"/>
        </w:rPr>
      </w:pPr>
      <w:r w:rsidRPr="00851FD1">
        <w:rPr>
          <w:color w:val="000000" w:themeColor="text1"/>
        </w:rPr>
        <w:t>E</w:t>
      </w:r>
      <w:r w:rsidR="00E429D7" w:rsidRPr="00851FD1">
        <w:rPr>
          <w:color w:val="000000" w:themeColor="text1"/>
        </w:rPr>
        <w:t>xample</w:t>
      </w:r>
    </w:p>
    <w:p w:rsidR="00E429D7" w:rsidRPr="00851FD1" w:rsidRDefault="00E429D7" w:rsidP="008C4690">
      <w:pPr>
        <w:rPr>
          <w:color w:val="000000" w:themeColor="text1"/>
        </w:rPr>
      </w:pPr>
      <w:r w:rsidRPr="00851FD1">
        <w:rPr>
          <w:color w:val="000000" w:themeColor="text1"/>
        </w:rPr>
        <w:t>Let’s say the drawing above shows part of a staircase made up of 12 steps. The calculations would be as follows.</w:t>
      </w:r>
    </w:p>
    <w:p w:rsidR="008C4690" w:rsidRPr="00851FD1" w:rsidRDefault="008C4690" w:rsidP="008C4690">
      <w:pPr>
        <w:rPr>
          <w:color w:val="000000" w:themeColor="text1"/>
        </w:rPr>
      </w:pPr>
      <w:r w:rsidRPr="00851FD1">
        <w:rPr>
          <w:color w:val="000000" w:themeColor="text1"/>
        </w:rPr>
        <w:t xml:space="preserve">Tread + riser </w:t>
      </w:r>
      <w:r w:rsidRPr="00851FD1">
        <w:rPr>
          <w:color w:val="000000" w:themeColor="text1"/>
        </w:rPr>
        <w:tab/>
      </w:r>
      <w:proofErr w:type="gramStart"/>
      <w:r w:rsidRPr="00851FD1">
        <w:rPr>
          <w:color w:val="000000" w:themeColor="text1"/>
        </w:rPr>
        <w:t>=  270</w:t>
      </w:r>
      <w:proofErr w:type="gramEnd"/>
      <w:r w:rsidRPr="00851FD1">
        <w:rPr>
          <w:color w:val="000000" w:themeColor="text1"/>
        </w:rPr>
        <w:t xml:space="preserve"> + 180 = 450 mm</w:t>
      </w:r>
    </w:p>
    <w:p w:rsidR="008C4690" w:rsidRPr="00851FD1" w:rsidRDefault="00E429D7" w:rsidP="008C4690">
      <w:pPr>
        <w:rPr>
          <w:color w:val="000000" w:themeColor="text1"/>
        </w:rPr>
      </w:pPr>
      <w:r w:rsidRPr="00851FD1">
        <w:rPr>
          <w:color w:val="000000" w:themeColor="text1"/>
        </w:rPr>
        <w:t>12 steps</w:t>
      </w:r>
      <w:r w:rsidR="008C4690" w:rsidRPr="00851FD1">
        <w:rPr>
          <w:color w:val="000000" w:themeColor="text1"/>
        </w:rPr>
        <w:t xml:space="preserve"> </w:t>
      </w:r>
      <w:r w:rsidR="008C4690" w:rsidRPr="00851FD1">
        <w:rPr>
          <w:color w:val="000000" w:themeColor="text1"/>
        </w:rPr>
        <w:tab/>
        <w:t>= 12 x 450    = 5400 mm</w:t>
      </w:r>
      <w:r w:rsidR="00FC1E3D" w:rsidRPr="00851FD1">
        <w:rPr>
          <w:color w:val="000000" w:themeColor="text1"/>
        </w:rPr>
        <w:t xml:space="preserve"> total length</w:t>
      </w:r>
      <w:r w:rsidR="00851FD1" w:rsidRPr="00851FD1">
        <w:rPr>
          <w:color w:val="000000" w:themeColor="text1"/>
        </w:rPr>
        <w:t>.</w:t>
      </w:r>
    </w:p>
    <w:p w:rsidR="008C4690" w:rsidRPr="00851FD1" w:rsidRDefault="00E429D7" w:rsidP="00903A94">
      <w:pPr>
        <w:pStyle w:val="Heading5"/>
        <w:rPr>
          <w:color w:val="000000" w:themeColor="text1"/>
        </w:rPr>
      </w:pPr>
      <w:r w:rsidRPr="00AB442E">
        <w:t>Learning activity</w:t>
      </w:r>
    </w:p>
    <w:p w:rsidR="008C4690" w:rsidRPr="00851FD1" w:rsidRDefault="00F3347D" w:rsidP="008C4690">
      <w:pPr>
        <w:rPr>
          <w:color w:val="000000" w:themeColor="text1"/>
        </w:rPr>
      </w:pPr>
      <w:r w:rsidRPr="00851FD1">
        <w:rPr>
          <w:noProof/>
          <w:color w:val="000000" w:themeColor="text1"/>
          <w:lang w:val="en-US"/>
        </w:rPr>
        <w:drawing>
          <wp:anchor distT="0" distB="0" distL="114300" distR="114300" simplePos="0" relativeHeight="251947520" behindDoc="1" locked="0" layoutInCell="1" allowOverlap="1">
            <wp:simplePos x="0" y="0"/>
            <wp:positionH relativeFrom="column">
              <wp:posOffset>14605</wp:posOffset>
            </wp:positionH>
            <wp:positionV relativeFrom="paragraph">
              <wp:posOffset>227965</wp:posOffset>
            </wp:positionV>
            <wp:extent cx="1433195" cy="1224915"/>
            <wp:effectExtent l="19050" t="0" r="0" b="0"/>
            <wp:wrapTight wrapText="bothSides">
              <wp:wrapPolygon edited="0">
                <wp:start x="-287" y="0"/>
                <wp:lineTo x="-287" y="21163"/>
                <wp:lineTo x="21533" y="21163"/>
                <wp:lineTo x="21533" y="0"/>
                <wp:lineTo x="-287" y="0"/>
              </wp:wrapPolygon>
            </wp:wrapTight>
            <wp:docPr id="89" name="Picture 8"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4915"/>
                    </a:xfrm>
                    <a:prstGeom prst="rect">
                      <a:avLst/>
                    </a:prstGeom>
                  </pic:spPr>
                </pic:pic>
              </a:graphicData>
            </a:graphic>
          </wp:anchor>
        </w:drawing>
      </w:r>
      <w:r w:rsidR="00266476" w:rsidRPr="00851FD1">
        <w:rPr>
          <w:color w:val="000000" w:themeColor="text1"/>
        </w:rPr>
        <w:t>Find a suitable flight of stairs that you can measure up. Note that there are many different designs, so try to pick a</w:t>
      </w:r>
      <w:r w:rsidR="00FC1E3D" w:rsidRPr="00851FD1">
        <w:rPr>
          <w:color w:val="000000" w:themeColor="text1"/>
        </w:rPr>
        <w:t xml:space="preserve"> simple flight for this exercise. </w:t>
      </w:r>
      <w:r w:rsidR="00266476" w:rsidRPr="00851FD1">
        <w:rPr>
          <w:color w:val="000000" w:themeColor="text1"/>
        </w:rPr>
        <w:t xml:space="preserve"> </w:t>
      </w:r>
    </w:p>
    <w:p w:rsidR="00FC1E3D" w:rsidRPr="00851FD1" w:rsidRDefault="00FC1E3D" w:rsidP="008C4690">
      <w:pPr>
        <w:rPr>
          <w:color w:val="000000" w:themeColor="text1"/>
        </w:rPr>
      </w:pPr>
      <w:r w:rsidRPr="00851FD1">
        <w:rPr>
          <w:color w:val="000000" w:themeColor="text1"/>
        </w:rPr>
        <w:t xml:space="preserve">Measure the important components and calculate the total length required to cover the stairs. Also note the width of the treads. </w:t>
      </w:r>
    </w:p>
    <w:tbl>
      <w:tblPr>
        <w:tblW w:w="0" w:type="auto"/>
        <w:shd w:val="clear" w:color="auto" w:fill="FFCC99"/>
        <w:tblLook w:val="04A0"/>
      </w:tblPr>
      <w:tblGrid>
        <w:gridCol w:w="9242"/>
      </w:tblGrid>
      <w:tr w:rsidR="00903A94" w:rsidTr="00903A94">
        <w:tc>
          <w:tcPr>
            <w:tcW w:w="9242" w:type="dxa"/>
            <w:shd w:val="clear" w:color="auto" w:fill="FFCC99"/>
            <w:hideMark/>
          </w:tcPr>
          <w:p w:rsidR="00903A94" w:rsidRDefault="00903A94">
            <w:pPr>
              <w:pStyle w:val="Heading2"/>
              <w:rPr>
                <w:rFonts w:eastAsiaTheme="minorEastAsia"/>
              </w:rPr>
            </w:pPr>
            <w:bookmarkStart w:id="42" w:name="_Toc409100208"/>
            <w:r>
              <w:rPr>
                <w:rFonts w:eastAsiaTheme="minorEastAsia"/>
              </w:rPr>
              <w:lastRenderedPageBreak/>
              <w:t>Primers and adhesives</w:t>
            </w:r>
            <w:bookmarkEnd w:id="42"/>
          </w:p>
        </w:tc>
      </w:tr>
    </w:tbl>
    <w:p w:rsidR="00B1291F" w:rsidRPr="00851FD1" w:rsidRDefault="009821C6" w:rsidP="00903A94">
      <w:pPr>
        <w:spacing w:before="360"/>
        <w:rPr>
          <w:color w:val="000000" w:themeColor="text1"/>
        </w:rPr>
      </w:pPr>
      <w:r w:rsidRPr="00851FD1">
        <w:rPr>
          <w:noProof/>
          <w:color w:val="000000" w:themeColor="text1"/>
          <w:lang w:val="en-US"/>
        </w:rPr>
        <w:drawing>
          <wp:anchor distT="0" distB="0" distL="114300" distR="114300" simplePos="0" relativeHeight="251951616" behindDoc="1" locked="0" layoutInCell="1" allowOverlap="1">
            <wp:simplePos x="0" y="0"/>
            <wp:positionH relativeFrom="column">
              <wp:posOffset>2893695</wp:posOffset>
            </wp:positionH>
            <wp:positionV relativeFrom="paragraph">
              <wp:posOffset>298450</wp:posOffset>
            </wp:positionV>
            <wp:extent cx="2880360" cy="2677795"/>
            <wp:effectExtent l="19050" t="0" r="0" b="0"/>
            <wp:wrapTight wrapText="bothSides">
              <wp:wrapPolygon edited="0">
                <wp:start x="-143" y="0"/>
                <wp:lineTo x="-143" y="21513"/>
                <wp:lineTo x="21571" y="21513"/>
                <wp:lineTo x="21571" y="0"/>
                <wp:lineTo x="-143" y="0"/>
              </wp:wrapPolygon>
            </wp:wrapTight>
            <wp:docPr id="92" name="Picture 91" descr="IMG_36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4 (2).jpg"/>
                    <pic:cNvPicPr/>
                  </pic:nvPicPr>
                  <pic:blipFill>
                    <a:blip r:embed="rId90" cstate="print"/>
                    <a:srcRect/>
                    <a:stretch>
                      <a:fillRect/>
                    </a:stretch>
                  </pic:blipFill>
                  <pic:spPr>
                    <a:xfrm>
                      <a:off x="0" y="0"/>
                      <a:ext cx="2880360" cy="2677795"/>
                    </a:xfrm>
                    <a:prstGeom prst="rect">
                      <a:avLst/>
                    </a:prstGeom>
                  </pic:spPr>
                </pic:pic>
              </a:graphicData>
            </a:graphic>
          </wp:anchor>
        </w:drawing>
      </w:r>
      <w:r w:rsidR="00FC1E3D" w:rsidRPr="00851FD1">
        <w:rPr>
          <w:color w:val="000000" w:themeColor="text1"/>
        </w:rPr>
        <w:t xml:space="preserve">The coverage rates of </w:t>
      </w:r>
      <w:r w:rsidR="00B1291F" w:rsidRPr="00851FD1">
        <w:rPr>
          <w:color w:val="000000" w:themeColor="text1"/>
        </w:rPr>
        <w:t xml:space="preserve">primers and adhesives </w:t>
      </w:r>
      <w:r w:rsidR="00FC1E3D" w:rsidRPr="00851FD1">
        <w:rPr>
          <w:color w:val="000000" w:themeColor="text1"/>
        </w:rPr>
        <w:t xml:space="preserve">are expressed in terms of the square </w:t>
      </w:r>
      <w:proofErr w:type="spellStart"/>
      <w:r w:rsidR="00FC1E3D" w:rsidRPr="00851FD1">
        <w:rPr>
          <w:color w:val="000000" w:themeColor="text1"/>
        </w:rPr>
        <w:t>metreage</w:t>
      </w:r>
      <w:proofErr w:type="spellEnd"/>
      <w:r w:rsidR="00FC1E3D" w:rsidRPr="00851FD1">
        <w:rPr>
          <w:color w:val="000000" w:themeColor="text1"/>
        </w:rPr>
        <w:t xml:space="preserve"> (m</w:t>
      </w:r>
      <w:r w:rsidR="00FC1E3D" w:rsidRPr="00851FD1">
        <w:rPr>
          <w:color w:val="000000" w:themeColor="text1"/>
          <w:vertAlign w:val="superscript"/>
        </w:rPr>
        <w:t>2</w:t>
      </w:r>
      <w:r w:rsidR="00FC1E3D" w:rsidRPr="00851FD1">
        <w:rPr>
          <w:color w:val="000000" w:themeColor="text1"/>
        </w:rPr>
        <w:t>) they will cover per litre</w:t>
      </w:r>
      <w:r w:rsidR="00B1291F" w:rsidRPr="00851FD1">
        <w:rPr>
          <w:color w:val="000000" w:themeColor="text1"/>
        </w:rPr>
        <w:t xml:space="preserve"> (L) of product. This is generally abbreviated to </w:t>
      </w:r>
      <w:r w:rsidR="00FC1E3D" w:rsidRPr="00851FD1">
        <w:rPr>
          <w:color w:val="000000" w:themeColor="text1"/>
        </w:rPr>
        <w:t>m</w:t>
      </w:r>
      <w:r w:rsidR="00FC1E3D" w:rsidRPr="00851FD1">
        <w:rPr>
          <w:color w:val="000000" w:themeColor="text1"/>
          <w:vertAlign w:val="superscript"/>
        </w:rPr>
        <w:t>2</w:t>
      </w:r>
      <w:r w:rsidR="00B1291F" w:rsidRPr="00851FD1">
        <w:rPr>
          <w:color w:val="000000" w:themeColor="text1"/>
        </w:rPr>
        <w:t>/L</w:t>
      </w:r>
      <w:r w:rsidR="00FC1E3D" w:rsidRPr="00851FD1">
        <w:rPr>
          <w:color w:val="000000" w:themeColor="text1"/>
        </w:rPr>
        <w:t xml:space="preserve">. </w:t>
      </w:r>
    </w:p>
    <w:p w:rsidR="00FC1E3D" w:rsidRPr="00851FD1" w:rsidRDefault="00B1291F" w:rsidP="00FC1E3D">
      <w:pPr>
        <w:rPr>
          <w:color w:val="000000" w:themeColor="text1"/>
        </w:rPr>
      </w:pPr>
      <w:r w:rsidRPr="00851FD1">
        <w:rPr>
          <w:color w:val="000000" w:themeColor="text1"/>
        </w:rPr>
        <w:t xml:space="preserve">Because </w:t>
      </w:r>
      <w:r w:rsidRPr="00851FD1">
        <w:rPr>
          <w:b/>
          <w:color w:val="000000" w:themeColor="text1"/>
        </w:rPr>
        <w:t>primers</w:t>
      </w:r>
      <w:r w:rsidRPr="00851FD1">
        <w:rPr>
          <w:color w:val="000000" w:themeColor="text1"/>
        </w:rPr>
        <w:t xml:space="preserve"> </w:t>
      </w:r>
      <w:r w:rsidR="002B4E9A" w:rsidRPr="00851FD1">
        <w:rPr>
          <w:color w:val="000000" w:themeColor="text1"/>
        </w:rPr>
        <w:t xml:space="preserve">are applied to </w:t>
      </w:r>
      <w:r w:rsidR="0087164D" w:rsidRPr="00851FD1">
        <w:rPr>
          <w:color w:val="000000" w:themeColor="text1"/>
        </w:rPr>
        <w:t>different types of subfloor surface</w:t>
      </w:r>
      <w:r w:rsidR="00C64E45" w:rsidRPr="00851FD1">
        <w:rPr>
          <w:color w:val="000000" w:themeColor="text1"/>
        </w:rPr>
        <w:t>s</w:t>
      </w:r>
      <w:r w:rsidR="0087164D" w:rsidRPr="00851FD1">
        <w:rPr>
          <w:color w:val="000000" w:themeColor="text1"/>
        </w:rPr>
        <w:t xml:space="preserve">, </w:t>
      </w:r>
      <w:r w:rsidR="002B4E9A" w:rsidRPr="00851FD1">
        <w:rPr>
          <w:color w:val="000000" w:themeColor="text1"/>
        </w:rPr>
        <w:t xml:space="preserve">they are given an upper and lower coverage rate, </w:t>
      </w:r>
      <w:r w:rsidR="00FC1E3D" w:rsidRPr="00851FD1">
        <w:rPr>
          <w:color w:val="000000" w:themeColor="text1"/>
        </w:rPr>
        <w:t>with the lower one b</w:t>
      </w:r>
      <w:r w:rsidR="0087164D" w:rsidRPr="00851FD1">
        <w:rPr>
          <w:color w:val="000000" w:themeColor="text1"/>
        </w:rPr>
        <w:t xml:space="preserve">eing for more porous surfaces. For example, the </w:t>
      </w:r>
      <w:r w:rsidR="003154A2" w:rsidRPr="00851FD1">
        <w:rPr>
          <w:color w:val="000000" w:themeColor="text1"/>
        </w:rPr>
        <w:t>container</w:t>
      </w:r>
      <w:r w:rsidR="0087164D" w:rsidRPr="00851FD1">
        <w:rPr>
          <w:color w:val="000000" w:themeColor="text1"/>
        </w:rPr>
        <w:t xml:space="preserve"> might state:</w:t>
      </w:r>
    </w:p>
    <w:p w:rsidR="0087164D" w:rsidRPr="00851FD1" w:rsidRDefault="0087164D" w:rsidP="0087164D">
      <w:pPr>
        <w:ind w:firstLine="567"/>
        <w:rPr>
          <w:color w:val="000000" w:themeColor="text1"/>
        </w:rPr>
      </w:pPr>
      <w:r w:rsidRPr="00851FD1">
        <w:rPr>
          <w:color w:val="000000" w:themeColor="text1"/>
        </w:rPr>
        <w:t>Coverage: 8-10 m</w:t>
      </w:r>
      <w:r w:rsidRPr="00851FD1">
        <w:rPr>
          <w:color w:val="000000" w:themeColor="text1"/>
          <w:vertAlign w:val="superscript"/>
        </w:rPr>
        <w:t>2</w:t>
      </w:r>
      <w:r w:rsidRPr="00851FD1">
        <w:rPr>
          <w:color w:val="000000" w:themeColor="text1"/>
        </w:rPr>
        <w:t>/L</w:t>
      </w:r>
    </w:p>
    <w:p w:rsidR="00E836CB" w:rsidRPr="00851FD1" w:rsidRDefault="00E836CB" w:rsidP="00FC1E3D">
      <w:pPr>
        <w:rPr>
          <w:color w:val="000000" w:themeColor="text1"/>
        </w:rPr>
      </w:pPr>
      <w:r w:rsidRPr="00851FD1">
        <w:rPr>
          <w:b/>
          <w:noProof/>
          <w:color w:val="000000" w:themeColor="text1"/>
          <w:lang w:val="en-US"/>
        </w:rPr>
        <w:drawing>
          <wp:anchor distT="0" distB="0" distL="114300" distR="114300" simplePos="0" relativeHeight="251952640" behindDoc="1" locked="0" layoutInCell="1" allowOverlap="1">
            <wp:simplePos x="0" y="0"/>
            <wp:positionH relativeFrom="column">
              <wp:posOffset>-15240</wp:posOffset>
            </wp:positionH>
            <wp:positionV relativeFrom="paragraph">
              <wp:posOffset>197485</wp:posOffset>
            </wp:positionV>
            <wp:extent cx="2365375" cy="1649095"/>
            <wp:effectExtent l="19050" t="0" r="0" b="0"/>
            <wp:wrapTight wrapText="bothSides">
              <wp:wrapPolygon edited="0">
                <wp:start x="-174" y="0"/>
                <wp:lineTo x="-174" y="21459"/>
                <wp:lineTo x="21571" y="21459"/>
                <wp:lineTo x="21571" y="0"/>
                <wp:lineTo x="-174" y="0"/>
              </wp:wrapPolygon>
            </wp:wrapTight>
            <wp:docPr id="93" name="Picture 92" descr="velardo_20091020_1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ardo_20091020_119 (2).jpg"/>
                    <pic:cNvPicPr/>
                  </pic:nvPicPr>
                  <pic:blipFill>
                    <a:blip r:embed="rId91" cstate="print"/>
                    <a:srcRect/>
                    <a:stretch>
                      <a:fillRect/>
                    </a:stretch>
                  </pic:blipFill>
                  <pic:spPr>
                    <a:xfrm>
                      <a:off x="0" y="0"/>
                      <a:ext cx="2365375" cy="1649095"/>
                    </a:xfrm>
                    <a:prstGeom prst="rect">
                      <a:avLst/>
                    </a:prstGeom>
                  </pic:spPr>
                </pic:pic>
              </a:graphicData>
            </a:graphic>
          </wp:anchor>
        </w:drawing>
      </w:r>
      <w:r w:rsidR="0087164D" w:rsidRPr="00851FD1">
        <w:rPr>
          <w:b/>
          <w:color w:val="000000" w:themeColor="text1"/>
        </w:rPr>
        <w:t>Adhesives</w:t>
      </w:r>
      <w:r w:rsidR="0087164D" w:rsidRPr="00851FD1">
        <w:rPr>
          <w:color w:val="000000" w:themeColor="text1"/>
        </w:rPr>
        <w:t xml:space="preserve"> are spread at a thickness that suits the nature of the job, with the thickness being regulated by the depth of the notches in the trowel. </w:t>
      </w:r>
    </w:p>
    <w:p w:rsidR="0087164D" w:rsidRPr="00851FD1" w:rsidRDefault="0087164D" w:rsidP="00FC1E3D">
      <w:pPr>
        <w:rPr>
          <w:color w:val="000000" w:themeColor="text1"/>
        </w:rPr>
      </w:pPr>
      <w:r w:rsidRPr="00851FD1">
        <w:rPr>
          <w:color w:val="000000" w:themeColor="text1"/>
        </w:rPr>
        <w:t>So an adhesive coverage rate might state:</w:t>
      </w:r>
    </w:p>
    <w:p w:rsidR="0087164D" w:rsidRPr="00851FD1" w:rsidRDefault="0087164D" w:rsidP="00E836CB">
      <w:pPr>
        <w:ind w:left="4395"/>
        <w:rPr>
          <w:color w:val="000000" w:themeColor="text1"/>
        </w:rPr>
      </w:pPr>
      <w:r w:rsidRPr="00851FD1">
        <w:rPr>
          <w:color w:val="000000" w:themeColor="text1"/>
        </w:rPr>
        <w:t xml:space="preserve">Coverage: </w:t>
      </w:r>
      <w:proofErr w:type="gramStart"/>
      <w:r w:rsidRPr="00851FD1">
        <w:rPr>
          <w:color w:val="000000" w:themeColor="text1"/>
        </w:rPr>
        <w:t>3 m</w:t>
      </w:r>
      <w:r w:rsidRPr="00851FD1">
        <w:rPr>
          <w:color w:val="000000" w:themeColor="text1"/>
          <w:vertAlign w:val="superscript"/>
        </w:rPr>
        <w:t>2</w:t>
      </w:r>
      <w:r w:rsidRPr="00851FD1">
        <w:rPr>
          <w:color w:val="000000" w:themeColor="text1"/>
        </w:rPr>
        <w:t>/L when using a 2.4 mm V-notch trowel</w:t>
      </w:r>
      <w:proofErr w:type="gramEnd"/>
    </w:p>
    <w:p w:rsidR="00FC1E3D" w:rsidRPr="00851FD1" w:rsidRDefault="00BB38AE" w:rsidP="00FC1E3D">
      <w:pPr>
        <w:pStyle w:val="Heading3"/>
        <w:rPr>
          <w:color w:val="000000" w:themeColor="text1"/>
        </w:rPr>
      </w:pPr>
      <w:r w:rsidRPr="00851FD1">
        <w:rPr>
          <w:noProof/>
          <w:color w:val="000000" w:themeColor="text1"/>
          <w:lang w:val="en-US"/>
        </w:rPr>
        <w:drawing>
          <wp:anchor distT="0" distB="0" distL="114300" distR="114300" simplePos="0" relativeHeight="251942400" behindDoc="1" locked="0" layoutInCell="1" allowOverlap="1">
            <wp:simplePos x="0" y="0"/>
            <wp:positionH relativeFrom="column">
              <wp:posOffset>2895600</wp:posOffset>
            </wp:positionH>
            <wp:positionV relativeFrom="paragraph">
              <wp:posOffset>224155</wp:posOffset>
            </wp:positionV>
            <wp:extent cx="2879090" cy="2306320"/>
            <wp:effectExtent l="19050" t="0" r="0" b="0"/>
            <wp:wrapTight wrapText="bothSides">
              <wp:wrapPolygon edited="0">
                <wp:start x="-143" y="0"/>
                <wp:lineTo x="-143" y="21410"/>
                <wp:lineTo x="21581" y="21410"/>
                <wp:lineTo x="21581" y="0"/>
                <wp:lineTo x="-143" y="0"/>
              </wp:wrapPolygon>
            </wp:wrapTight>
            <wp:docPr id="16" name="Picture 15" descr="plan_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6a.jpg"/>
                    <pic:cNvPicPr/>
                  </pic:nvPicPr>
                  <pic:blipFill>
                    <a:blip r:embed="rId79" cstate="print"/>
                    <a:stretch>
                      <a:fillRect/>
                    </a:stretch>
                  </pic:blipFill>
                  <pic:spPr>
                    <a:xfrm>
                      <a:off x="0" y="0"/>
                      <a:ext cx="2879090" cy="2306320"/>
                    </a:xfrm>
                    <a:prstGeom prst="rect">
                      <a:avLst/>
                    </a:prstGeom>
                  </pic:spPr>
                </pic:pic>
              </a:graphicData>
            </a:graphic>
          </wp:anchor>
        </w:drawing>
      </w:r>
      <w:r w:rsidR="00077D71" w:rsidRPr="00851FD1">
        <w:rPr>
          <w:color w:val="000000" w:themeColor="text1"/>
        </w:rPr>
        <w:t>Example</w:t>
      </w:r>
    </w:p>
    <w:p w:rsidR="009821C6" w:rsidRPr="00851FD1" w:rsidRDefault="00FC1E3D" w:rsidP="00FC1E3D">
      <w:pPr>
        <w:rPr>
          <w:color w:val="000000" w:themeColor="text1"/>
        </w:rPr>
      </w:pPr>
      <w:r w:rsidRPr="00851FD1">
        <w:rPr>
          <w:color w:val="000000" w:themeColor="text1"/>
        </w:rPr>
        <w:t>Say you are going to coat the concrete subfloor shown at right with a primer and the coverage rate is 8-10 m</w:t>
      </w:r>
      <w:r w:rsidRPr="00851FD1">
        <w:rPr>
          <w:color w:val="000000" w:themeColor="text1"/>
          <w:vertAlign w:val="superscript"/>
        </w:rPr>
        <w:t>2</w:t>
      </w:r>
      <w:r w:rsidRPr="00851FD1">
        <w:rPr>
          <w:color w:val="000000" w:themeColor="text1"/>
        </w:rPr>
        <w:t xml:space="preserve">/L. </w:t>
      </w:r>
    </w:p>
    <w:p w:rsidR="00FC1E3D" w:rsidRPr="00851FD1" w:rsidRDefault="00FC1E3D" w:rsidP="00FC1E3D">
      <w:pPr>
        <w:rPr>
          <w:color w:val="000000" w:themeColor="text1"/>
        </w:rPr>
      </w:pPr>
      <w:r w:rsidRPr="00851FD1">
        <w:rPr>
          <w:color w:val="000000" w:themeColor="text1"/>
        </w:rPr>
        <w:t xml:space="preserve">Because the concrete surface is not perfectly smooth, you decide to use the lower rate </w:t>
      </w:r>
      <w:proofErr w:type="gramStart"/>
      <w:r w:rsidRPr="00851FD1">
        <w:rPr>
          <w:color w:val="000000" w:themeColor="text1"/>
        </w:rPr>
        <w:t>of 8 m</w:t>
      </w:r>
      <w:r w:rsidRPr="00851FD1">
        <w:rPr>
          <w:color w:val="000000" w:themeColor="text1"/>
          <w:vertAlign w:val="superscript"/>
        </w:rPr>
        <w:t>2</w:t>
      </w:r>
      <w:r w:rsidRPr="00851FD1">
        <w:rPr>
          <w:color w:val="000000" w:themeColor="text1"/>
        </w:rPr>
        <w:t>/L.</w:t>
      </w:r>
      <w:proofErr w:type="gramEnd"/>
    </w:p>
    <w:p w:rsidR="00FC1E3D" w:rsidRPr="00851FD1" w:rsidRDefault="00F3347D" w:rsidP="00FC1E3D">
      <w:pPr>
        <w:pStyle w:val="Heading4"/>
        <w:rPr>
          <w:color w:val="000000" w:themeColor="text1"/>
        </w:rPr>
      </w:pPr>
      <w:r w:rsidRPr="00851FD1">
        <w:rPr>
          <w:color w:val="000000" w:themeColor="text1"/>
        </w:rPr>
        <w:t>Step 1:</w:t>
      </w:r>
      <w:r w:rsidR="00FC1E3D" w:rsidRPr="00851FD1">
        <w:rPr>
          <w:color w:val="000000" w:themeColor="text1"/>
        </w:rPr>
        <w:t xml:space="preserve"> Find the area</w:t>
      </w:r>
    </w:p>
    <w:p w:rsidR="00E836CB" w:rsidRPr="00851FD1" w:rsidRDefault="00BB38AE" w:rsidP="00BB38AE">
      <w:pPr>
        <w:rPr>
          <w:color w:val="000000" w:themeColor="text1"/>
        </w:rPr>
      </w:pPr>
      <w:r w:rsidRPr="00851FD1">
        <w:rPr>
          <w:color w:val="000000" w:themeColor="text1"/>
        </w:rPr>
        <w:t xml:space="preserve">This is a compound shape made up of two rectangles. </w:t>
      </w:r>
    </w:p>
    <w:p w:rsidR="00BB38AE" w:rsidRPr="00851FD1" w:rsidRDefault="00BB38AE" w:rsidP="00BB38AE">
      <w:pPr>
        <w:rPr>
          <w:color w:val="000000" w:themeColor="text1"/>
        </w:rPr>
      </w:pPr>
      <w:r w:rsidRPr="00851FD1">
        <w:rPr>
          <w:color w:val="000000" w:themeColor="text1"/>
        </w:rPr>
        <w:t xml:space="preserve">We know that the w/w </w:t>
      </w:r>
      <w:r w:rsidR="004C6420" w:rsidRPr="00851FD1">
        <w:rPr>
          <w:color w:val="000000" w:themeColor="text1"/>
        </w:rPr>
        <w:t>width</w:t>
      </w:r>
      <w:r w:rsidRPr="00851FD1">
        <w:rPr>
          <w:color w:val="000000" w:themeColor="text1"/>
        </w:rPr>
        <w:t xml:space="preserve"> of the room (across the pile direction) is </w:t>
      </w:r>
      <w:r w:rsidR="004C6420" w:rsidRPr="00851FD1">
        <w:rPr>
          <w:color w:val="000000" w:themeColor="text1"/>
        </w:rPr>
        <w:t>5370</w:t>
      </w:r>
      <w:r w:rsidR="007965AD" w:rsidRPr="00851FD1">
        <w:rPr>
          <w:color w:val="000000" w:themeColor="text1"/>
        </w:rPr>
        <w:t xml:space="preserve"> </w:t>
      </w:r>
      <w:r w:rsidR="00583645" w:rsidRPr="00851FD1">
        <w:rPr>
          <w:color w:val="000000" w:themeColor="text1"/>
        </w:rPr>
        <w:t>mm</w:t>
      </w:r>
      <w:r w:rsidRPr="00851FD1">
        <w:rPr>
          <w:color w:val="000000" w:themeColor="text1"/>
        </w:rPr>
        <w:t xml:space="preserve">. We also know that the </w:t>
      </w:r>
      <w:r w:rsidR="004C6420" w:rsidRPr="00851FD1">
        <w:rPr>
          <w:color w:val="000000" w:themeColor="text1"/>
        </w:rPr>
        <w:t xml:space="preserve">width on the right hand side of the seam is 2630. </w:t>
      </w:r>
    </w:p>
    <w:p w:rsidR="00E836CB" w:rsidRPr="00851FD1" w:rsidRDefault="00E836CB" w:rsidP="00BB38AE">
      <w:pPr>
        <w:rPr>
          <w:color w:val="000000" w:themeColor="text1"/>
        </w:rPr>
      </w:pPr>
    </w:p>
    <w:p w:rsidR="004C6420" w:rsidRPr="00851FD1" w:rsidRDefault="004C6420" w:rsidP="00BB38AE">
      <w:pPr>
        <w:rPr>
          <w:color w:val="000000" w:themeColor="text1"/>
        </w:rPr>
      </w:pPr>
      <w:r w:rsidRPr="00851FD1">
        <w:rPr>
          <w:color w:val="000000" w:themeColor="text1"/>
        </w:rPr>
        <w:lastRenderedPageBreak/>
        <w:t>Therefore, the width of the room on the left of the seam is:</w:t>
      </w:r>
    </w:p>
    <w:p w:rsidR="004C6420" w:rsidRPr="00851FD1" w:rsidRDefault="004C6420" w:rsidP="00F3347D">
      <w:pPr>
        <w:ind w:firstLine="720"/>
        <w:rPr>
          <w:color w:val="000000" w:themeColor="text1"/>
        </w:rPr>
      </w:pPr>
      <w:r w:rsidRPr="00851FD1">
        <w:rPr>
          <w:color w:val="000000" w:themeColor="text1"/>
        </w:rPr>
        <w:t xml:space="preserve">5370 – 2630 = 2740 mm </w:t>
      </w:r>
    </w:p>
    <w:p w:rsidR="004C6420" w:rsidRPr="00851FD1" w:rsidRDefault="004C6420" w:rsidP="004C6420">
      <w:pPr>
        <w:rPr>
          <w:color w:val="000000" w:themeColor="text1"/>
        </w:rPr>
      </w:pPr>
      <w:r w:rsidRPr="00851FD1">
        <w:rPr>
          <w:color w:val="000000" w:themeColor="text1"/>
        </w:rPr>
        <w:t>Now we can calculate the area of the two rectangles. Note that we’ll have to convert the dimensions from millimetres to metres because we want to know the area in square metres, not square millimetres.</w:t>
      </w:r>
    </w:p>
    <w:p w:rsidR="004C6420" w:rsidRPr="00851FD1" w:rsidRDefault="004C6420" w:rsidP="00F3347D">
      <w:pPr>
        <w:tabs>
          <w:tab w:val="left" w:pos="2127"/>
          <w:tab w:val="left" w:pos="3969"/>
        </w:tabs>
        <w:ind w:left="567"/>
        <w:rPr>
          <w:color w:val="000000" w:themeColor="text1"/>
        </w:rPr>
      </w:pPr>
      <w:r w:rsidRPr="00851FD1">
        <w:rPr>
          <w:color w:val="000000" w:themeColor="text1"/>
        </w:rPr>
        <w:t xml:space="preserve">Left side: </w:t>
      </w:r>
      <w:r w:rsidRPr="00851FD1">
        <w:rPr>
          <w:color w:val="000000" w:themeColor="text1"/>
        </w:rPr>
        <w:tab/>
        <w:t xml:space="preserve">2.74 x 1.75 = </w:t>
      </w:r>
      <w:r w:rsidRPr="00851FD1">
        <w:rPr>
          <w:color w:val="000000" w:themeColor="text1"/>
        </w:rPr>
        <w:tab/>
        <w:t>4.80</w:t>
      </w:r>
    </w:p>
    <w:p w:rsidR="004C6420" w:rsidRPr="00851FD1" w:rsidRDefault="004C6420" w:rsidP="00F3347D">
      <w:pPr>
        <w:tabs>
          <w:tab w:val="left" w:pos="2127"/>
          <w:tab w:val="left" w:pos="3969"/>
        </w:tabs>
        <w:spacing w:before="120"/>
        <w:ind w:left="567"/>
        <w:rPr>
          <w:color w:val="000000" w:themeColor="text1"/>
          <w:u w:val="single"/>
        </w:rPr>
      </w:pPr>
      <w:r w:rsidRPr="00851FD1">
        <w:rPr>
          <w:color w:val="000000" w:themeColor="text1"/>
        </w:rPr>
        <w:t>Right side:</w:t>
      </w:r>
      <w:r w:rsidRPr="00851FD1">
        <w:rPr>
          <w:color w:val="000000" w:themeColor="text1"/>
        </w:rPr>
        <w:tab/>
        <w:t xml:space="preserve">2.63 x 3.92 = </w:t>
      </w:r>
      <w:r w:rsidR="00CD3576">
        <w:rPr>
          <w:color w:val="000000" w:themeColor="text1"/>
        </w:rPr>
        <w:t xml:space="preserve">    </w:t>
      </w:r>
      <w:r w:rsidR="00CD3576" w:rsidRPr="00CD3576">
        <w:rPr>
          <w:color w:val="000000" w:themeColor="text1"/>
          <w:u w:val="single"/>
        </w:rPr>
        <w:t>10.31</w:t>
      </w:r>
    </w:p>
    <w:p w:rsidR="00FC1E3D" w:rsidRPr="00851FD1" w:rsidRDefault="004C6420" w:rsidP="00F3347D">
      <w:pPr>
        <w:tabs>
          <w:tab w:val="left" w:pos="2127"/>
          <w:tab w:val="left" w:pos="3828"/>
        </w:tabs>
        <w:spacing w:before="120"/>
        <w:ind w:left="567"/>
        <w:rPr>
          <w:color w:val="000000" w:themeColor="text1"/>
        </w:rPr>
      </w:pPr>
      <w:r w:rsidRPr="00851FD1">
        <w:rPr>
          <w:color w:val="000000" w:themeColor="text1"/>
        </w:rPr>
        <w:tab/>
      </w:r>
      <w:r w:rsidRPr="00851FD1">
        <w:rPr>
          <w:color w:val="000000" w:themeColor="text1"/>
        </w:rPr>
        <w:tab/>
      </w:r>
      <w:r w:rsidR="00CD3576">
        <w:rPr>
          <w:color w:val="000000" w:themeColor="text1"/>
        </w:rPr>
        <w:t>15.11</w:t>
      </w:r>
      <w:r w:rsidR="00F3347D" w:rsidRPr="00851FD1">
        <w:rPr>
          <w:color w:val="000000" w:themeColor="text1"/>
        </w:rPr>
        <w:t xml:space="preserve"> </w:t>
      </w:r>
      <w:r w:rsidR="00FC1E3D" w:rsidRPr="00851FD1">
        <w:rPr>
          <w:color w:val="000000" w:themeColor="text1"/>
        </w:rPr>
        <w:t>m</w:t>
      </w:r>
      <w:r w:rsidR="00FC1E3D" w:rsidRPr="00851FD1">
        <w:rPr>
          <w:color w:val="000000" w:themeColor="text1"/>
          <w:vertAlign w:val="superscript"/>
        </w:rPr>
        <w:t>2</w:t>
      </w:r>
      <w:r w:rsidR="00FC1E3D" w:rsidRPr="00851FD1">
        <w:rPr>
          <w:color w:val="000000" w:themeColor="text1"/>
        </w:rPr>
        <w:t xml:space="preserve"> </w:t>
      </w:r>
    </w:p>
    <w:p w:rsidR="00FC1E3D" w:rsidRPr="00851FD1" w:rsidRDefault="00F3347D" w:rsidP="00F3347D">
      <w:pPr>
        <w:pStyle w:val="Heading4"/>
        <w:tabs>
          <w:tab w:val="left" w:pos="3828"/>
        </w:tabs>
        <w:rPr>
          <w:color w:val="000000" w:themeColor="text1"/>
        </w:rPr>
      </w:pPr>
      <w:r w:rsidRPr="00851FD1">
        <w:rPr>
          <w:color w:val="000000" w:themeColor="text1"/>
        </w:rPr>
        <w:t>Step 2:</w:t>
      </w:r>
      <w:r w:rsidR="00FC1E3D" w:rsidRPr="00851FD1">
        <w:rPr>
          <w:color w:val="000000" w:themeColor="text1"/>
        </w:rPr>
        <w:t xml:space="preserve"> Find the volume </w:t>
      </w:r>
    </w:p>
    <w:p w:rsidR="00F3347D" w:rsidRPr="00851FD1" w:rsidRDefault="00F3347D" w:rsidP="00F3347D">
      <w:pPr>
        <w:rPr>
          <w:color w:val="000000" w:themeColor="text1"/>
        </w:rPr>
      </w:pPr>
      <w:r w:rsidRPr="00851FD1">
        <w:rPr>
          <w:color w:val="000000" w:themeColor="text1"/>
        </w:rPr>
        <w:t xml:space="preserve">The primer covers </w:t>
      </w:r>
      <w:proofErr w:type="gramStart"/>
      <w:r w:rsidRPr="00851FD1">
        <w:rPr>
          <w:color w:val="000000" w:themeColor="text1"/>
        </w:rPr>
        <w:t>8 m</w:t>
      </w:r>
      <w:r w:rsidRPr="00851FD1">
        <w:rPr>
          <w:color w:val="000000" w:themeColor="text1"/>
          <w:vertAlign w:val="superscript"/>
        </w:rPr>
        <w:t>2</w:t>
      </w:r>
      <w:r w:rsidRPr="00851FD1">
        <w:rPr>
          <w:color w:val="000000" w:themeColor="text1"/>
        </w:rPr>
        <w:t>/L,</w:t>
      </w:r>
      <w:proofErr w:type="gramEnd"/>
      <w:r w:rsidRPr="00851FD1">
        <w:rPr>
          <w:color w:val="000000" w:themeColor="text1"/>
        </w:rPr>
        <w:t xml:space="preserve"> so:</w:t>
      </w:r>
    </w:p>
    <w:p w:rsidR="00FC1E3D" w:rsidRPr="00851FD1" w:rsidRDefault="00FC1E3D" w:rsidP="00FC1E3D">
      <w:pPr>
        <w:tabs>
          <w:tab w:val="left" w:pos="567"/>
        </w:tabs>
        <w:rPr>
          <w:color w:val="000000" w:themeColor="text1"/>
        </w:rPr>
      </w:pPr>
      <w:r w:rsidRPr="00851FD1">
        <w:rPr>
          <w:color w:val="000000" w:themeColor="text1"/>
        </w:rPr>
        <w:tab/>
        <w:t xml:space="preserve"> </w:t>
      </w:r>
      <w:proofErr w:type="gramStart"/>
      <w:r w:rsidR="00CD3576">
        <w:rPr>
          <w:color w:val="000000" w:themeColor="text1"/>
        </w:rPr>
        <w:t>15.11 ÷ 8 = 1.9</w:t>
      </w:r>
      <w:r w:rsidRPr="00851FD1">
        <w:rPr>
          <w:color w:val="000000" w:themeColor="text1"/>
        </w:rPr>
        <w:t xml:space="preserve"> litres</w:t>
      </w:r>
      <w:r w:rsidR="00851FD1">
        <w:rPr>
          <w:color w:val="000000" w:themeColor="text1"/>
        </w:rPr>
        <w:t>.</w:t>
      </w:r>
      <w:proofErr w:type="gramEnd"/>
    </w:p>
    <w:p w:rsidR="00F3347D" w:rsidRPr="00AB442E" w:rsidRDefault="00F3347D" w:rsidP="00851FD1">
      <w:pPr>
        <w:pStyle w:val="Heading5"/>
      </w:pPr>
      <w:r w:rsidRPr="00AB442E">
        <w:t xml:space="preserve">Learning </w:t>
      </w:r>
      <w:r w:rsidRPr="00851FD1">
        <w:t>activity</w:t>
      </w:r>
    </w:p>
    <w:p w:rsidR="00F3347D" w:rsidRPr="00851FD1" w:rsidRDefault="00F3347D" w:rsidP="00F3347D">
      <w:pPr>
        <w:rPr>
          <w:color w:val="000000" w:themeColor="text1"/>
        </w:rPr>
      </w:pPr>
      <w:r w:rsidRPr="00851FD1">
        <w:rPr>
          <w:noProof/>
          <w:color w:val="000000" w:themeColor="text1"/>
          <w:lang w:val="en-US"/>
        </w:rPr>
        <w:drawing>
          <wp:anchor distT="0" distB="0" distL="114300" distR="114300" simplePos="0" relativeHeight="251949568" behindDoc="1" locked="0" layoutInCell="1" allowOverlap="1">
            <wp:simplePos x="0" y="0"/>
            <wp:positionH relativeFrom="column">
              <wp:posOffset>44450</wp:posOffset>
            </wp:positionH>
            <wp:positionV relativeFrom="paragraph">
              <wp:posOffset>189865</wp:posOffset>
            </wp:positionV>
            <wp:extent cx="1433195" cy="1224915"/>
            <wp:effectExtent l="19050" t="0" r="0" b="0"/>
            <wp:wrapTight wrapText="bothSides">
              <wp:wrapPolygon edited="0">
                <wp:start x="-287" y="0"/>
                <wp:lineTo x="-287" y="21163"/>
                <wp:lineTo x="21533" y="21163"/>
                <wp:lineTo x="21533" y="0"/>
                <wp:lineTo x="-287" y="0"/>
              </wp:wrapPolygon>
            </wp:wrapTight>
            <wp:docPr id="90" name="Picture 8"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4915"/>
                    </a:xfrm>
                    <a:prstGeom prst="rect">
                      <a:avLst/>
                    </a:prstGeom>
                  </pic:spPr>
                </pic:pic>
              </a:graphicData>
            </a:graphic>
          </wp:anchor>
        </w:drawing>
      </w:r>
      <w:r w:rsidR="00E836CB" w:rsidRPr="00851FD1">
        <w:rPr>
          <w:color w:val="000000" w:themeColor="text1"/>
        </w:rPr>
        <w:t xml:space="preserve">Calculate the amount of primer you’ll need to coat the floor area shown below.  </w:t>
      </w:r>
    </w:p>
    <w:p w:rsidR="00E836CB" w:rsidRPr="00851FD1" w:rsidRDefault="00E836CB" w:rsidP="00F3347D">
      <w:pPr>
        <w:rPr>
          <w:color w:val="000000" w:themeColor="text1"/>
        </w:rPr>
      </w:pPr>
      <w:r w:rsidRPr="00851FD1">
        <w:rPr>
          <w:color w:val="000000" w:themeColor="text1"/>
        </w:rPr>
        <w:t>The coverage rate of the primer is 9-11 m</w:t>
      </w:r>
      <w:r w:rsidRPr="00851FD1">
        <w:rPr>
          <w:color w:val="000000" w:themeColor="text1"/>
          <w:vertAlign w:val="superscript"/>
        </w:rPr>
        <w:t>2</w:t>
      </w:r>
      <w:r w:rsidRPr="00851FD1">
        <w:rPr>
          <w:color w:val="000000" w:themeColor="text1"/>
        </w:rPr>
        <w:t xml:space="preserve">/L, and </w:t>
      </w:r>
      <w:r w:rsidR="00E03DA6" w:rsidRPr="00851FD1">
        <w:rPr>
          <w:color w:val="000000" w:themeColor="text1"/>
        </w:rPr>
        <w:t xml:space="preserve">because the surface is porous </w:t>
      </w:r>
      <w:r w:rsidRPr="00851FD1">
        <w:rPr>
          <w:color w:val="000000" w:themeColor="text1"/>
        </w:rPr>
        <w:t>you have</w:t>
      </w:r>
      <w:r w:rsidR="00583645" w:rsidRPr="00851FD1">
        <w:rPr>
          <w:color w:val="000000" w:themeColor="text1"/>
        </w:rPr>
        <w:t xml:space="preserve"> </w:t>
      </w:r>
      <w:r w:rsidRPr="00851FD1">
        <w:rPr>
          <w:color w:val="000000" w:themeColor="text1"/>
        </w:rPr>
        <w:t xml:space="preserve">decided to </w:t>
      </w:r>
      <w:r w:rsidR="00E03DA6" w:rsidRPr="00851FD1">
        <w:rPr>
          <w:color w:val="000000" w:themeColor="text1"/>
        </w:rPr>
        <w:t>use the 9 m</w:t>
      </w:r>
      <w:r w:rsidR="00E03DA6" w:rsidRPr="00851FD1">
        <w:rPr>
          <w:color w:val="000000" w:themeColor="text1"/>
          <w:vertAlign w:val="superscript"/>
        </w:rPr>
        <w:t>2</w:t>
      </w:r>
      <w:r w:rsidR="00E03DA6" w:rsidRPr="00851FD1">
        <w:rPr>
          <w:color w:val="000000" w:themeColor="text1"/>
        </w:rPr>
        <w:t xml:space="preserve">/L rate. </w:t>
      </w:r>
    </w:p>
    <w:p w:rsidR="00F3347D" w:rsidRDefault="008144C7" w:rsidP="00FC1E3D">
      <w:pPr>
        <w:tabs>
          <w:tab w:val="left" w:pos="567"/>
        </w:tabs>
      </w:pPr>
      <w:r>
        <w:rPr>
          <w:noProof/>
          <w:lang w:val="en-US"/>
        </w:rPr>
        <w:drawing>
          <wp:anchor distT="0" distB="0" distL="114300" distR="114300" simplePos="0" relativeHeight="251960832" behindDoc="1" locked="0" layoutInCell="1" allowOverlap="1">
            <wp:simplePos x="0" y="0"/>
            <wp:positionH relativeFrom="column">
              <wp:posOffset>495300</wp:posOffset>
            </wp:positionH>
            <wp:positionV relativeFrom="paragraph">
              <wp:posOffset>193040</wp:posOffset>
            </wp:positionV>
            <wp:extent cx="5399405" cy="3261995"/>
            <wp:effectExtent l="19050" t="0" r="0" b="0"/>
            <wp:wrapTight wrapText="bothSides">
              <wp:wrapPolygon edited="0">
                <wp:start x="-76" y="0"/>
                <wp:lineTo x="-76" y="21444"/>
                <wp:lineTo x="21567" y="21444"/>
                <wp:lineTo x="21567" y="0"/>
                <wp:lineTo x="-76" y="0"/>
              </wp:wrapPolygon>
            </wp:wrapTight>
            <wp:docPr id="33" name="Picture 31" descr="floorpl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_4.jpg"/>
                    <pic:cNvPicPr/>
                  </pic:nvPicPr>
                  <pic:blipFill>
                    <a:blip r:embed="rId92" cstate="print"/>
                    <a:srcRect/>
                    <a:stretch>
                      <a:fillRect/>
                    </a:stretch>
                  </pic:blipFill>
                  <pic:spPr>
                    <a:xfrm>
                      <a:off x="0" y="0"/>
                      <a:ext cx="5399405" cy="3261995"/>
                    </a:xfrm>
                    <a:prstGeom prst="rect">
                      <a:avLst/>
                    </a:prstGeom>
                  </pic:spPr>
                </pic:pic>
              </a:graphicData>
            </a:graphic>
          </wp:anchor>
        </w:drawing>
      </w:r>
    </w:p>
    <w:p w:rsidR="00F3347D" w:rsidRDefault="00F3347D" w:rsidP="00FC1E3D">
      <w:pPr>
        <w:tabs>
          <w:tab w:val="left" w:pos="567"/>
        </w:tabs>
      </w:pPr>
    </w:p>
    <w:p w:rsidR="00F3347D" w:rsidRDefault="00F3347D" w:rsidP="00FC1E3D">
      <w:pPr>
        <w:tabs>
          <w:tab w:val="left" w:pos="567"/>
        </w:tabs>
      </w:pPr>
    </w:p>
    <w:p w:rsidR="00E03DA6" w:rsidRDefault="00E03DA6" w:rsidP="00FC1E3D">
      <w:pPr>
        <w:pStyle w:val="Heading3"/>
      </w:pPr>
    </w:p>
    <w:p w:rsidR="00E03DA6" w:rsidRDefault="00E03DA6" w:rsidP="00FC1E3D">
      <w:pPr>
        <w:pStyle w:val="Heading3"/>
      </w:pPr>
    </w:p>
    <w:p w:rsidR="00E03DA6" w:rsidRDefault="00E03DA6" w:rsidP="00FC1E3D">
      <w:pPr>
        <w:pStyle w:val="Heading3"/>
      </w:pPr>
    </w:p>
    <w:p w:rsidR="00E03DA6" w:rsidRDefault="00E03DA6" w:rsidP="00FC1E3D">
      <w:pPr>
        <w:pStyle w:val="Heading3"/>
      </w:pPr>
    </w:p>
    <w:p w:rsidR="00E03DA6" w:rsidRDefault="00E03DA6" w:rsidP="00E03DA6"/>
    <w:p w:rsidR="00E03DA6" w:rsidRDefault="00E03DA6" w:rsidP="00E03DA6"/>
    <w:tbl>
      <w:tblPr>
        <w:tblW w:w="0" w:type="auto"/>
        <w:shd w:val="clear" w:color="auto" w:fill="FFCC99"/>
        <w:tblLook w:val="04A0"/>
      </w:tblPr>
      <w:tblGrid>
        <w:gridCol w:w="9242"/>
      </w:tblGrid>
      <w:tr w:rsidR="00583645" w:rsidTr="00583645">
        <w:tc>
          <w:tcPr>
            <w:tcW w:w="9242" w:type="dxa"/>
            <w:shd w:val="clear" w:color="auto" w:fill="FFCC99"/>
            <w:hideMark/>
          </w:tcPr>
          <w:p w:rsidR="00583645" w:rsidRDefault="00583645">
            <w:pPr>
              <w:pStyle w:val="Heading2"/>
              <w:rPr>
                <w:rFonts w:eastAsiaTheme="minorEastAsia"/>
              </w:rPr>
            </w:pPr>
            <w:bookmarkStart w:id="43" w:name="_Toc409100209"/>
            <w:r>
              <w:rPr>
                <w:rFonts w:eastAsiaTheme="minorEastAsia"/>
              </w:rPr>
              <w:lastRenderedPageBreak/>
              <w:t>Levelling compounds</w:t>
            </w:r>
            <w:bookmarkEnd w:id="43"/>
          </w:p>
        </w:tc>
      </w:tr>
    </w:tbl>
    <w:p w:rsidR="00077D71" w:rsidRPr="004820D6" w:rsidRDefault="00077D71" w:rsidP="00583645">
      <w:pPr>
        <w:spacing w:before="360"/>
        <w:rPr>
          <w:color w:val="000000" w:themeColor="text1"/>
        </w:rPr>
      </w:pPr>
      <w:r w:rsidRPr="004820D6">
        <w:rPr>
          <w:noProof/>
          <w:color w:val="000000" w:themeColor="text1"/>
          <w:lang w:val="en-US"/>
        </w:rPr>
        <w:drawing>
          <wp:anchor distT="0" distB="0" distL="114300" distR="114300" simplePos="0" relativeHeight="251957760" behindDoc="1" locked="0" layoutInCell="1" allowOverlap="1">
            <wp:simplePos x="0" y="0"/>
            <wp:positionH relativeFrom="column">
              <wp:posOffset>3089275</wp:posOffset>
            </wp:positionH>
            <wp:positionV relativeFrom="paragraph">
              <wp:posOffset>270510</wp:posOffset>
            </wp:positionV>
            <wp:extent cx="2632710" cy="3383280"/>
            <wp:effectExtent l="19050" t="0" r="0" b="0"/>
            <wp:wrapTight wrapText="bothSides">
              <wp:wrapPolygon edited="0">
                <wp:start x="-156" y="0"/>
                <wp:lineTo x="-156" y="21527"/>
                <wp:lineTo x="21569" y="21527"/>
                <wp:lineTo x="21569" y="0"/>
                <wp:lineTo x="-156" y="0"/>
              </wp:wrapPolygon>
            </wp:wrapTight>
            <wp:docPr id="513" name="Picture 512" descr="IMG_8995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95 -1 (2).jpg"/>
                    <pic:cNvPicPr/>
                  </pic:nvPicPr>
                  <pic:blipFill>
                    <a:blip r:embed="rId93" cstate="print"/>
                    <a:srcRect/>
                    <a:stretch>
                      <a:fillRect/>
                    </a:stretch>
                  </pic:blipFill>
                  <pic:spPr>
                    <a:xfrm>
                      <a:off x="0" y="0"/>
                      <a:ext cx="2632710" cy="3383280"/>
                    </a:xfrm>
                    <a:prstGeom prst="rect">
                      <a:avLst/>
                    </a:prstGeom>
                  </pic:spPr>
                </pic:pic>
              </a:graphicData>
            </a:graphic>
          </wp:anchor>
        </w:drawing>
      </w:r>
      <w:r w:rsidR="00E03DA6" w:rsidRPr="004820D6">
        <w:rPr>
          <w:color w:val="000000" w:themeColor="text1"/>
        </w:rPr>
        <w:t xml:space="preserve">Most levelling compounds </w:t>
      </w:r>
      <w:r w:rsidR="003154A2" w:rsidRPr="004820D6">
        <w:rPr>
          <w:color w:val="000000" w:themeColor="text1"/>
        </w:rPr>
        <w:t xml:space="preserve">are supplied as </w:t>
      </w:r>
      <w:r w:rsidRPr="004820D6">
        <w:rPr>
          <w:color w:val="000000" w:themeColor="text1"/>
        </w:rPr>
        <w:br/>
      </w:r>
      <w:r w:rsidR="003154A2" w:rsidRPr="004820D6">
        <w:rPr>
          <w:color w:val="000000" w:themeColor="text1"/>
        </w:rPr>
        <w:t xml:space="preserve">a </w:t>
      </w:r>
      <w:r w:rsidRPr="004820D6">
        <w:rPr>
          <w:color w:val="000000" w:themeColor="text1"/>
        </w:rPr>
        <w:t>‘</w:t>
      </w:r>
      <w:proofErr w:type="spellStart"/>
      <w:r w:rsidRPr="004820D6">
        <w:rPr>
          <w:color w:val="000000" w:themeColor="text1"/>
        </w:rPr>
        <w:t>cementitious</w:t>
      </w:r>
      <w:proofErr w:type="spellEnd"/>
      <w:r w:rsidRPr="004820D6">
        <w:rPr>
          <w:color w:val="000000" w:themeColor="text1"/>
        </w:rPr>
        <w:t xml:space="preserve">’ (cement-based) </w:t>
      </w:r>
      <w:r w:rsidR="003154A2" w:rsidRPr="004820D6">
        <w:rPr>
          <w:color w:val="000000" w:themeColor="text1"/>
        </w:rPr>
        <w:t xml:space="preserve">powder, ready for mixing with water. A common bag size is 25 kg. </w:t>
      </w:r>
    </w:p>
    <w:p w:rsidR="0049401F" w:rsidRPr="004820D6" w:rsidRDefault="00E03DA6" w:rsidP="003154A2">
      <w:pPr>
        <w:rPr>
          <w:color w:val="000000" w:themeColor="text1"/>
        </w:rPr>
      </w:pPr>
      <w:r w:rsidRPr="004820D6">
        <w:rPr>
          <w:color w:val="000000" w:themeColor="text1"/>
        </w:rPr>
        <w:t>T</w:t>
      </w:r>
      <w:r w:rsidR="0087164D" w:rsidRPr="004820D6">
        <w:rPr>
          <w:color w:val="000000" w:themeColor="text1"/>
        </w:rPr>
        <w:t xml:space="preserve">he coverage </w:t>
      </w:r>
      <w:r w:rsidR="003154A2" w:rsidRPr="004820D6">
        <w:rPr>
          <w:color w:val="000000" w:themeColor="text1"/>
        </w:rPr>
        <w:t xml:space="preserve">rate is </w:t>
      </w:r>
      <w:r w:rsidR="0049401F" w:rsidRPr="004820D6">
        <w:rPr>
          <w:color w:val="000000" w:themeColor="text1"/>
        </w:rPr>
        <w:t xml:space="preserve">sometimes shown in </w:t>
      </w:r>
      <w:r w:rsidR="0087164D" w:rsidRPr="004820D6">
        <w:rPr>
          <w:color w:val="000000" w:themeColor="text1"/>
        </w:rPr>
        <w:t xml:space="preserve">square metres per bag when spread at a particular thickness. </w:t>
      </w:r>
      <w:r w:rsidR="0049401F" w:rsidRPr="004820D6">
        <w:rPr>
          <w:color w:val="000000" w:themeColor="text1"/>
        </w:rPr>
        <w:t>For example, the bag might state:</w:t>
      </w:r>
    </w:p>
    <w:p w:rsidR="0049401F" w:rsidRPr="004820D6" w:rsidRDefault="0049401F" w:rsidP="00077D71">
      <w:pPr>
        <w:ind w:left="1560" w:hanging="1276"/>
        <w:rPr>
          <w:color w:val="000000" w:themeColor="text1"/>
        </w:rPr>
      </w:pPr>
      <w:r w:rsidRPr="004820D6">
        <w:rPr>
          <w:color w:val="000000" w:themeColor="text1"/>
        </w:rPr>
        <w:t xml:space="preserve">Coverage: </w:t>
      </w:r>
      <w:r w:rsidR="00077D71" w:rsidRPr="004820D6">
        <w:rPr>
          <w:color w:val="000000" w:themeColor="text1"/>
        </w:rPr>
        <w:t xml:space="preserve"> </w:t>
      </w:r>
      <w:r w:rsidRPr="004820D6">
        <w:rPr>
          <w:color w:val="000000" w:themeColor="text1"/>
        </w:rPr>
        <w:t>13 m</w:t>
      </w:r>
      <w:r w:rsidRPr="004820D6">
        <w:rPr>
          <w:color w:val="000000" w:themeColor="text1"/>
          <w:vertAlign w:val="superscript"/>
        </w:rPr>
        <w:t>2</w:t>
      </w:r>
      <w:r w:rsidRPr="004820D6">
        <w:rPr>
          <w:color w:val="000000" w:themeColor="text1"/>
        </w:rPr>
        <w:t xml:space="preserve"> at 1 mm thick per bag</w:t>
      </w:r>
    </w:p>
    <w:p w:rsidR="003154A2" w:rsidRPr="004820D6" w:rsidRDefault="0049401F" w:rsidP="003154A2">
      <w:pPr>
        <w:rPr>
          <w:color w:val="000000" w:themeColor="text1"/>
        </w:rPr>
      </w:pPr>
      <w:r w:rsidRPr="004820D6">
        <w:rPr>
          <w:color w:val="000000" w:themeColor="text1"/>
        </w:rPr>
        <w:t>Alternatively, it might b</w:t>
      </w:r>
      <w:r w:rsidR="00CB0496" w:rsidRPr="004820D6">
        <w:rPr>
          <w:color w:val="000000" w:themeColor="text1"/>
        </w:rPr>
        <w:t>e expressed as the number of k</w:t>
      </w:r>
      <w:r w:rsidR="00632875" w:rsidRPr="004820D6">
        <w:rPr>
          <w:color w:val="000000" w:themeColor="text1"/>
        </w:rPr>
        <w:t>ilo</w:t>
      </w:r>
      <w:r w:rsidR="00CB0496" w:rsidRPr="004820D6">
        <w:rPr>
          <w:color w:val="000000" w:themeColor="text1"/>
        </w:rPr>
        <w:t>g</w:t>
      </w:r>
      <w:r w:rsidR="00632875" w:rsidRPr="004820D6">
        <w:rPr>
          <w:color w:val="000000" w:themeColor="text1"/>
        </w:rPr>
        <w:t>rams</w:t>
      </w:r>
      <w:r w:rsidRPr="004820D6">
        <w:rPr>
          <w:color w:val="000000" w:themeColor="text1"/>
        </w:rPr>
        <w:t xml:space="preserve"> per square metres at a given thickness, such as:</w:t>
      </w:r>
    </w:p>
    <w:p w:rsidR="0049401F" w:rsidRPr="004820D6" w:rsidRDefault="00CB0496" w:rsidP="00077D71">
      <w:pPr>
        <w:ind w:firstLine="284"/>
        <w:rPr>
          <w:color w:val="000000" w:themeColor="text1"/>
        </w:rPr>
      </w:pPr>
      <w:r w:rsidRPr="004820D6">
        <w:rPr>
          <w:color w:val="000000" w:themeColor="text1"/>
        </w:rPr>
        <w:t>Coverage: 2 kg</w:t>
      </w:r>
      <w:r w:rsidR="0049401F" w:rsidRPr="004820D6">
        <w:rPr>
          <w:color w:val="000000" w:themeColor="text1"/>
        </w:rPr>
        <w:t>/m</w:t>
      </w:r>
      <w:r w:rsidR="0049401F" w:rsidRPr="004820D6">
        <w:rPr>
          <w:color w:val="000000" w:themeColor="text1"/>
          <w:vertAlign w:val="superscript"/>
        </w:rPr>
        <w:t>2</w:t>
      </w:r>
      <w:r w:rsidR="0049401F" w:rsidRPr="004820D6">
        <w:rPr>
          <w:color w:val="000000" w:themeColor="text1"/>
        </w:rPr>
        <w:t xml:space="preserve"> at 1 mm thick</w:t>
      </w:r>
    </w:p>
    <w:p w:rsidR="00077D71" w:rsidRPr="004820D6" w:rsidRDefault="00077D71" w:rsidP="00077D71">
      <w:pPr>
        <w:pStyle w:val="Heading3"/>
        <w:rPr>
          <w:color w:val="000000" w:themeColor="text1"/>
        </w:rPr>
      </w:pPr>
      <w:r w:rsidRPr="004820D6">
        <w:rPr>
          <w:color w:val="000000" w:themeColor="text1"/>
        </w:rPr>
        <w:t>Example</w:t>
      </w:r>
    </w:p>
    <w:p w:rsidR="00FC1E3D" w:rsidRPr="004820D6" w:rsidRDefault="0073331D" w:rsidP="00FC1E3D">
      <w:pPr>
        <w:rPr>
          <w:color w:val="000000" w:themeColor="text1"/>
        </w:rPr>
      </w:pPr>
      <w:r w:rsidRPr="004820D6">
        <w:rPr>
          <w:noProof/>
          <w:color w:val="000000" w:themeColor="text1"/>
          <w:lang w:val="en-US"/>
        </w:rPr>
        <w:drawing>
          <wp:anchor distT="0" distB="0" distL="114300" distR="114300" simplePos="0" relativeHeight="251954688" behindDoc="1" locked="0" layoutInCell="1" allowOverlap="1">
            <wp:simplePos x="0" y="0"/>
            <wp:positionH relativeFrom="column">
              <wp:posOffset>2931160</wp:posOffset>
            </wp:positionH>
            <wp:positionV relativeFrom="paragraph">
              <wp:posOffset>153035</wp:posOffset>
            </wp:positionV>
            <wp:extent cx="2879090" cy="2306320"/>
            <wp:effectExtent l="19050" t="0" r="0" b="0"/>
            <wp:wrapTight wrapText="bothSides">
              <wp:wrapPolygon edited="0">
                <wp:start x="-143" y="0"/>
                <wp:lineTo x="-143" y="21410"/>
                <wp:lineTo x="21581" y="21410"/>
                <wp:lineTo x="21581" y="0"/>
                <wp:lineTo x="-143" y="0"/>
              </wp:wrapPolygon>
            </wp:wrapTight>
            <wp:docPr id="94" name="Picture 15" descr="plan_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6a.jpg"/>
                    <pic:cNvPicPr/>
                  </pic:nvPicPr>
                  <pic:blipFill>
                    <a:blip r:embed="rId79" cstate="print"/>
                    <a:stretch>
                      <a:fillRect/>
                    </a:stretch>
                  </pic:blipFill>
                  <pic:spPr>
                    <a:xfrm>
                      <a:off x="0" y="0"/>
                      <a:ext cx="2879090" cy="2306320"/>
                    </a:xfrm>
                    <a:prstGeom prst="rect">
                      <a:avLst/>
                    </a:prstGeom>
                  </pic:spPr>
                </pic:pic>
              </a:graphicData>
            </a:graphic>
          </wp:anchor>
        </w:drawing>
      </w:r>
      <w:r w:rsidR="00077D71" w:rsidRPr="004820D6">
        <w:rPr>
          <w:color w:val="000000" w:themeColor="text1"/>
        </w:rPr>
        <w:t>S</w:t>
      </w:r>
      <w:r w:rsidR="00FC1E3D" w:rsidRPr="004820D6">
        <w:rPr>
          <w:color w:val="000000" w:themeColor="text1"/>
        </w:rPr>
        <w:t>ay you are going</w:t>
      </w:r>
      <w:r w:rsidR="00077D71" w:rsidRPr="004820D6">
        <w:rPr>
          <w:color w:val="000000" w:themeColor="text1"/>
        </w:rPr>
        <w:t xml:space="preserve"> to install a cement-based </w:t>
      </w:r>
      <w:r w:rsidR="00FC1E3D" w:rsidRPr="004820D6">
        <w:rPr>
          <w:color w:val="000000" w:themeColor="text1"/>
        </w:rPr>
        <w:t>levelling compound on the floor</w:t>
      </w:r>
      <w:r w:rsidRPr="004820D6">
        <w:rPr>
          <w:color w:val="000000" w:themeColor="text1"/>
        </w:rPr>
        <w:t xml:space="preserve"> shown at right</w:t>
      </w:r>
      <w:r w:rsidR="00FC1E3D" w:rsidRPr="004820D6">
        <w:rPr>
          <w:color w:val="000000" w:themeColor="text1"/>
        </w:rPr>
        <w:t>. The compound comes in 25 kg bags and the cov</w:t>
      </w:r>
      <w:r w:rsidRPr="004820D6">
        <w:rPr>
          <w:color w:val="000000" w:themeColor="text1"/>
        </w:rPr>
        <w:t>erage for each bag is listed as:</w:t>
      </w:r>
      <w:r w:rsidR="00FC1E3D" w:rsidRPr="004820D6">
        <w:rPr>
          <w:color w:val="000000" w:themeColor="text1"/>
        </w:rPr>
        <w:t xml:space="preserve"> </w:t>
      </w:r>
      <w:r w:rsidRPr="004820D6">
        <w:rPr>
          <w:color w:val="000000" w:themeColor="text1"/>
        </w:rPr>
        <w:t>13 m</w:t>
      </w:r>
      <w:r w:rsidRPr="004820D6">
        <w:rPr>
          <w:color w:val="000000" w:themeColor="text1"/>
          <w:vertAlign w:val="superscript"/>
        </w:rPr>
        <w:t>2</w:t>
      </w:r>
      <w:r w:rsidRPr="004820D6">
        <w:rPr>
          <w:color w:val="000000" w:themeColor="text1"/>
        </w:rPr>
        <w:t xml:space="preserve"> at 1 mm thick per bag</w:t>
      </w:r>
      <w:r w:rsidR="00583645" w:rsidRPr="004820D6">
        <w:rPr>
          <w:color w:val="000000" w:themeColor="text1"/>
        </w:rPr>
        <w:t>.</w:t>
      </w:r>
    </w:p>
    <w:p w:rsidR="00FC1E3D" w:rsidRPr="004820D6" w:rsidRDefault="0073331D" w:rsidP="00FC1E3D">
      <w:pPr>
        <w:rPr>
          <w:color w:val="000000" w:themeColor="text1"/>
        </w:rPr>
      </w:pPr>
      <w:r w:rsidRPr="004820D6">
        <w:rPr>
          <w:color w:val="000000" w:themeColor="text1"/>
        </w:rPr>
        <w:t>Y</w:t>
      </w:r>
      <w:r w:rsidR="00FC1E3D" w:rsidRPr="004820D6">
        <w:rPr>
          <w:color w:val="000000" w:themeColor="text1"/>
        </w:rPr>
        <w:t xml:space="preserve">ou have estimated that the average thickness </w:t>
      </w:r>
      <w:r w:rsidRPr="004820D6">
        <w:rPr>
          <w:color w:val="000000" w:themeColor="text1"/>
        </w:rPr>
        <w:t xml:space="preserve">required </w:t>
      </w:r>
      <w:r w:rsidR="00FC1E3D" w:rsidRPr="004820D6">
        <w:rPr>
          <w:color w:val="000000" w:themeColor="text1"/>
        </w:rPr>
        <w:t>will be 3 mm. How many bags will you need?</w:t>
      </w:r>
    </w:p>
    <w:p w:rsidR="00FC1E3D" w:rsidRPr="004820D6" w:rsidRDefault="0073331D" w:rsidP="00FC1E3D">
      <w:pPr>
        <w:pStyle w:val="Heading4"/>
        <w:rPr>
          <w:color w:val="000000" w:themeColor="text1"/>
        </w:rPr>
      </w:pPr>
      <w:r w:rsidRPr="004820D6">
        <w:rPr>
          <w:color w:val="000000" w:themeColor="text1"/>
        </w:rPr>
        <w:t>Step 1:</w:t>
      </w:r>
      <w:r w:rsidR="00FC1E3D" w:rsidRPr="004820D6">
        <w:rPr>
          <w:color w:val="000000" w:themeColor="text1"/>
        </w:rPr>
        <w:t xml:space="preserve"> Find the area</w:t>
      </w:r>
    </w:p>
    <w:p w:rsidR="0073331D" w:rsidRPr="004820D6" w:rsidRDefault="0073331D" w:rsidP="0073331D">
      <w:pPr>
        <w:rPr>
          <w:color w:val="000000" w:themeColor="text1"/>
        </w:rPr>
      </w:pPr>
      <w:r w:rsidRPr="004820D6">
        <w:rPr>
          <w:color w:val="000000" w:themeColor="text1"/>
        </w:rPr>
        <w:t>In the previous lesson we calculated the area of this floor plan as: 11.35 m</w:t>
      </w:r>
      <w:r w:rsidRPr="004820D6">
        <w:rPr>
          <w:color w:val="000000" w:themeColor="text1"/>
          <w:vertAlign w:val="superscript"/>
        </w:rPr>
        <w:t>2</w:t>
      </w:r>
      <w:r w:rsidRPr="004820D6">
        <w:rPr>
          <w:color w:val="000000" w:themeColor="text1"/>
        </w:rPr>
        <w:t xml:space="preserve"> </w:t>
      </w:r>
    </w:p>
    <w:p w:rsidR="00FC1E3D" w:rsidRPr="004820D6" w:rsidRDefault="0073331D" w:rsidP="0073331D">
      <w:pPr>
        <w:pStyle w:val="Heading4"/>
        <w:rPr>
          <w:color w:val="000000" w:themeColor="text1"/>
        </w:rPr>
      </w:pPr>
      <w:r w:rsidRPr="004820D6">
        <w:rPr>
          <w:color w:val="000000" w:themeColor="text1"/>
        </w:rPr>
        <w:t xml:space="preserve">Step </w:t>
      </w:r>
      <w:r w:rsidR="00AC3CCF" w:rsidRPr="004820D6">
        <w:rPr>
          <w:color w:val="000000" w:themeColor="text1"/>
        </w:rPr>
        <w:t>2:</w:t>
      </w:r>
      <w:r w:rsidR="00FC1E3D" w:rsidRPr="004820D6">
        <w:rPr>
          <w:color w:val="000000" w:themeColor="text1"/>
        </w:rPr>
        <w:t xml:space="preserve"> Find the coverage for the given thickness</w:t>
      </w:r>
    </w:p>
    <w:p w:rsidR="00FC1E3D" w:rsidRPr="004820D6" w:rsidRDefault="00FC1E3D" w:rsidP="00FC1E3D">
      <w:pPr>
        <w:rPr>
          <w:color w:val="000000" w:themeColor="text1"/>
        </w:rPr>
      </w:pPr>
      <w:r w:rsidRPr="004820D6">
        <w:rPr>
          <w:color w:val="000000" w:themeColor="text1"/>
        </w:rPr>
        <w:t>The manufacturer has nominated a coverage of 13 m</w:t>
      </w:r>
      <w:r w:rsidRPr="004820D6">
        <w:rPr>
          <w:color w:val="000000" w:themeColor="text1"/>
          <w:vertAlign w:val="superscript"/>
        </w:rPr>
        <w:t>2</w:t>
      </w:r>
      <w:r w:rsidRPr="004820D6">
        <w:rPr>
          <w:color w:val="000000" w:themeColor="text1"/>
        </w:rPr>
        <w:t xml:space="preserve"> for one bag (25 kg) when spread at a</w:t>
      </w:r>
      <w:r w:rsidR="0073331D" w:rsidRPr="004820D6">
        <w:rPr>
          <w:color w:val="000000" w:themeColor="text1"/>
        </w:rPr>
        <w:t>n average thickness of 1 mm. Therefore a 1 mm thickness will require:</w:t>
      </w:r>
    </w:p>
    <w:p w:rsidR="00FC1E3D" w:rsidRPr="004820D6" w:rsidRDefault="00FC1E3D" w:rsidP="00FC1E3D">
      <w:pPr>
        <w:tabs>
          <w:tab w:val="left" w:pos="567"/>
        </w:tabs>
        <w:rPr>
          <w:color w:val="000000" w:themeColor="text1"/>
        </w:rPr>
      </w:pPr>
      <w:r w:rsidRPr="004820D6">
        <w:rPr>
          <w:color w:val="000000" w:themeColor="text1"/>
        </w:rPr>
        <w:tab/>
      </w:r>
      <w:r w:rsidR="0073331D" w:rsidRPr="004820D6">
        <w:rPr>
          <w:color w:val="000000" w:themeColor="text1"/>
        </w:rPr>
        <w:t>11.35 ÷ 13 = 0.9</w:t>
      </w:r>
      <w:r w:rsidRPr="004820D6">
        <w:rPr>
          <w:color w:val="000000" w:themeColor="text1"/>
        </w:rPr>
        <w:t xml:space="preserve"> bags</w:t>
      </w:r>
    </w:p>
    <w:p w:rsidR="0073331D" w:rsidRPr="004820D6" w:rsidRDefault="0073331D" w:rsidP="00FC1E3D">
      <w:pPr>
        <w:tabs>
          <w:tab w:val="left" w:pos="567"/>
        </w:tabs>
        <w:rPr>
          <w:color w:val="000000" w:themeColor="text1"/>
        </w:rPr>
      </w:pPr>
    </w:p>
    <w:p w:rsidR="00FC1E3D" w:rsidRPr="004820D6" w:rsidRDefault="00AC3CCF" w:rsidP="00FC1E3D">
      <w:pPr>
        <w:pStyle w:val="Heading4"/>
        <w:rPr>
          <w:color w:val="000000" w:themeColor="text1"/>
        </w:rPr>
      </w:pPr>
      <w:r w:rsidRPr="004820D6">
        <w:rPr>
          <w:color w:val="000000" w:themeColor="text1"/>
        </w:rPr>
        <w:lastRenderedPageBreak/>
        <w:t>Step 3:</w:t>
      </w:r>
      <w:r w:rsidR="00FC1E3D" w:rsidRPr="004820D6">
        <w:rPr>
          <w:color w:val="000000" w:themeColor="text1"/>
        </w:rPr>
        <w:t xml:space="preserve"> Find the number of bags</w:t>
      </w:r>
    </w:p>
    <w:p w:rsidR="00FC1E3D" w:rsidRPr="004820D6" w:rsidRDefault="00FC1E3D" w:rsidP="00FC1E3D">
      <w:pPr>
        <w:tabs>
          <w:tab w:val="left" w:pos="567"/>
        </w:tabs>
        <w:rPr>
          <w:color w:val="000000" w:themeColor="text1"/>
        </w:rPr>
      </w:pPr>
      <w:r w:rsidRPr="004820D6">
        <w:rPr>
          <w:color w:val="000000" w:themeColor="text1"/>
        </w:rPr>
        <w:t xml:space="preserve">Because you have estimated that your average thickness will be 3 </w:t>
      </w:r>
      <w:r w:rsidR="00AC3CCF" w:rsidRPr="004820D6">
        <w:rPr>
          <w:color w:val="000000" w:themeColor="text1"/>
        </w:rPr>
        <w:t>mm, you’ll need to multiply the Step 2 figure by 3:</w:t>
      </w:r>
    </w:p>
    <w:p w:rsidR="00FC1E3D" w:rsidRPr="004820D6" w:rsidRDefault="00AC3CCF" w:rsidP="00FC1E3D">
      <w:pPr>
        <w:tabs>
          <w:tab w:val="left" w:pos="567"/>
        </w:tabs>
        <w:ind w:firstLine="567"/>
        <w:rPr>
          <w:color w:val="000000" w:themeColor="text1"/>
        </w:rPr>
      </w:pPr>
      <w:r w:rsidRPr="004820D6">
        <w:rPr>
          <w:color w:val="000000" w:themeColor="text1"/>
        </w:rPr>
        <w:t>0.9 x 3 = 2.7</w:t>
      </w:r>
      <w:r w:rsidR="00FC1E3D" w:rsidRPr="004820D6">
        <w:rPr>
          <w:color w:val="000000" w:themeColor="text1"/>
        </w:rPr>
        <w:t xml:space="preserve"> bags</w:t>
      </w:r>
    </w:p>
    <w:p w:rsidR="00CB0496" w:rsidRPr="004820D6" w:rsidRDefault="00CB0496" w:rsidP="00CB0496">
      <w:pPr>
        <w:tabs>
          <w:tab w:val="left" w:pos="567"/>
        </w:tabs>
        <w:rPr>
          <w:color w:val="000000" w:themeColor="text1"/>
        </w:rPr>
      </w:pPr>
      <w:r w:rsidRPr="004820D6">
        <w:rPr>
          <w:color w:val="000000" w:themeColor="text1"/>
        </w:rPr>
        <w:t>If you wanted to know how many kilograms of compound this represents, simply multiply the number of bags by the kg per bag:</w:t>
      </w:r>
    </w:p>
    <w:p w:rsidR="00CB0496" w:rsidRPr="004820D6" w:rsidRDefault="00CB0496" w:rsidP="00CB0496">
      <w:pPr>
        <w:tabs>
          <w:tab w:val="left" w:pos="567"/>
        </w:tabs>
        <w:rPr>
          <w:color w:val="000000" w:themeColor="text1"/>
        </w:rPr>
      </w:pPr>
      <w:r w:rsidRPr="004820D6">
        <w:rPr>
          <w:color w:val="000000" w:themeColor="text1"/>
        </w:rPr>
        <w:tab/>
        <w:t xml:space="preserve">2.7 </w:t>
      </w:r>
      <w:proofErr w:type="gramStart"/>
      <w:r w:rsidRPr="004820D6">
        <w:rPr>
          <w:color w:val="000000" w:themeColor="text1"/>
        </w:rPr>
        <w:t>x</w:t>
      </w:r>
      <w:proofErr w:type="gramEnd"/>
      <w:r w:rsidRPr="004820D6">
        <w:rPr>
          <w:color w:val="000000" w:themeColor="text1"/>
        </w:rPr>
        <w:t xml:space="preserve"> 25 = 67.5 kg</w:t>
      </w:r>
    </w:p>
    <w:p w:rsidR="0049401F" w:rsidRPr="00AB442E" w:rsidRDefault="0049401F" w:rsidP="004820D6">
      <w:pPr>
        <w:pStyle w:val="Heading5"/>
      </w:pPr>
      <w:r w:rsidRPr="00AB442E">
        <w:t xml:space="preserve">Learning </w:t>
      </w:r>
      <w:r w:rsidRPr="004820D6">
        <w:t>activity</w:t>
      </w:r>
    </w:p>
    <w:p w:rsidR="00AC3CCF" w:rsidRPr="004820D6" w:rsidRDefault="00AC3CCF" w:rsidP="0049401F">
      <w:pPr>
        <w:rPr>
          <w:color w:val="000000" w:themeColor="text1"/>
        </w:rPr>
      </w:pPr>
      <w:r w:rsidRPr="004820D6">
        <w:rPr>
          <w:noProof/>
          <w:color w:val="000000" w:themeColor="text1"/>
          <w:lang w:val="en-US"/>
        </w:rPr>
        <w:drawing>
          <wp:anchor distT="0" distB="0" distL="114300" distR="114300" simplePos="0" relativeHeight="251955712" behindDoc="1" locked="0" layoutInCell="1" allowOverlap="1">
            <wp:simplePos x="0" y="0"/>
            <wp:positionH relativeFrom="column">
              <wp:posOffset>-8890</wp:posOffset>
            </wp:positionH>
            <wp:positionV relativeFrom="paragraph">
              <wp:posOffset>116840</wp:posOffset>
            </wp:positionV>
            <wp:extent cx="1433195" cy="1224915"/>
            <wp:effectExtent l="19050" t="0" r="0" b="0"/>
            <wp:wrapTight wrapText="bothSides">
              <wp:wrapPolygon edited="0">
                <wp:start x="-287" y="0"/>
                <wp:lineTo x="-287" y="21163"/>
                <wp:lineTo x="21533" y="21163"/>
                <wp:lineTo x="21533" y="0"/>
                <wp:lineTo x="-287" y="0"/>
              </wp:wrapPolygon>
            </wp:wrapTight>
            <wp:docPr id="95" name="Picture 8"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4915"/>
                    </a:xfrm>
                    <a:prstGeom prst="rect">
                      <a:avLst/>
                    </a:prstGeom>
                  </pic:spPr>
                </pic:pic>
              </a:graphicData>
            </a:graphic>
          </wp:anchor>
        </w:drawing>
      </w:r>
      <w:r w:rsidR="00632875" w:rsidRPr="004820D6">
        <w:rPr>
          <w:color w:val="000000" w:themeColor="text1"/>
        </w:rPr>
        <w:t xml:space="preserve">You are going to put a levelling compound </w:t>
      </w:r>
      <w:r w:rsidRPr="004820D6">
        <w:rPr>
          <w:color w:val="000000" w:themeColor="text1"/>
        </w:rPr>
        <w:t>on the floor below. The compound has a coverage rate of 12 m</w:t>
      </w:r>
      <w:r w:rsidRPr="004820D6">
        <w:rPr>
          <w:color w:val="000000" w:themeColor="text1"/>
          <w:vertAlign w:val="superscript"/>
        </w:rPr>
        <w:t>2</w:t>
      </w:r>
      <w:r w:rsidRPr="004820D6">
        <w:rPr>
          <w:color w:val="000000" w:themeColor="text1"/>
        </w:rPr>
        <w:t xml:space="preserve"> at 1 mm thick per bag.</w:t>
      </w:r>
    </w:p>
    <w:p w:rsidR="0049401F" w:rsidRPr="004820D6" w:rsidRDefault="00AC3CCF" w:rsidP="0049401F">
      <w:pPr>
        <w:rPr>
          <w:color w:val="000000" w:themeColor="text1"/>
        </w:rPr>
      </w:pPr>
      <w:r w:rsidRPr="004820D6">
        <w:rPr>
          <w:color w:val="000000" w:themeColor="text1"/>
        </w:rPr>
        <w:t>How many bags will you need?</w:t>
      </w:r>
    </w:p>
    <w:p w:rsidR="0049401F" w:rsidRPr="002557B3" w:rsidRDefault="004D5E16" w:rsidP="0049401F">
      <w:pPr>
        <w:tabs>
          <w:tab w:val="left" w:pos="567"/>
        </w:tabs>
        <w:rPr>
          <w:color w:val="000000" w:themeColor="text1"/>
        </w:rPr>
      </w:pPr>
      <w:r>
        <w:rPr>
          <w:noProof/>
          <w:color w:val="FF0000"/>
          <w:lang w:val="en-US"/>
        </w:rPr>
        <w:drawing>
          <wp:anchor distT="0" distB="0" distL="114300" distR="114300" simplePos="0" relativeHeight="251958784" behindDoc="1" locked="0" layoutInCell="1" allowOverlap="1">
            <wp:simplePos x="0" y="0"/>
            <wp:positionH relativeFrom="column">
              <wp:posOffset>-1195705</wp:posOffset>
            </wp:positionH>
            <wp:positionV relativeFrom="paragraph">
              <wp:posOffset>342265</wp:posOffset>
            </wp:positionV>
            <wp:extent cx="5399405" cy="3261995"/>
            <wp:effectExtent l="19050" t="0" r="0" b="0"/>
            <wp:wrapTight wrapText="bothSides">
              <wp:wrapPolygon edited="0">
                <wp:start x="-76" y="0"/>
                <wp:lineTo x="-76" y="21444"/>
                <wp:lineTo x="21567" y="21444"/>
                <wp:lineTo x="21567" y="0"/>
                <wp:lineTo x="-76" y="0"/>
              </wp:wrapPolygon>
            </wp:wrapTight>
            <wp:docPr id="32" name="Picture 31" descr="floorpl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_4.jpg"/>
                    <pic:cNvPicPr/>
                  </pic:nvPicPr>
                  <pic:blipFill>
                    <a:blip r:embed="rId92" cstate="print"/>
                    <a:srcRect/>
                    <a:stretch>
                      <a:fillRect/>
                    </a:stretch>
                  </pic:blipFill>
                  <pic:spPr>
                    <a:xfrm>
                      <a:off x="0" y="0"/>
                      <a:ext cx="5399405" cy="3261995"/>
                    </a:xfrm>
                    <a:prstGeom prst="rect">
                      <a:avLst/>
                    </a:prstGeom>
                  </pic:spPr>
                </pic:pic>
              </a:graphicData>
            </a:graphic>
          </wp:anchor>
        </w:drawing>
      </w:r>
    </w:p>
    <w:p w:rsidR="0049401F" w:rsidRPr="002557B3" w:rsidRDefault="0049401F" w:rsidP="0049401F">
      <w:pPr>
        <w:tabs>
          <w:tab w:val="left" w:pos="567"/>
        </w:tabs>
        <w:rPr>
          <w:color w:val="000000" w:themeColor="text1"/>
        </w:rPr>
      </w:pPr>
    </w:p>
    <w:p w:rsidR="0049401F" w:rsidRPr="002557B3" w:rsidRDefault="0049401F" w:rsidP="0049401F">
      <w:pPr>
        <w:tabs>
          <w:tab w:val="left" w:pos="567"/>
        </w:tabs>
        <w:rPr>
          <w:color w:val="000000" w:themeColor="text1"/>
        </w:rPr>
      </w:pPr>
    </w:p>
    <w:p w:rsidR="0049401F" w:rsidRPr="002557B3" w:rsidRDefault="0049401F" w:rsidP="0049401F">
      <w:pPr>
        <w:pStyle w:val="Heading3"/>
        <w:rPr>
          <w:color w:val="000000" w:themeColor="text1"/>
        </w:rPr>
      </w:pPr>
    </w:p>
    <w:p w:rsidR="0049401F" w:rsidRPr="002557B3" w:rsidRDefault="0049401F" w:rsidP="0049401F">
      <w:pPr>
        <w:pStyle w:val="Heading3"/>
        <w:rPr>
          <w:color w:val="000000" w:themeColor="text1"/>
        </w:rPr>
      </w:pPr>
    </w:p>
    <w:p w:rsidR="0049401F" w:rsidRPr="002557B3" w:rsidRDefault="0049401F" w:rsidP="0049401F">
      <w:pPr>
        <w:pStyle w:val="Heading3"/>
        <w:rPr>
          <w:color w:val="000000" w:themeColor="text1"/>
        </w:rPr>
      </w:pPr>
    </w:p>
    <w:p w:rsidR="0049401F" w:rsidRPr="002557B3" w:rsidRDefault="0049401F" w:rsidP="0049401F">
      <w:pPr>
        <w:pStyle w:val="Heading3"/>
        <w:rPr>
          <w:color w:val="000000" w:themeColor="text1"/>
        </w:rPr>
      </w:pPr>
    </w:p>
    <w:p w:rsidR="0049401F" w:rsidRPr="002557B3" w:rsidRDefault="0049401F" w:rsidP="0049401F">
      <w:pPr>
        <w:rPr>
          <w:color w:val="000000" w:themeColor="text1"/>
        </w:rPr>
      </w:pPr>
    </w:p>
    <w:p w:rsidR="0049401F" w:rsidRPr="002557B3" w:rsidRDefault="0049401F" w:rsidP="0049401F">
      <w:pPr>
        <w:rPr>
          <w:color w:val="000000" w:themeColor="text1"/>
        </w:rPr>
      </w:pPr>
    </w:p>
    <w:p w:rsidR="00FC1E3D" w:rsidRPr="002557B3" w:rsidRDefault="00FC1E3D" w:rsidP="00FC1E3D">
      <w:pPr>
        <w:rPr>
          <w:color w:val="000000" w:themeColor="text1"/>
        </w:rPr>
      </w:pPr>
    </w:p>
    <w:p w:rsidR="00FC1E3D" w:rsidRPr="002557B3" w:rsidRDefault="00FC1E3D" w:rsidP="008C4690">
      <w:pPr>
        <w:rPr>
          <w:color w:val="000000" w:themeColor="text1"/>
        </w:rPr>
      </w:pPr>
    </w:p>
    <w:tbl>
      <w:tblPr>
        <w:tblW w:w="0" w:type="auto"/>
        <w:shd w:val="clear" w:color="auto" w:fill="FFCC99"/>
        <w:tblLook w:val="04A0"/>
      </w:tblPr>
      <w:tblGrid>
        <w:gridCol w:w="9242"/>
      </w:tblGrid>
      <w:tr w:rsidR="000E2037" w:rsidRPr="00AB442E" w:rsidTr="000E2037">
        <w:tc>
          <w:tcPr>
            <w:tcW w:w="9242" w:type="dxa"/>
            <w:shd w:val="clear" w:color="auto" w:fill="FFCC99"/>
            <w:hideMark/>
          </w:tcPr>
          <w:p w:rsidR="000E2037" w:rsidRPr="00AB442E" w:rsidRDefault="000E2037" w:rsidP="004820D6">
            <w:pPr>
              <w:pStyle w:val="Heading2"/>
              <w:rPr>
                <w:rFonts w:eastAsiaTheme="minorEastAsia"/>
              </w:rPr>
            </w:pPr>
            <w:bookmarkStart w:id="44" w:name="_Toc409100210"/>
            <w:r w:rsidRPr="00AB442E">
              <w:rPr>
                <w:rFonts w:eastAsiaTheme="minorEastAsia"/>
              </w:rPr>
              <w:lastRenderedPageBreak/>
              <w:t>Assignment</w:t>
            </w:r>
            <w:r w:rsidR="00261A92" w:rsidRPr="00AB442E">
              <w:rPr>
                <w:rFonts w:eastAsiaTheme="minorEastAsia"/>
              </w:rPr>
              <w:t xml:space="preserve"> </w:t>
            </w:r>
            <w:r w:rsidR="0059074A" w:rsidRPr="00AB442E">
              <w:rPr>
                <w:rFonts w:eastAsiaTheme="minorEastAsia"/>
              </w:rPr>
              <w:t>3</w:t>
            </w:r>
            <w:bookmarkEnd w:id="44"/>
          </w:p>
        </w:tc>
      </w:tr>
    </w:tbl>
    <w:p w:rsidR="002A0C2A" w:rsidRPr="004820D6" w:rsidRDefault="002A0C2A" w:rsidP="002A0C2A">
      <w:pPr>
        <w:spacing w:before="360"/>
        <w:rPr>
          <w:color w:val="000000" w:themeColor="text1"/>
        </w:rPr>
      </w:pPr>
      <w:r w:rsidRPr="004820D6">
        <w:rPr>
          <w:color w:val="000000" w:themeColor="text1"/>
        </w:rPr>
        <w:t xml:space="preserve">Go to the Workbook for this unit to </w:t>
      </w:r>
      <w:r w:rsidR="00E352DC" w:rsidRPr="004820D6">
        <w:rPr>
          <w:color w:val="000000" w:themeColor="text1"/>
        </w:rPr>
        <w:t>complete this assignment</w:t>
      </w:r>
      <w:r w:rsidR="00261A92" w:rsidRPr="004820D6">
        <w:rPr>
          <w:color w:val="000000" w:themeColor="text1"/>
        </w:rPr>
        <w:t>.</w:t>
      </w:r>
    </w:p>
    <w:p w:rsidR="002A0C2A" w:rsidRPr="004820D6" w:rsidRDefault="002A0C2A" w:rsidP="002A0C2A">
      <w:pPr>
        <w:spacing w:before="0"/>
        <w:rPr>
          <w:rFonts w:ascii="Times New Roman" w:hAnsi="Times New Roman" w:cs="Times New Roman"/>
          <w:color w:val="000000" w:themeColor="text1"/>
        </w:rPr>
      </w:pPr>
      <w:r w:rsidRPr="004820D6">
        <w:rPr>
          <w:rFonts w:ascii="Times New Roman" w:hAnsi="Times New Roman" w:cs="Times New Roman"/>
          <w:color w:val="000000" w:themeColor="text1"/>
        </w:rPr>
        <w:t>___________________________________________________________________________</w:t>
      </w:r>
    </w:p>
    <w:p w:rsidR="00F162C4" w:rsidRPr="004820D6" w:rsidRDefault="00FD79F8" w:rsidP="002A0C2A">
      <w:pPr>
        <w:spacing w:before="360"/>
        <w:rPr>
          <w:color w:val="000000" w:themeColor="text1"/>
          <w:lang w:val="en-GB"/>
        </w:rPr>
      </w:pPr>
      <w:r w:rsidRPr="004820D6">
        <w:rPr>
          <w:color w:val="000000" w:themeColor="text1"/>
          <w:lang w:val="en-GB"/>
        </w:rPr>
        <w:t xml:space="preserve">Your trainer will ask you to </w:t>
      </w:r>
      <w:r w:rsidR="00722686" w:rsidRPr="004820D6">
        <w:rPr>
          <w:color w:val="000000" w:themeColor="text1"/>
          <w:lang w:val="en-GB"/>
        </w:rPr>
        <w:t xml:space="preserve">calculate the </w:t>
      </w:r>
      <w:r w:rsidR="00A44446" w:rsidRPr="004820D6">
        <w:rPr>
          <w:color w:val="000000" w:themeColor="text1"/>
          <w:lang w:val="en-GB"/>
        </w:rPr>
        <w:t xml:space="preserve">material quantities </w:t>
      </w:r>
      <w:r w:rsidR="00F162C4" w:rsidRPr="004820D6">
        <w:rPr>
          <w:color w:val="000000" w:themeColor="text1"/>
          <w:lang w:val="en-GB"/>
        </w:rPr>
        <w:t xml:space="preserve">for the three separate flooring installation projects from Assignment 2. </w:t>
      </w:r>
    </w:p>
    <w:p w:rsidR="00F162C4" w:rsidRPr="004820D6" w:rsidRDefault="00F162C4" w:rsidP="002A0C2A">
      <w:pPr>
        <w:spacing w:before="360"/>
        <w:rPr>
          <w:color w:val="000000" w:themeColor="text1"/>
          <w:lang w:val="en-GB"/>
        </w:rPr>
      </w:pPr>
      <w:r w:rsidRPr="004820D6">
        <w:rPr>
          <w:color w:val="000000" w:themeColor="text1"/>
          <w:lang w:val="en-GB"/>
        </w:rPr>
        <w:t xml:space="preserve">You will need to </w:t>
      </w:r>
      <w:r w:rsidR="00B9377C" w:rsidRPr="004820D6">
        <w:rPr>
          <w:color w:val="000000" w:themeColor="text1"/>
          <w:lang w:val="en-GB"/>
        </w:rPr>
        <w:t>provide quantity estimates for the following items, using an appropriate unit of measure for the purposes of ordering the items from a supplier</w:t>
      </w:r>
      <w:r w:rsidRPr="004820D6">
        <w:rPr>
          <w:color w:val="000000" w:themeColor="text1"/>
          <w:lang w:val="en-GB"/>
        </w:rPr>
        <w:t>:</w:t>
      </w:r>
    </w:p>
    <w:p w:rsidR="00F162C4" w:rsidRPr="004820D6" w:rsidRDefault="00F162C4" w:rsidP="00B9377C">
      <w:pPr>
        <w:pStyle w:val="ListParagraph1"/>
        <w:rPr>
          <w:color w:val="000000" w:themeColor="text1"/>
          <w:lang w:val="en-GB"/>
        </w:rPr>
      </w:pPr>
      <w:r w:rsidRPr="004820D6">
        <w:rPr>
          <w:color w:val="000000" w:themeColor="text1"/>
          <w:lang w:val="en-GB"/>
        </w:rPr>
        <w:t>Floor covering materials</w:t>
      </w:r>
    </w:p>
    <w:p w:rsidR="00B9377C" w:rsidRPr="004820D6" w:rsidRDefault="00B9377C" w:rsidP="00B9377C">
      <w:pPr>
        <w:pStyle w:val="ListParagraph1"/>
        <w:rPr>
          <w:color w:val="000000" w:themeColor="text1"/>
          <w:lang w:val="en-GB"/>
        </w:rPr>
      </w:pPr>
      <w:r w:rsidRPr="004820D6">
        <w:rPr>
          <w:color w:val="000000" w:themeColor="text1"/>
          <w:lang w:val="en-GB"/>
        </w:rPr>
        <w:t>Underlay (where required)</w:t>
      </w:r>
    </w:p>
    <w:p w:rsidR="00B9377C" w:rsidRPr="004820D6" w:rsidRDefault="00B9377C" w:rsidP="00B9377C">
      <w:pPr>
        <w:pStyle w:val="ListParagraph1"/>
        <w:rPr>
          <w:color w:val="000000" w:themeColor="text1"/>
          <w:lang w:val="en-GB"/>
        </w:rPr>
      </w:pPr>
      <w:r w:rsidRPr="004820D6">
        <w:rPr>
          <w:color w:val="000000" w:themeColor="text1"/>
          <w:lang w:val="en-GB"/>
        </w:rPr>
        <w:t>Adhesive, primer, accessories and any other materials specified for the projects</w:t>
      </w:r>
      <w:r w:rsidR="009A639C">
        <w:rPr>
          <w:color w:val="000000" w:themeColor="text1"/>
          <w:lang w:val="en-GB"/>
        </w:rPr>
        <w:t>.</w:t>
      </w:r>
    </w:p>
    <w:p w:rsidR="000E2037" w:rsidRPr="004820D6" w:rsidRDefault="000E2037">
      <w:pPr>
        <w:spacing w:before="0" w:line="240" w:lineRule="auto"/>
        <w:rPr>
          <w:color w:val="000000" w:themeColor="text1"/>
          <w:lang w:val="en-GB"/>
        </w:rPr>
      </w:pPr>
      <w:r w:rsidRPr="004820D6">
        <w:rPr>
          <w:color w:val="000000" w:themeColor="text1"/>
          <w:lang w:val="en-GB"/>
        </w:rPr>
        <w:br w:type="page"/>
      </w:r>
    </w:p>
    <w:p w:rsidR="000E2037" w:rsidRDefault="000E2037" w:rsidP="008A756D"/>
    <w:p w:rsidR="000E2037" w:rsidRDefault="008A756D" w:rsidP="008A756D">
      <w:r>
        <w:rPr>
          <w:noProof/>
          <w:lang w:val="en-US"/>
        </w:rPr>
        <w:drawing>
          <wp:anchor distT="0" distB="0" distL="114300" distR="114300" simplePos="0" relativeHeight="251713024" behindDoc="1" locked="0" layoutInCell="1" allowOverlap="1">
            <wp:simplePos x="0" y="0"/>
            <wp:positionH relativeFrom="column">
              <wp:posOffset>3728720</wp:posOffset>
            </wp:positionH>
            <wp:positionV relativeFrom="paragraph">
              <wp:posOffset>115570</wp:posOffset>
            </wp:positionV>
            <wp:extent cx="2914650" cy="8096250"/>
            <wp:effectExtent l="19050" t="0" r="0" b="0"/>
            <wp:wrapTight wrapText="bothSides">
              <wp:wrapPolygon edited="0">
                <wp:start x="-141" y="0"/>
                <wp:lineTo x="-141" y="21549"/>
                <wp:lineTo x="21600" y="21549"/>
                <wp:lineTo x="21600" y="0"/>
                <wp:lineTo x="-141" y="0"/>
              </wp:wrapPolygon>
            </wp:wrapTight>
            <wp:docPr id="520" name="Picture 9" descr="DSC_0006 (2).jpg"/>
            <wp:cNvGraphicFramePr/>
            <a:graphic xmlns:a="http://schemas.openxmlformats.org/drawingml/2006/main">
              <a:graphicData uri="http://schemas.openxmlformats.org/drawingml/2006/picture">
                <pic:pic xmlns:pic="http://schemas.openxmlformats.org/drawingml/2006/picture">
                  <pic:nvPicPr>
                    <pic:cNvPr id="0" name="DSC_0006 (2).jpg"/>
                    <pic:cNvPicPr/>
                  </pic:nvPicPr>
                  <pic:blipFill>
                    <a:blip r:embed="rId24" cstate="print"/>
                    <a:srcRect/>
                    <a:stretch>
                      <a:fillRect/>
                    </a:stretch>
                  </pic:blipFill>
                  <pic:spPr>
                    <a:xfrm>
                      <a:off x="0" y="0"/>
                      <a:ext cx="2914650" cy="8096250"/>
                    </a:xfrm>
                    <a:prstGeom prst="rect">
                      <a:avLst/>
                    </a:prstGeom>
                  </pic:spPr>
                </pic:pic>
              </a:graphicData>
            </a:graphic>
          </wp:anchor>
        </w:drawing>
      </w:r>
    </w:p>
    <w:p w:rsidR="008A756D" w:rsidRDefault="008A756D" w:rsidP="008A756D"/>
    <w:p w:rsidR="008A756D" w:rsidRDefault="008A756D" w:rsidP="008A756D"/>
    <w:p w:rsidR="008A756D" w:rsidRDefault="008A756D" w:rsidP="008A756D"/>
    <w:p w:rsidR="008A756D" w:rsidRDefault="008A756D" w:rsidP="008A756D"/>
    <w:p w:rsidR="000E2037" w:rsidRDefault="000E2037" w:rsidP="000E2037">
      <w:pPr>
        <w:pStyle w:val="Heading1"/>
        <w:pageBreakBefore w:val="0"/>
        <w:spacing w:before="360" w:line="240" w:lineRule="auto"/>
        <w:jc w:val="right"/>
      </w:pPr>
      <w:bookmarkStart w:id="45" w:name="_Toc409100211"/>
      <w:r>
        <w:rPr>
          <w:color w:val="0099CC"/>
        </w:rPr>
        <w:t xml:space="preserve">Section </w:t>
      </w:r>
      <w:r w:rsidR="0031083A">
        <w:rPr>
          <w:color w:val="0099CC"/>
          <w:sz w:val="240"/>
          <w:szCs w:val="240"/>
        </w:rPr>
        <w:t>4</w:t>
      </w:r>
      <w:bookmarkEnd w:id="45"/>
    </w:p>
    <w:p w:rsidR="000E2037" w:rsidRDefault="000E2037" w:rsidP="000E2037">
      <w:pPr>
        <w:pStyle w:val="Heading1"/>
        <w:pageBreakBefore w:val="0"/>
        <w:spacing w:before="360" w:line="240" w:lineRule="auto"/>
        <w:jc w:val="right"/>
        <w:rPr>
          <w:sz w:val="72"/>
          <w:szCs w:val="72"/>
        </w:rPr>
      </w:pPr>
      <w:bookmarkStart w:id="46" w:name="_Toc409100212"/>
      <w:r>
        <w:rPr>
          <w:sz w:val="72"/>
          <w:szCs w:val="72"/>
        </w:rPr>
        <w:t>Estimating costs</w:t>
      </w:r>
      <w:bookmarkEnd w:id="46"/>
    </w:p>
    <w:p w:rsidR="000E2037" w:rsidRDefault="000E2037" w:rsidP="000E2037">
      <w:r>
        <w:br w:type="page"/>
      </w:r>
    </w:p>
    <w:p w:rsidR="000E2037" w:rsidRDefault="000E2037">
      <w:pPr>
        <w:spacing w:before="0" w:line="240" w:lineRule="auto"/>
        <w:rPr>
          <w:b/>
        </w:rPr>
      </w:pPr>
      <w:r>
        <w:rPr>
          <w:b/>
        </w:rPr>
        <w:lastRenderedPageBreak/>
        <w:br w:type="page"/>
      </w:r>
    </w:p>
    <w:tbl>
      <w:tblPr>
        <w:tblW w:w="0" w:type="auto"/>
        <w:shd w:val="clear" w:color="auto" w:fill="FFCC99"/>
        <w:tblLook w:val="04A0"/>
      </w:tblPr>
      <w:tblGrid>
        <w:gridCol w:w="9242"/>
      </w:tblGrid>
      <w:tr w:rsidR="000E2037" w:rsidTr="000E2037">
        <w:tc>
          <w:tcPr>
            <w:tcW w:w="9242" w:type="dxa"/>
            <w:shd w:val="clear" w:color="auto" w:fill="FFCC99"/>
            <w:hideMark/>
          </w:tcPr>
          <w:p w:rsidR="000E2037" w:rsidRDefault="000E2037">
            <w:pPr>
              <w:pStyle w:val="Heading2"/>
              <w:rPr>
                <w:rFonts w:eastAsiaTheme="minorEastAsia"/>
              </w:rPr>
            </w:pPr>
            <w:bookmarkStart w:id="47" w:name="_Toc409100213"/>
            <w:r>
              <w:rPr>
                <w:rFonts w:eastAsiaTheme="minorEastAsia"/>
              </w:rPr>
              <w:lastRenderedPageBreak/>
              <w:t>Overview</w:t>
            </w:r>
            <w:bookmarkEnd w:id="47"/>
          </w:p>
        </w:tc>
      </w:tr>
    </w:tbl>
    <w:p w:rsidR="008B24D0" w:rsidRDefault="00395A31" w:rsidP="000E2037">
      <w:pPr>
        <w:spacing w:before="360"/>
      </w:pPr>
      <w:r>
        <w:rPr>
          <w:b/>
          <w:noProof/>
          <w:lang w:val="en-US"/>
        </w:rPr>
        <w:drawing>
          <wp:anchor distT="0" distB="0" distL="114300" distR="114300" simplePos="0" relativeHeight="251676160" behindDoc="1" locked="0" layoutInCell="1" allowOverlap="1">
            <wp:simplePos x="0" y="0"/>
            <wp:positionH relativeFrom="column">
              <wp:posOffset>2879090</wp:posOffset>
            </wp:positionH>
            <wp:positionV relativeFrom="paragraph">
              <wp:posOffset>247015</wp:posOffset>
            </wp:positionV>
            <wp:extent cx="2885440" cy="1925955"/>
            <wp:effectExtent l="19050" t="0" r="0" b="0"/>
            <wp:wrapTight wrapText="bothSides">
              <wp:wrapPolygon edited="0">
                <wp:start x="-143" y="0"/>
                <wp:lineTo x="-143" y="21365"/>
                <wp:lineTo x="21533" y="21365"/>
                <wp:lineTo x="21533" y="0"/>
                <wp:lineTo x="-143" y="0"/>
              </wp:wrapPolygon>
            </wp:wrapTight>
            <wp:docPr id="506" name="Picture 505" descr="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2.jpg"/>
                    <pic:cNvPicPr/>
                  </pic:nvPicPr>
                  <pic:blipFill>
                    <a:blip r:embed="rId94" cstate="print">
                      <a:lum contrast="20000"/>
                    </a:blip>
                    <a:srcRect/>
                    <a:stretch>
                      <a:fillRect/>
                    </a:stretch>
                  </pic:blipFill>
                  <pic:spPr>
                    <a:xfrm>
                      <a:off x="0" y="0"/>
                      <a:ext cx="2885440" cy="1925955"/>
                    </a:xfrm>
                    <a:prstGeom prst="rect">
                      <a:avLst/>
                    </a:prstGeom>
                  </pic:spPr>
                </pic:pic>
              </a:graphicData>
            </a:graphic>
          </wp:anchor>
        </w:drawing>
      </w:r>
      <w:r w:rsidR="00E541F1">
        <w:rPr>
          <w:b/>
        </w:rPr>
        <w:t>C</w:t>
      </w:r>
      <w:r w:rsidR="007D32EA" w:rsidRPr="007D32EA">
        <w:rPr>
          <w:b/>
        </w:rPr>
        <w:t>ost</w:t>
      </w:r>
      <w:r w:rsidR="007D32EA">
        <w:t xml:space="preserve"> </w:t>
      </w:r>
      <w:r w:rsidR="00E541F1">
        <w:rPr>
          <w:b/>
        </w:rPr>
        <w:t>e</w:t>
      </w:r>
      <w:r w:rsidR="00E541F1" w:rsidRPr="009C5F45">
        <w:rPr>
          <w:b/>
        </w:rPr>
        <w:t>stimati</w:t>
      </w:r>
      <w:r w:rsidR="00E541F1">
        <w:rPr>
          <w:b/>
        </w:rPr>
        <w:t>on</w:t>
      </w:r>
      <w:r w:rsidR="00E541F1">
        <w:t xml:space="preserve"> </w:t>
      </w:r>
      <w:r w:rsidR="009C5F45">
        <w:t xml:space="preserve">is the process of </w:t>
      </w:r>
      <w:r w:rsidR="00EB4270">
        <w:t>working out how much to cha</w:t>
      </w:r>
      <w:r w:rsidR="009C48E0">
        <w:t>rge for an installation project</w:t>
      </w:r>
      <w:r w:rsidR="000E2037">
        <w:t>.</w:t>
      </w:r>
    </w:p>
    <w:p w:rsidR="00803BBE" w:rsidRDefault="0041265B" w:rsidP="004E0785">
      <w:r>
        <w:t xml:space="preserve">The estimates you come up with will be based on </w:t>
      </w:r>
      <w:r w:rsidR="009C48E0">
        <w:t>the information you’ve collected in your site assessment and the knowl</w:t>
      </w:r>
      <w:r w:rsidR="00803BBE">
        <w:t xml:space="preserve">edge you have about </w:t>
      </w:r>
      <w:r>
        <w:t xml:space="preserve">pay rates, product prices and </w:t>
      </w:r>
      <w:r w:rsidR="009C48E0">
        <w:t>time allowances</w:t>
      </w:r>
      <w:r w:rsidR="00803BBE">
        <w:t>.</w:t>
      </w:r>
    </w:p>
    <w:p w:rsidR="00EB4270" w:rsidRDefault="009C48E0" w:rsidP="004E0785">
      <w:r>
        <w:t xml:space="preserve">It’s not an exact science, because you can never know in advance whether everything will </w:t>
      </w:r>
      <w:r w:rsidR="00803BBE">
        <w:t>unfold</w:t>
      </w:r>
      <w:r>
        <w:t xml:space="preserve"> the way you expect it to.</w:t>
      </w:r>
      <w:r w:rsidR="00803BBE">
        <w:t xml:space="preserve"> But a good estimator is able to be accurate enough to win a job with a competitive price and still make a rea</w:t>
      </w:r>
      <w:r w:rsidR="000E2037">
        <w:t>sonable profit for the company.</w:t>
      </w:r>
    </w:p>
    <w:p w:rsidR="00EB4270" w:rsidRDefault="00395A31" w:rsidP="004E0785">
      <w:r>
        <w:t xml:space="preserve">In this section, we’ll look at the main categories of </w:t>
      </w:r>
      <w:r w:rsidR="00C548AF">
        <w:t>costs that need to be allowed for, and discuss the process of adding all the components toget</w:t>
      </w:r>
      <w:r w:rsidR="000E2037">
        <w:t>her to arrive at a total price.</w:t>
      </w:r>
    </w:p>
    <w:p w:rsidR="008F2A6A" w:rsidRDefault="008F2A6A" w:rsidP="008F2A6A">
      <w:pPr>
        <w:pStyle w:val="Heading3"/>
      </w:pPr>
      <w:r>
        <w:t>Completing this section</w:t>
      </w:r>
    </w:p>
    <w:p w:rsidR="00ED7E9F" w:rsidRDefault="00ED7E9F" w:rsidP="003A32C7">
      <w:r>
        <w:rPr>
          <w:noProof/>
          <w:lang w:val="en-US"/>
        </w:rPr>
        <w:drawing>
          <wp:anchor distT="0" distB="0" distL="114300" distR="114300" simplePos="0" relativeHeight="251702784" behindDoc="1" locked="0" layoutInCell="1" allowOverlap="1">
            <wp:simplePos x="0" y="0"/>
            <wp:positionH relativeFrom="column">
              <wp:posOffset>-34925</wp:posOffset>
            </wp:positionH>
            <wp:positionV relativeFrom="paragraph">
              <wp:posOffset>119380</wp:posOffset>
            </wp:positionV>
            <wp:extent cx="1092200" cy="967740"/>
            <wp:effectExtent l="19050" t="0" r="0" b="0"/>
            <wp:wrapTight wrapText="bothSides">
              <wp:wrapPolygon edited="0">
                <wp:start x="-377" y="0"/>
                <wp:lineTo x="-377" y="21260"/>
                <wp:lineTo x="21474" y="21260"/>
                <wp:lineTo x="21474" y="0"/>
                <wp:lineTo x="-377" y="0"/>
              </wp:wrapPolygon>
            </wp:wrapTight>
            <wp:docPr id="6"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6" cstate="print"/>
                    <a:srcRect/>
                    <a:stretch>
                      <a:fillRect/>
                    </a:stretch>
                  </pic:blipFill>
                  <pic:spPr bwMode="auto">
                    <a:xfrm>
                      <a:off x="0" y="0"/>
                      <a:ext cx="1092200" cy="967740"/>
                    </a:xfrm>
                    <a:prstGeom prst="rect">
                      <a:avLst/>
                    </a:prstGeom>
                    <a:noFill/>
                  </pic:spPr>
                </pic:pic>
              </a:graphicData>
            </a:graphic>
          </wp:anchor>
        </w:drawing>
      </w:r>
      <w:r>
        <w:t xml:space="preserve">The assignment for this section </w:t>
      </w:r>
      <w:r w:rsidR="00BC2800">
        <w:t xml:space="preserve">asks you to </w:t>
      </w:r>
      <w:r w:rsidR="00BC2800">
        <w:rPr>
          <w:lang w:val="en-GB"/>
        </w:rPr>
        <w:t xml:space="preserve">complete the calculations for the three projects carried over from </w:t>
      </w:r>
      <w:r w:rsidR="00BC2800" w:rsidRPr="00680B65">
        <w:rPr>
          <w:lang w:val="en-GB"/>
        </w:rPr>
        <w:t>the previous</w:t>
      </w:r>
      <w:r w:rsidR="00BC2800">
        <w:rPr>
          <w:lang w:val="en-GB"/>
        </w:rPr>
        <w:t xml:space="preserve"> Assignments, and to write up a formal quotation for each one.</w:t>
      </w:r>
    </w:p>
    <w:p w:rsidR="008F2A6A" w:rsidRDefault="008F2A6A" w:rsidP="003A32C7">
      <w:r>
        <w:t xml:space="preserve">Have a look at the </w:t>
      </w:r>
      <w:r w:rsidRPr="001C5E23">
        <w:rPr>
          <w:i/>
        </w:rPr>
        <w:t xml:space="preserve">Assignment </w:t>
      </w:r>
      <w:r w:rsidRPr="00122DF3">
        <w:t xml:space="preserve">on </w:t>
      </w:r>
      <w:r w:rsidRPr="00A54750">
        <w:t xml:space="preserve">page </w:t>
      </w:r>
      <w:r w:rsidR="001440EB">
        <w:t>69</w:t>
      </w:r>
      <w:r w:rsidRPr="00A54750">
        <w:t xml:space="preserve"> to</w:t>
      </w:r>
      <w:r>
        <w:t xml:space="preserve"> see what you’ll need to do to complete it.</w:t>
      </w:r>
    </w:p>
    <w:p w:rsidR="008F2A6A" w:rsidRDefault="008F2A6A" w:rsidP="008F2A6A">
      <w:pPr>
        <w:rPr>
          <w:lang w:eastAsia="en-AU"/>
        </w:rPr>
      </w:pPr>
      <w:r>
        <w:rPr>
          <w:lang w:eastAsia="en-AU"/>
        </w:rPr>
        <w:t xml:space="preserve">There are also </w:t>
      </w:r>
      <w:r w:rsidR="00016A74">
        <w:rPr>
          <w:lang w:eastAsia="en-AU"/>
        </w:rPr>
        <w:t>five</w:t>
      </w:r>
      <w:r>
        <w:rPr>
          <w:lang w:eastAsia="en-AU"/>
        </w:rPr>
        <w:t xml:space="preserve"> lessons in this section:</w:t>
      </w:r>
    </w:p>
    <w:p w:rsidR="008F2A6A" w:rsidRPr="00B95CD3" w:rsidRDefault="008F2A6A" w:rsidP="008F2A6A">
      <w:pPr>
        <w:pStyle w:val="ListParagraph1"/>
        <w:rPr>
          <w:i/>
          <w:lang w:val="en-US"/>
        </w:rPr>
      </w:pPr>
      <w:r>
        <w:rPr>
          <w:i/>
          <w:lang w:val="en-US"/>
        </w:rPr>
        <w:t>Material costs</w:t>
      </w:r>
    </w:p>
    <w:p w:rsidR="008F2A6A" w:rsidRPr="00B95CD3" w:rsidRDefault="008F2A6A" w:rsidP="008F2A6A">
      <w:pPr>
        <w:pStyle w:val="ListParagraph1"/>
        <w:rPr>
          <w:i/>
          <w:lang w:val="en-US"/>
        </w:rPr>
      </w:pPr>
      <w:r>
        <w:rPr>
          <w:i/>
          <w:lang w:val="en-US"/>
        </w:rPr>
        <w:t>Labour costs</w:t>
      </w:r>
    </w:p>
    <w:p w:rsidR="00016A74" w:rsidRDefault="008F2A6A" w:rsidP="00016A74">
      <w:pPr>
        <w:pStyle w:val="ListParagraph1"/>
        <w:rPr>
          <w:i/>
          <w:lang w:val="en-US"/>
        </w:rPr>
      </w:pPr>
      <w:r>
        <w:rPr>
          <w:i/>
          <w:lang w:val="en-US"/>
        </w:rPr>
        <w:t>Overhead</w:t>
      </w:r>
      <w:r w:rsidR="00016A74">
        <w:rPr>
          <w:i/>
          <w:lang w:val="en-US"/>
        </w:rPr>
        <w:t>s</w:t>
      </w:r>
    </w:p>
    <w:p w:rsidR="00016A74" w:rsidRPr="00772DD8" w:rsidRDefault="00016A74" w:rsidP="00016A74">
      <w:pPr>
        <w:pStyle w:val="ListParagraph1"/>
        <w:rPr>
          <w:i/>
          <w:lang w:val="en-US"/>
        </w:rPr>
      </w:pPr>
      <w:r w:rsidRPr="00772DD8">
        <w:rPr>
          <w:i/>
          <w:lang w:val="en-US"/>
        </w:rPr>
        <w:t>Profit mark-up and GST</w:t>
      </w:r>
    </w:p>
    <w:p w:rsidR="008F2A6A" w:rsidRDefault="00016A74" w:rsidP="008F2A6A">
      <w:pPr>
        <w:pStyle w:val="ListParagraph1"/>
        <w:rPr>
          <w:i/>
          <w:lang w:val="en-US"/>
        </w:rPr>
      </w:pPr>
      <w:r>
        <w:rPr>
          <w:i/>
          <w:lang w:val="en-US"/>
        </w:rPr>
        <w:t>Using contract rates</w:t>
      </w:r>
      <w:r w:rsidR="00F6789C">
        <w:rPr>
          <w:i/>
          <w:lang w:val="en-US"/>
        </w:rPr>
        <w:t>.</w:t>
      </w:r>
    </w:p>
    <w:p w:rsidR="008F2A6A" w:rsidRDefault="008F2A6A" w:rsidP="00F6789C">
      <w:pPr>
        <w:pStyle w:val="BodyText"/>
        <w:rPr>
          <w:lang w:eastAsia="en-AU"/>
        </w:rPr>
      </w:pPr>
      <w:r>
        <w:rPr>
          <w:lang w:eastAsia="en-AU"/>
        </w:rPr>
        <w:t>These lessons will provide you with background informa</w:t>
      </w:r>
      <w:r w:rsidR="00395A31">
        <w:rPr>
          <w:lang w:eastAsia="en-AU"/>
        </w:rPr>
        <w:t>tion relevant to the assignment</w:t>
      </w:r>
      <w:r w:rsidR="00ED7E9F">
        <w:rPr>
          <w:lang w:eastAsia="en-AU"/>
        </w:rPr>
        <w:t>.</w:t>
      </w:r>
    </w:p>
    <w:tbl>
      <w:tblPr>
        <w:tblW w:w="0" w:type="auto"/>
        <w:shd w:val="clear" w:color="auto" w:fill="FFCC99"/>
        <w:tblLook w:val="04A0"/>
      </w:tblPr>
      <w:tblGrid>
        <w:gridCol w:w="9242"/>
      </w:tblGrid>
      <w:tr w:rsidR="00F6789C" w:rsidTr="00F6789C">
        <w:tc>
          <w:tcPr>
            <w:tcW w:w="9242" w:type="dxa"/>
            <w:shd w:val="clear" w:color="auto" w:fill="FFCC99"/>
            <w:hideMark/>
          </w:tcPr>
          <w:p w:rsidR="00F6789C" w:rsidRDefault="00F6789C">
            <w:pPr>
              <w:pStyle w:val="Heading2"/>
              <w:rPr>
                <w:rFonts w:eastAsiaTheme="minorEastAsia"/>
              </w:rPr>
            </w:pPr>
            <w:bookmarkStart w:id="48" w:name="_Toc409100214"/>
            <w:r>
              <w:rPr>
                <w:rFonts w:eastAsiaTheme="minorEastAsia"/>
              </w:rPr>
              <w:lastRenderedPageBreak/>
              <w:t>Material costs</w:t>
            </w:r>
            <w:bookmarkEnd w:id="48"/>
          </w:p>
        </w:tc>
      </w:tr>
    </w:tbl>
    <w:p w:rsidR="00EA1094" w:rsidRDefault="00DC23B2" w:rsidP="00F6789C">
      <w:pPr>
        <w:spacing w:before="360"/>
      </w:pPr>
      <w:r>
        <w:rPr>
          <w:noProof/>
          <w:lang w:val="en-US"/>
        </w:rPr>
        <w:drawing>
          <wp:anchor distT="0" distB="0" distL="114300" distR="114300" simplePos="0" relativeHeight="251665920" behindDoc="1" locked="0" layoutInCell="1" allowOverlap="1">
            <wp:simplePos x="0" y="0"/>
            <wp:positionH relativeFrom="column">
              <wp:posOffset>2904490</wp:posOffset>
            </wp:positionH>
            <wp:positionV relativeFrom="paragraph">
              <wp:posOffset>299085</wp:posOffset>
            </wp:positionV>
            <wp:extent cx="2840355" cy="2483485"/>
            <wp:effectExtent l="19050" t="0" r="0" b="0"/>
            <wp:wrapTight wrapText="bothSides">
              <wp:wrapPolygon edited="0">
                <wp:start x="-145" y="0"/>
                <wp:lineTo x="-145" y="21374"/>
                <wp:lineTo x="21586" y="21374"/>
                <wp:lineTo x="21586" y="0"/>
                <wp:lineTo x="-145" y="0"/>
              </wp:wrapPolygon>
            </wp:wrapTight>
            <wp:docPr id="498" name="Picture 497" descr="DSC_008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8 (2).jpg"/>
                    <pic:cNvPicPr/>
                  </pic:nvPicPr>
                  <pic:blipFill>
                    <a:blip r:embed="rId95" cstate="print">
                      <a:lum bright="20000" contrast="20000"/>
                    </a:blip>
                    <a:srcRect b="-105"/>
                    <a:stretch>
                      <a:fillRect/>
                    </a:stretch>
                  </pic:blipFill>
                  <pic:spPr>
                    <a:xfrm>
                      <a:off x="0" y="0"/>
                      <a:ext cx="2840355" cy="2483485"/>
                    </a:xfrm>
                    <a:prstGeom prst="rect">
                      <a:avLst/>
                    </a:prstGeom>
                  </pic:spPr>
                </pic:pic>
              </a:graphicData>
            </a:graphic>
          </wp:anchor>
        </w:drawing>
      </w:r>
      <w:r w:rsidR="002A5D68">
        <w:t xml:space="preserve">To estimate material </w:t>
      </w:r>
      <w:r w:rsidR="002F5DC7">
        <w:t>costs</w:t>
      </w:r>
      <w:r w:rsidR="002A5D68">
        <w:t xml:space="preserve">, you need to </w:t>
      </w:r>
      <w:r w:rsidR="0077372F">
        <w:t>start with</w:t>
      </w:r>
      <w:r w:rsidR="00EA1094">
        <w:t xml:space="preserve"> the following information from your site assessment documents:</w:t>
      </w:r>
    </w:p>
    <w:p w:rsidR="00EA1094" w:rsidRDefault="00680B65" w:rsidP="00AF6F02">
      <w:pPr>
        <w:pStyle w:val="ListParagraph"/>
        <w:numPr>
          <w:ilvl w:val="0"/>
          <w:numId w:val="10"/>
        </w:numPr>
        <w:ind w:left="426" w:hanging="426"/>
      </w:pPr>
      <w:r>
        <w:t>f</w:t>
      </w:r>
      <w:r w:rsidR="00EA1094">
        <w:t xml:space="preserve">loor covering type and </w:t>
      </w:r>
      <w:r w:rsidR="0077372F">
        <w:t>quantity</w:t>
      </w:r>
    </w:p>
    <w:p w:rsidR="00EA1094" w:rsidRDefault="00680B65" w:rsidP="00AF6F02">
      <w:pPr>
        <w:pStyle w:val="ListParagraph"/>
        <w:numPr>
          <w:ilvl w:val="0"/>
          <w:numId w:val="10"/>
        </w:numPr>
        <w:ind w:left="426" w:hanging="426"/>
      </w:pPr>
      <w:r>
        <w:t>u</w:t>
      </w:r>
      <w:r w:rsidR="002F5DC7">
        <w:t xml:space="preserve">nderlay </w:t>
      </w:r>
      <w:r w:rsidR="00EA1094">
        <w:t>type and quantity</w:t>
      </w:r>
    </w:p>
    <w:p w:rsidR="002F5DC7" w:rsidRDefault="00680B65" w:rsidP="00AF6F02">
      <w:pPr>
        <w:pStyle w:val="ListParagraph"/>
        <w:numPr>
          <w:ilvl w:val="0"/>
          <w:numId w:val="10"/>
        </w:numPr>
        <w:ind w:left="426" w:hanging="426"/>
      </w:pPr>
      <w:proofErr w:type="gramStart"/>
      <w:r>
        <w:t>h</w:t>
      </w:r>
      <w:r w:rsidR="002F5DC7">
        <w:t>ardware</w:t>
      </w:r>
      <w:proofErr w:type="gramEnd"/>
      <w:r w:rsidR="002F5DC7">
        <w:t xml:space="preserve"> </w:t>
      </w:r>
      <w:r w:rsidR="00EA1094">
        <w:t>and trims.</w:t>
      </w:r>
    </w:p>
    <w:p w:rsidR="00EA1094" w:rsidRDefault="0077372F" w:rsidP="00EA1094">
      <w:r>
        <w:t>Then you multiply the unit price for each of these items by the quantity required. Finally, you add an allowance for cons</w:t>
      </w:r>
      <w:r w:rsidR="00EA1094">
        <w:t>umable items, such as blades, nails, glue, joining tape, and so on.</w:t>
      </w:r>
    </w:p>
    <w:p w:rsidR="00EA1094" w:rsidRDefault="0077372F" w:rsidP="0077372F">
      <w:pPr>
        <w:pStyle w:val="Heading3"/>
      </w:pPr>
      <w:r>
        <w:t>An example</w:t>
      </w:r>
    </w:p>
    <w:p w:rsidR="00AC2A62" w:rsidRDefault="0077372F" w:rsidP="0077372F">
      <w:r>
        <w:t xml:space="preserve">Say you had a </w:t>
      </w:r>
      <w:r w:rsidR="00AC2A62">
        <w:t>carpet installation that required the following items and quantities:</w:t>
      </w:r>
    </w:p>
    <w:p w:rsidR="00AC2A62" w:rsidRDefault="00AC2A62" w:rsidP="007A3B08">
      <w:pPr>
        <w:tabs>
          <w:tab w:val="left" w:pos="2268"/>
          <w:tab w:val="left" w:pos="6946"/>
        </w:tabs>
        <w:spacing w:before="120"/>
        <w:ind w:firstLine="425"/>
      </w:pPr>
      <w:r>
        <w:t>Carpet</w:t>
      </w:r>
      <w:r>
        <w:tab/>
        <w:t xml:space="preserve">100% nylon high-low pattern – </w:t>
      </w:r>
      <w:r w:rsidR="00E226CA">
        <w:t>3660 mm</w:t>
      </w:r>
      <w:r w:rsidR="00E226CA">
        <w:tab/>
        <w:t>17.6 lineal metres</w:t>
      </w:r>
    </w:p>
    <w:p w:rsidR="00AC2A62" w:rsidRDefault="00AC2A62" w:rsidP="007A3B08">
      <w:pPr>
        <w:tabs>
          <w:tab w:val="left" w:pos="2268"/>
          <w:tab w:val="left" w:pos="6946"/>
        </w:tabs>
        <w:spacing w:before="120"/>
        <w:ind w:firstLine="425"/>
      </w:pPr>
      <w:r>
        <w:t>Underlay</w:t>
      </w:r>
      <w:r>
        <w:tab/>
        <w:t xml:space="preserve">foam </w:t>
      </w:r>
      <w:r w:rsidR="00E226CA">
        <w:t>– 1830 mm</w:t>
      </w:r>
      <w:r w:rsidR="00E226CA">
        <w:tab/>
        <w:t>35.2 lineal metres</w:t>
      </w:r>
    </w:p>
    <w:p w:rsidR="00AC2A62" w:rsidRDefault="00AC2A62" w:rsidP="007A3B08">
      <w:pPr>
        <w:tabs>
          <w:tab w:val="left" w:pos="2268"/>
          <w:tab w:val="left" w:pos="6946"/>
        </w:tabs>
        <w:spacing w:before="120"/>
        <w:ind w:firstLine="425"/>
      </w:pPr>
      <w:r>
        <w:t>Trims</w:t>
      </w:r>
      <w:r>
        <w:tab/>
        <w:t xml:space="preserve">T capping – gold </w:t>
      </w:r>
      <w:r w:rsidR="00E226CA">
        <w:tab/>
        <w:t>1 pc / 2.5 metres</w:t>
      </w:r>
    </w:p>
    <w:p w:rsidR="00AC2A62" w:rsidRDefault="00E226CA" w:rsidP="007A3B08">
      <w:pPr>
        <w:tabs>
          <w:tab w:val="left" w:pos="2268"/>
          <w:tab w:val="left" w:pos="6946"/>
        </w:tabs>
        <w:spacing w:before="120"/>
        <w:ind w:firstLine="425"/>
      </w:pPr>
      <w:r>
        <w:t>Carpet gripper</w:t>
      </w:r>
      <w:r w:rsidR="00AC2A62">
        <w:tab/>
      </w:r>
      <w:r>
        <w:t>Smooth edge p</w:t>
      </w:r>
      <w:r w:rsidR="00AC2A62">
        <w:t xml:space="preserve">re-nailed concrete </w:t>
      </w:r>
      <w:r>
        <w:tab/>
        <w:t xml:space="preserve">41 </w:t>
      </w:r>
      <w:proofErr w:type="spellStart"/>
      <w:r>
        <w:t>pcs</w:t>
      </w:r>
      <w:proofErr w:type="spellEnd"/>
      <w:r>
        <w:t xml:space="preserve"> / </w:t>
      </w:r>
      <w:r w:rsidR="00AC2A62">
        <w:t>1200 mm</w:t>
      </w:r>
    </w:p>
    <w:p w:rsidR="0077372F" w:rsidRDefault="00CA13DC" w:rsidP="0077372F">
      <w:r>
        <w:t xml:space="preserve">The best way to set out the </w:t>
      </w:r>
      <w:r w:rsidR="007A3B08">
        <w:t xml:space="preserve">cost </w:t>
      </w:r>
      <w:r>
        <w:t>calculations is to use a table format, like the one below. This allows you to see the individual figures easily and double-check all your sums.</w:t>
      </w:r>
    </w:p>
    <w:p w:rsidR="00AC2A62" w:rsidRDefault="00AC2A62" w:rsidP="007A3B08">
      <w:pPr>
        <w:spacing w:before="0"/>
      </w:pPr>
    </w:p>
    <w:tbl>
      <w:tblPr>
        <w:tblStyle w:val="TableGrid"/>
        <w:tblW w:w="0" w:type="auto"/>
        <w:tblLook w:val="04A0"/>
      </w:tblPr>
      <w:tblGrid>
        <w:gridCol w:w="4644"/>
        <w:gridCol w:w="1701"/>
        <w:gridCol w:w="1560"/>
        <w:gridCol w:w="1337"/>
      </w:tblGrid>
      <w:tr w:rsidR="00CA13DC" w:rsidRPr="00E72AFE" w:rsidTr="00E72AFE">
        <w:tc>
          <w:tcPr>
            <w:tcW w:w="4644" w:type="dxa"/>
            <w:shd w:val="pct20" w:color="auto" w:fill="auto"/>
          </w:tcPr>
          <w:p w:rsidR="00CA13DC" w:rsidRPr="00E72AFE" w:rsidRDefault="00CA13DC" w:rsidP="00CA13DC">
            <w:pPr>
              <w:spacing w:before="120" w:after="120"/>
              <w:rPr>
                <w:b/>
              </w:rPr>
            </w:pPr>
            <w:r w:rsidRPr="00E72AFE">
              <w:rPr>
                <w:b/>
              </w:rPr>
              <w:t>Material</w:t>
            </w:r>
          </w:p>
        </w:tc>
        <w:tc>
          <w:tcPr>
            <w:tcW w:w="1701" w:type="dxa"/>
            <w:shd w:val="pct20" w:color="auto" w:fill="auto"/>
          </w:tcPr>
          <w:p w:rsidR="00CA13DC" w:rsidRPr="00E72AFE" w:rsidRDefault="00CA13DC" w:rsidP="00E72AFE">
            <w:pPr>
              <w:spacing w:before="120" w:after="120"/>
              <w:jc w:val="center"/>
              <w:rPr>
                <w:b/>
              </w:rPr>
            </w:pPr>
            <w:r w:rsidRPr="00E72AFE">
              <w:rPr>
                <w:b/>
              </w:rPr>
              <w:t>Unit price</w:t>
            </w:r>
          </w:p>
        </w:tc>
        <w:tc>
          <w:tcPr>
            <w:tcW w:w="1560" w:type="dxa"/>
            <w:shd w:val="pct20" w:color="auto" w:fill="auto"/>
          </w:tcPr>
          <w:p w:rsidR="00CA13DC" w:rsidRPr="00E72AFE" w:rsidRDefault="00CA13DC" w:rsidP="00E72AFE">
            <w:pPr>
              <w:spacing w:before="120" w:after="120"/>
              <w:jc w:val="center"/>
              <w:rPr>
                <w:b/>
              </w:rPr>
            </w:pPr>
            <w:r w:rsidRPr="00E72AFE">
              <w:rPr>
                <w:b/>
              </w:rPr>
              <w:t>Quantity</w:t>
            </w:r>
          </w:p>
        </w:tc>
        <w:tc>
          <w:tcPr>
            <w:tcW w:w="1337" w:type="dxa"/>
            <w:shd w:val="pct20" w:color="auto" w:fill="auto"/>
          </w:tcPr>
          <w:p w:rsidR="00CA13DC" w:rsidRPr="00E72AFE" w:rsidRDefault="00CA13DC" w:rsidP="00E72AFE">
            <w:pPr>
              <w:spacing w:before="120" w:after="120"/>
              <w:jc w:val="center"/>
              <w:rPr>
                <w:b/>
              </w:rPr>
            </w:pPr>
            <w:r w:rsidRPr="00E72AFE">
              <w:rPr>
                <w:b/>
              </w:rPr>
              <w:t>Total</w:t>
            </w:r>
          </w:p>
        </w:tc>
      </w:tr>
      <w:tr w:rsidR="00CA13DC" w:rsidTr="00E72AFE">
        <w:tc>
          <w:tcPr>
            <w:tcW w:w="4644" w:type="dxa"/>
          </w:tcPr>
          <w:p w:rsidR="00CA13DC" w:rsidRDefault="00CA13DC" w:rsidP="00CA13DC">
            <w:pPr>
              <w:spacing w:before="120" w:after="120"/>
            </w:pPr>
            <w:r>
              <w:t xml:space="preserve">Carpet </w:t>
            </w:r>
            <w:r w:rsidR="00E72AFE">
              <w:t>– 100% nylon high-low (3.66 m</w:t>
            </w:r>
            <w:r>
              <w:t>)</w:t>
            </w:r>
          </w:p>
        </w:tc>
        <w:tc>
          <w:tcPr>
            <w:tcW w:w="1701" w:type="dxa"/>
          </w:tcPr>
          <w:p w:rsidR="00CA13DC" w:rsidRDefault="00CA13DC" w:rsidP="00E72AFE">
            <w:pPr>
              <w:spacing w:before="120" w:after="120"/>
              <w:jc w:val="center"/>
            </w:pPr>
            <w:r>
              <w:t>$45</w:t>
            </w:r>
            <w:r w:rsidR="00E72AFE">
              <w:t>.00</w:t>
            </w:r>
            <w:r>
              <w:t xml:space="preserve"> </w:t>
            </w:r>
            <w:r w:rsidR="00E72AFE">
              <w:t>l/m</w:t>
            </w:r>
          </w:p>
        </w:tc>
        <w:tc>
          <w:tcPr>
            <w:tcW w:w="1560" w:type="dxa"/>
          </w:tcPr>
          <w:p w:rsidR="00CA13DC" w:rsidRDefault="00CA13DC" w:rsidP="00E72AFE">
            <w:pPr>
              <w:spacing w:before="120" w:after="120"/>
              <w:jc w:val="center"/>
            </w:pPr>
            <w:r>
              <w:t>17.6 l/m</w:t>
            </w:r>
          </w:p>
        </w:tc>
        <w:tc>
          <w:tcPr>
            <w:tcW w:w="1337" w:type="dxa"/>
          </w:tcPr>
          <w:p w:rsidR="00CA13DC" w:rsidRDefault="00CA13DC" w:rsidP="00430BD5">
            <w:pPr>
              <w:spacing w:before="120" w:after="120"/>
              <w:jc w:val="right"/>
            </w:pPr>
            <w:r>
              <w:t>792.00</w:t>
            </w:r>
          </w:p>
        </w:tc>
      </w:tr>
      <w:tr w:rsidR="00CA13DC" w:rsidTr="00E72AFE">
        <w:tc>
          <w:tcPr>
            <w:tcW w:w="4644" w:type="dxa"/>
          </w:tcPr>
          <w:p w:rsidR="00CA13DC" w:rsidRDefault="00E72AFE" w:rsidP="00E72AFE">
            <w:pPr>
              <w:spacing w:before="120" w:after="120"/>
            </w:pPr>
            <w:r>
              <w:t>Foam u</w:t>
            </w:r>
            <w:r w:rsidR="00CA13DC">
              <w:t>nderlay (</w:t>
            </w:r>
            <w:r>
              <w:t>1.83 m)</w:t>
            </w:r>
          </w:p>
        </w:tc>
        <w:tc>
          <w:tcPr>
            <w:tcW w:w="1701" w:type="dxa"/>
          </w:tcPr>
          <w:p w:rsidR="00CA13DC" w:rsidRDefault="00E72AFE" w:rsidP="00E72AFE">
            <w:pPr>
              <w:spacing w:before="120" w:after="120"/>
              <w:jc w:val="center"/>
            </w:pPr>
            <w:r>
              <w:t>$8.35 l/m</w:t>
            </w:r>
          </w:p>
        </w:tc>
        <w:tc>
          <w:tcPr>
            <w:tcW w:w="1560" w:type="dxa"/>
          </w:tcPr>
          <w:p w:rsidR="00CA13DC" w:rsidRDefault="00E72AFE" w:rsidP="00E72AFE">
            <w:pPr>
              <w:spacing w:before="120" w:after="120"/>
              <w:jc w:val="center"/>
            </w:pPr>
            <w:r>
              <w:t>35.2 l/m</w:t>
            </w:r>
          </w:p>
        </w:tc>
        <w:tc>
          <w:tcPr>
            <w:tcW w:w="1337" w:type="dxa"/>
          </w:tcPr>
          <w:p w:rsidR="00CA13DC" w:rsidRDefault="00E72AFE" w:rsidP="00430BD5">
            <w:pPr>
              <w:spacing w:before="120" w:after="120"/>
              <w:jc w:val="right"/>
            </w:pPr>
            <w:r>
              <w:t>293.92</w:t>
            </w:r>
          </w:p>
        </w:tc>
      </w:tr>
      <w:tr w:rsidR="00CA13DC" w:rsidTr="00E72AFE">
        <w:tc>
          <w:tcPr>
            <w:tcW w:w="4644" w:type="dxa"/>
          </w:tcPr>
          <w:p w:rsidR="00CA13DC" w:rsidRDefault="00E72AFE" w:rsidP="00CA13DC">
            <w:pPr>
              <w:spacing w:before="120" w:after="120"/>
            </w:pPr>
            <w:r>
              <w:t>Gold trims</w:t>
            </w:r>
          </w:p>
        </w:tc>
        <w:tc>
          <w:tcPr>
            <w:tcW w:w="1701" w:type="dxa"/>
          </w:tcPr>
          <w:p w:rsidR="00CA13DC" w:rsidRDefault="00E72AFE" w:rsidP="00E72AFE">
            <w:pPr>
              <w:spacing w:before="120" w:after="120"/>
              <w:jc w:val="center"/>
            </w:pPr>
            <w:r>
              <w:t>$2.00 l/m</w:t>
            </w:r>
          </w:p>
        </w:tc>
        <w:tc>
          <w:tcPr>
            <w:tcW w:w="1560" w:type="dxa"/>
          </w:tcPr>
          <w:p w:rsidR="00CA13DC" w:rsidRDefault="00E72AFE" w:rsidP="00E72AFE">
            <w:pPr>
              <w:spacing w:before="120" w:after="120"/>
              <w:jc w:val="center"/>
            </w:pPr>
            <w:r>
              <w:t>2.5 l/m</w:t>
            </w:r>
          </w:p>
        </w:tc>
        <w:tc>
          <w:tcPr>
            <w:tcW w:w="1337" w:type="dxa"/>
          </w:tcPr>
          <w:p w:rsidR="00CA13DC" w:rsidRDefault="00E72AFE" w:rsidP="00430BD5">
            <w:pPr>
              <w:spacing w:before="120" w:after="120"/>
              <w:jc w:val="right"/>
            </w:pPr>
            <w:r>
              <w:t>5.00</w:t>
            </w:r>
          </w:p>
        </w:tc>
      </w:tr>
      <w:tr w:rsidR="00CA13DC" w:rsidTr="00E72AFE">
        <w:tc>
          <w:tcPr>
            <w:tcW w:w="4644" w:type="dxa"/>
          </w:tcPr>
          <w:p w:rsidR="00CA13DC" w:rsidRDefault="00E72AFE" w:rsidP="00E72AFE">
            <w:pPr>
              <w:spacing w:before="120" w:after="120"/>
            </w:pPr>
            <w:r>
              <w:t>Smooth edge pre-nailed carpet gripper</w:t>
            </w:r>
          </w:p>
        </w:tc>
        <w:tc>
          <w:tcPr>
            <w:tcW w:w="1701" w:type="dxa"/>
          </w:tcPr>
          <w:p w:rsidR="00CA13DC" w:rsidRDefault="00E72AFE" w:rsidP="00E72AFE">
            <w:pPr>
              <w:spacing w:before="120" w:after="120"/>
              <w:jc w:val="center"/>
            </w:pPr>
            <w:r>
              <w:t>$1.45 each</w:t>
            </w:r>
          </w:p>
        </w:tc>
        <w:tc>
          <w:tcPr>
            <w:tcW w:w="1560" w:type="dxa"/>
          </w:tcPr>
          <w:p w:rsidR="00CA13DC" w:rsidRDefault="00E72AFE" w:rsidP="00E72AFE">
            <w:pPr>
              <w:spacing w:before="120" w:after="120"/>
              <w:jc w:val="center"/>
            </w:pPr>
            <w:r>
              <w:t>41</w:t>
            </w:r>
          </w:p>
        </w:tc>
        <w:tc>
          <w:tcPr>
            <w:tcW w:w="1337" w:type="dxa"/>
          </w:tcPr>
          <w:p w:rsidR="00CA13DC" w:rsidRDefault="00E72AFE" w:rsidP="00430BD5">
            <w:pPr>
              <w:spacing w:before="120" w:after="120"/>
              <w:jc w:val="right"/>
            </w:pPr>
            <w:r>
              <w:t>59.45</w:t>
            </w:r>
          </w:p>
        </w:tc>
      </w:tr>
      <w:tr w:rsidR="00CA13DC" w:rsidTr="00430BD5">
        <w:tc>
          <w:tcPr>
            <w:tcW w:w="4644" w:type="dxa"/>
            <w:tcBorders>
              <w:bottom w:val="single" w:sz="4" w:space="0" w:color="auto"/>
            </w:tcBorders>
          </w:tcPr>
          <w:p w:rsidR="00CA13DC" w:rsidRDefault="00E72AFE" w:rsidP="00CA13DC">
            <w:pPr>
              <w:spacing w:before="120" w:after="120"/>
            </w:pPr>
            <w:r>
              <w:t>Consumables (blades, joining tape, etc.)</w:t>
            </w:r>
          </w:p>
        </w:tc>
        <w:tc>
          <w:tcPr>
            <w:tcW w:w="1701" w:type="dxa"/>
            <w:tcBorders>
              <w:bottom w:val="single" w:sz="4" w:space="0" w:color="auto"/>
            </w:tcBorders>
          </w:tcPr>
          <w:p w:rsidR="00CA13DC" w:rsidRDefault="00CA13DC" w:rsidP="00E72AFE">
            <w:pPr>
              <w:spacing w:before="120" w:after="120"/>
              <w:jc w:val="center"/>
            </w:pPr>
          </w:p>
        </w:tc>
        <w:tc>
          <w:tcPr>
            <w:tcW w:w="1560" w:type="dxa"/>
            <w:tcBorders>
              <w:bottom w:val="single" w:sz="4" w:space="0" w:color="auto"/>
            </w:tcBorders>
          </w:tcPr>
          <w:p w:rsidR="00CA13DC" w:rsidRDefault="00CA13DC" w:rsidP="00E72AFE">
            <w:pPr>
              <w:spacing w:before="120" w:after="120"/>
              <w:jc w:val="center"/>
            </w:pPr>
          </w:p>
        </w:tc>
        <w:tc>
          <w:tcPr>
            <w:tcW w:w="1337" w:type="dxa"/>
            <w:tcBorders>
              <w:bottom w:val="single" w:sz="4" w:space="0" w:color="auto"/>
            </w:tcBorders>
          </w:tcPr>
          <w:p w:rsidR="00CA13DC" w:rsidRDefault="00430BD5" w:rsidP="00430BD5">
            <w:pPr>
              <w:spacing w:before="120" w:after="120"/>
              <w:jc w:val="right"/>
            </w:pPr>
            <w:r>
              <w:t>$15.00</w:t>
            </w:r>
          </w:p>
        </w:tc>
      </w:tr>
      <w:tr w:rsidR="00430BD5" w:rsidRPr="00430BD5" w:rsidTr="00430BD5">
        <w:tc>
          <w:tcPr>
            <w:tcW w:w="4644" w:type="dxa"/>
            <w:shd w:val="pct10" w:color="auto" w:fill="auto"/>
          </w:tcPr>
          <w:p w:rsidR="00430BD5" w:rsidRPr="00430BD5" w:rsidRDefault="00430BD5" w:rsidP="00CA13DC">
            <w:pPr>
              <w:spacing w:before="120" w:after="120"/>
              <w:rPr>
                <w:b/>
              </w:rPr>
            </w:pPr>
            <w:r w:rsidRPr="00430BD5">
              <w:rPr>
                <w:b/>
              </w:rPr>
              <w:t>Total material</w:t>
            </w:r>
            <w:r>
              <w:rPr>
                <w:b/>
              </w:rPr>
              <w:t xml:space="preserve"> costs</w:t>
            </w:r>
          </w:p>
        </w:tc>
        <w:tc>
          <w:tcPr>
            <w:tcW w:w="1701" w:type="dxa"/>
            <w:shd w:val="pct10" w:color="auto" w:fill="auto"/>
          </w:tcPr>
          <w:p w:rsidR="00430BD5" w:rsidRPr="00430BD5" w:rsidRDefault="00430BD5" w:rsidP="00E72AFE">
            <w:pPr>
              <w:spacing w:before="120" w:after="120"/>
              <w:jc w:val="center"/>
              <w:rPr>
                <w:b/>
              </w:rPr>
            </w:pPr>
          </w:p>
        </w:tc>
        <w:tc>
          <w:tcPr>
            <w:tcW w:w="1560" w:type="dxa"/>
            <w:shd w:val="pct10" w:color="auto" w:fill="auto"/>
          </w:tcPr>
          <w:p w:rsidR="00430BD5" w:rsidRPr="00430BD5" w:rsidRDefault="00430BD5" w:rsidP="00E72AFE">
            <w:pPr>
              <w:spacing w:before="120" w:after="120"/>
              <w:jc w:val="center"/>
              <w:rPr>
                <w:b/>
              </w:rPr>
            </w:pPr>
          </w:p>
        </w:tc>
        <w:tc>
          <w:tcPr>
            <w:tcW w:w="1337" w:type="dxa"/>
            <w:shd w:val="pct10" w:color="auto" w:fill="auto"/>
          </w:tcPr>
          <w:p w:rsidR="00430BD5" w:rsidRPr="00430BD5" w:rsidRDefault="00B05DBA" w:rsidP="00430BD5">
            <w:pPr>
              <w:spacing w:before="120" w:after="120"/>
              <w:jc w:val="right"/>
              <w:rPr>
                <w:b/>
              </w:rPr>
            </w:pPr>
            <w:r>
              <w:rPr>
                <w:b/>
              </w:rPr>
              <w:t>$1165</w:t>
            </w:r>
            <w:r w:rsidR="00430BD5">
              <w:rPr>
                <w:b/>
              </w:rPr>
              <w:t>.</w:t>
            </w:r>
            <w:r>
              <w:rPr>
                <w:b/>
              </w:rPr>
              <w:t>37</w:t>
            </w:r>
          </w:p>
        </w:tc>
      </w:tr>
    </w:tbl>
    <w:p w:rsidR="00430BD5" w:rsidRDefault="00430BD5" w:rsidP="00F6789C">
      <w:pPr>
        <w:pStyle w:val="Heading5"/>
      </w:pPr>
      <w:r>
        <w:lastRenderedPageBreak/>
        <w:t>Learning activity</w:t>
      </w:r>
    </w:p>
    <w:p w:rsidR="005225DD" w:rsidRDefault="00F6789C" w:rsidP="0077372F">
      <w:r w:rsidRPr="00F6789C">
        <w:rPr>
          <w:noProof/>
          <w:lang w:val="en-US"/>
        </w:rPr>
        <w:drawing>
          <wp:anchor distT="0" distB="0" distL="114300" distR="114300" simplePos="0" relativeHeight="251714048" behindDoc="1" locked="0" layoutInCell="1" allowOverlap="1">
            <wp:simplePos x="0" y="0"/>
            <wp:positionH relativeFrom="column">
              <wp:posOffset>-20320</wp:posOffset>
            </wp:positionH>
            <wp:positionV relativeFrom="paragraph">
              <wp:posOffset>177800</wp:posOffset>
            </wp:positionV>
            <wp:extent cx="1433195" cy="1225550"/>
            <wp:effectExtent l="19050" t="0" r="0" b="0"/>
            <wp:wrapTight wrapText="bothSides">
              <wp:wrapPolygon edited="0">
                <wp:start x="-287" y="0"/>
                <wp:lineTo x="-287" y="21152"/>
                <wp:lineTo x="21533" y="21152"/>
                <wp:lineTo x="21533" y="0"/>
                <wp:lineTo x="-287" y="0"/>
              </wp:wrapPolygon>
            </wp:wrapTight>
            <wp:docPr id="521" name="Picture 10"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5550"/>
                    </a:xfrm>
                    <a:prstGeom prst="rect">
                      <a:avLst/>
                    </a:prstGeom>
                  </pic:spPr>
                </pic:pic>
              </a:graphicData>
            </a:graphic>
          </wp:anchor>
        </w:drawing>
      </w:r>
      <w:r w:rsidR="008A7594">
        <w:t>You have completed a site assessment</w:t>
      </w:r>
      <w:r w:rsidR="005225DD">
        <w:t xml:space="preserve"> and measure-up for</w:t>
      </w:r>
      <w:r w:rsidR="008A7594">
        <w:t xml:space="preserve"> a flooring installation </w:t>
      </w:r>
      <w:r w:rsidR="005225DD">
        <w:t>at Sunnyvale. The materials required to co</w:t>
      </w:r>
      <w:r>
        <w:t>mplete the job are shown below.</w:t>
      </w:r>
    </w:p>
    <w:p w:rsidR="006736F7" w:rsidRDefault="005225DD" w:rsidP="0077372F">
      <w:r>
        <w:t>Work o</w:t>
      </w:r>
      <w:r w:rsidR="008512A1">
        <w:t>ut the total cost of materials, setting out your calculations in a table format.</w:t>
      </w:r>
      <w:r w:rsidR="006736F7">
        <w:t xml:space="preserve"> </w:t>
      </w:r>
    </w:p>
    <w:p w:rsidR="006736F7" w:rsidRDefault="006736F7" w:rsidP="0077372F">
      <w:r>
        <w:t xml:space="preserve">For the purposes of this exercise, we’ll say that all prices </w:t>
      </w:r>
      <w:r w:rsidR="009B5C50">
        <w:t xml:space="preserve">exclude GST. We </w:t>
      </w:r>
      <w:r>
        <w:t xml:space="preserve">will talk more </w:t>
      </w:r>
      <w:r w:rsidR="009B5C50">
        <w:t>about GST later in this section</w:t>
      </w:r>
      <w:r>
        <w:t>.</w:t>
      </w:r>
    </w:p>
    <w:p w:rsidR="006736F7" w:rsidRDefault="006736F7" w:rsidP="009B5C50">
      <w:pPr>
        <w:tabs>
          <w:tab w:val="left" w:pos="3686"/>
          <w:tab w:val="left" w:pos="6237"/>
        </w:tabs>
        <w:spacing w:before="0"/>
        <w:ind w:right="-45"/>
        <w:rPr>
          <w:b/>
        </w:rPr>
      </w:pPr>
    </w:p>
    <w:p w:rsidR="002640B2" w:rsidRPr="002F0E01" w:rsidRDefault="002640B2" w:rsidP="002F0E01">
      <w:pPr>
        <w:tabs>
          <w:tab w:val="left" w:pos="3686"/>
          <w:tab w:val="left" w:pos="6237"/>
        </w:tabs>
        <w:ind w:right="-46"/>
        <w:rPr>
          <w:b/>
        </w:rPr>
      </w:pPr>
      <w:r w:rsidRPr="002F0E01">
        <w:rPr>
          <w:b/>
        </w:rPr>
        <w:t>Product</w:t>
      </w:r>
      <w:r w:rsidRPr="002F0E01">
        <w:rPr>
          <w:b/>
        </w:rPr>
        <w:tab/>
      </w:r>
      <w:r w:rsidR="002C01F4">
        <w:rPr>
          <w:b/>
        </w:rPr>
        <w:t>Price</w:t>
      </w:r>
      <w:r w:rsidR="009B5C50">
        <w:rPr>
          <w:b/>
        </w:rPr>
        <w:t xml:space="preserve"> </w:t>
      </w:r>
      <w:r w:rsidR="009B5C50" w:rsidRPr="009B5C50">
        <w:t>(</w:t>
      </w:r>
      <w:r w:rsidR="009B5C50">
        <w:t xml:space="preserve">exc. </w:t>
      </w:r>
      <w:r w:rsidR="009B5C50" w:rsidRPr="009B5C50">
        <w:t>GST)</w:t>
      </w:r>
      <w:r w:rsidR="002C01F4">
        <w:rPr>
          <w:b/>
        </w:rPr>
        <w:tab/>
        <w:t>Quantity</w:t>
      </w:r>
    </w:p>
    <w:p w:rsidR="002640B2" w:rsidRDefault="002640B2" w:rsidP="002F0E01">
      <w:pPr>
        <w:tabs>
          <w:tab w:val="left" w:pos="3686"/>
          <w:tab w:val="left" w:pos="6237"/>
        </w:tabs>
        <w:ind w:right="-46"/>
      </w:pPr>
      <w:r>
        <w:t xml:space="preserve">Vinyl planks ‘Beech’ </w:t>
      </w:r>
      <w:r w:rsidR="002F0E01">
        <w:t>finish</w:t>
      </w:r>
      <w:r>
        <w:tab/>
      </w:r>
      <w:r w:rsidR="002F0E01">
        <w:t>$35 per m</w:t>
      </w:r>
      <w:r w:rsidR="002F0E01" w:rsidRPr="002F0E01">
        <w:rPr>
          <w:vertAlign w:val="superscript"/>
        </w:rPr>
        <w:t>2</w:t>
      </w:r>
      <w:r w:rsidR="002F0E01">
        <w:t xml:space="preserve">   </w:t>
      </w:r>
      <w:r w:rsidR="002F0E01">
        <w:tab/>
      </w:r>
      <w:r>
        <w:t xml:space="preserve">9 boxes </w:t>
      </w:r>
      <w:r w:rsidR="002F0E01">
        <w:t>(</w:t>
      </w:r>
      <w:r>
        <w:t>2.5 m</w:t>
      </w:r>
      <w:r w:rsidRPr="002F0E01">
        <w:rPr>
          <w:vertAlign w:val="superscript"/>
        </w:rPr>
        <w:t>2</w:t>
      </w:r>
      <w:r>
        <w:t xml:space="preserve"> per box</w:t>
      </w:r>
      <w:r w:rsidR="002F0E01">
        <w:t>)</w:t>
      </w:r>
    </w:p>
    <w:p w:rsidR="002640B2" w:rsidRDefault="002640B2" w:rsidP="002F0E01">
      <w:pPr>
        <w:tabs>
          <w:tab w:val="left" w:pos="3686"/>
          <w:tab w:val="left" w:pos="6237"/>
        </w:tabs>
        <w:ind w:right="95"/>
      </w:pPr>
      <w:proofErr w:type="spellStart"/>
      <w:r>
        <w:t>Ardit</w:t>
      </w:r>
      <w:proofErr w:type="spellEnd"/>
      <w:r>
        <w:t xml:space="preserve"> K15 smoothing compound  </w:t>
      </w:r>
      <w:r w:rsidR="002F0E01">
        <w:tab/>
        <w:t xml:space="preserve">$67.55 per 20 kg bag  </w:t>
      </w:r>
      <w:r w:rsidR="002F0E01">
        <w:tab/>
      </w:r>
      <w:r>
        <w:t>3 bag</w:t>
      </w:r>
      <w:r w:rsidR="002C01F4">
        <w:t>s</w:t>
      </w:r>
      <w:r>
        <w:tab/>
      </w:r>
    </w:p>
    <w:p w:rsidR="002640B2" w:rsidRDefault="002640B2" w:rsidP="002F0E01">
      <w:pPr>
        <w:tabs>
          <w:tab w:val="left" w:pos="3686"/>
          <w:tab w:val="left" w:pos="6237"/>
        </w:tabs>
        <w:ind w:right="-46"/>
      </w:pPr>
      <w:r>
        <w:t xml:space="preserve">Anchor-weld UF1 adhesive </w:t>
      </w:r>
      <w:r>
        <w:tab/>
      </w:r>
      <w:r w:rsidR="002F0E01">
        <w:t xml:space="preserve">$57.40 per </w:t>
      </w:r>
      <w:r w:rsidR="002C01F4">
        <w:t xml:space="preserve">15 L </w:t>
      </w:r>
      <w:r w:rsidR="002F0E01">
        <w:t xml:space="preserve">drum  </w:t>
      </w:r>
      <w:r w:rsidR="002F0E01">
        <w:tab/>
      </w:r>
      <w:r w:rsidR="00B31BDB">
        <w:t>1</w:t>
      </w:r>
      <w:r w:rsidR="002C01F4">
        <w:t xml:space="preserve"> drum</w:t>
      </w:r>
    </w:p>
    <w:p w:rsidR="0077372F" w:rsidRDefault="002C4EF5" w:rsidP="00F6789C">
      <w:pPr>
        <w:tabs>
          <w:tab w:val="left" w:pos="6237"/>
        </w:tabs>
      </w:pPr>
      <w:r>
        <w:t>Consumables</w:t>
      </w:r>
      <w:r w:rsidR="002C01F4">
        <w:tab/>
        <w:t>$20 allowance</w:t>
      </w:r>
      <w:r>
        <w:tab/>
      </w:r>
      <w:r>
        <w:tab/>
      </w:r>
    </w:p>
    <w:p w:rsidR="006736F7" w:rsidRDefault="006736F7" w:rsidP="00F6789C">
      <w:pPr>
        <w:tabs>
          <w:tab w:val="left" w:pos="6237"/>
        </w:tabs>
      </w:pPr>
    </w:p>
    <w:tbl>
      <w:tblPr>
        <w:tblW w:w="0" w:type="auto"/>
        <w:shd w:val="clear" w:color="auto" w:fill="FFCC99"/>
        <w:tblLook w:val="04A0"/>
      </w:tblPr>
      <w:tblGrid>
        <w:gridCol w:w="9242"/>
      </w:tblGrid>
      <w:tr w:rsidR="00F6789C" w:rsidTr="00F6789C">
        <w:tc>
          <w:tcPr>
            <w:tcW w:w="9242" w:type="dxa"/>
            <w:shd w:val="clear" w:color="auto" w:fill="FFCC99"/>
            <w:hideMark/>
          </w:tcPr>
          <w:p w:rsidR="00F6789C" w:rsidRDefault="00F6789C">
            <w:pPr>
              <w:pStyle w:val="Heading2"/>
              <w:rPr>
                <w:rFonts w:eastAsiaTheme="minorEastAsia"/>
              </w:rPr>
            </w:pPr>
            <w:bookmarkStart w:id="49" w:name="_Toc409100215"/>
            <w:r>
              <w:rPr>
                <w:rFonts w:eastAsiaTheme="minorEastAsia"/>
              </w:rPr>
              <w:lastRenderedPageBreak/>
              <w:t>Labour costs</w:t>
            </w:r>
            <w:bookmarkEnd w:id="49"/>
          </w:p>
        </w:tc>
      </w:tr>
    </w:tbl>
    <w:p w:rsidR="00244CD7" w:rsidRPr="001251E3" w:rsidRDefault="00DC23B2" w:rsidP="00F6789C">
      <w:pPr>
        <w:spacing w:before="360"/>
      </w:pPr>
      <w:r w:rsidRPr="001251E3">
        <w:rPr>
          <w:noProof/>
          <w:lang w:val="en-US"/>
        </w:rPr>
        <w:drawing>
          <wp:anchor distT="0" distB="0" distL="114300" distR="114300" simplePos="0" relativeHeight="251666944" behindDoc="1" locked="0" layoutInCell="1" allowOverlap="1">
            <wp:simplePos x="0" y="0"/>
            <wp:positionH relativeFrom="column">
              <wp:posOffset>2962910</wp:posOffset>
            </wp:positionH>
            <wp:positionV relativeFrom="paragraph">
              <wp:posOffset>273050</wp:posOffset>
            </wp:positionV>
            <wp:extent cx="2801620" cy="3171190"/>
            <wp:effectExtent l="19050" t="0" r="0" b="0"/>
            <wp:wrapTight wrapText="bothSides">
              <wp:wrapPolygon edited="0">
                <wp:start x="-147" y="0"/>
                <wp:lineTo x="-147" y="21410"/>
                <wp:lineTo x="21590" y="21410"/>
                <wp:lineTo x="21590" y="0"/>
                <wp:lineTo x="-147" y="0"/>
              </wp:wrapPolygon>
            </wp:wrapTight>
            <wp:docPr id="499" name="Picture 498" descr="DSC_00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3 (2).jpg"/>
                    <pic:cNvPicPr/>
                  </pic:nvPicPr>
                  <pic:blipFill>
                    <a:blip r:embed="rId96" cstate="print">
                      <a:lum contrast="10000"/>
                    </a:blip>
                    <a:srcRect/>
                    <a:stretch>
                      <a:fillRect/>
                    </a:stretch>
                  </pic:blipFill>
                  <pic:spPr>
                    <a:xfrm>
                      <a:off x="0" y="0"/>
                      <a:ext cx="2801620" cy="3171190"/>
                    </a:xfrm>
                    <a:prstGeom prst="rect">
                      <a:avLst/>
                    </a:prstGeom>
                  </pic:spPr>
                </pic:pic>
              </a:graphicData>
            </a:graphic>
          </wp:anchor>
        </w:drawing>
      </w:r>
      <w:r w:rsidR="00244CD7" w:rsidRPr="001251E3">
        <w:t xml:space="preserve">In principle, estimating on-site labour costs is </w:t>
      </w:r>
      <w:r w:rsidR="00C548AF" w:rsidRPr="001251E3">
        <w:t>very</w:t>
      </w:r>
      <w:r w:rsidR="00AE04BE" w:rsidRPr="001251E3">
        <w:t xml:space="preserve"> </w:t>
      </w:r>
      <w:r w:rsidR="005F0A70" w:rsidRPr="001251E3">
        <w:t xml:space="preserve">straightforward – </w:t>
      </w:r>
      <w:r w:rsidR="000B2C1B" w:rsidRPr="001251E3">
        <w:t>just</w:t>
      </w:r>
      <w:r w:rsidR="005F0A70" w:rsidRPr="001251E3">
        <w:t xml:space="preserve"> </w:t>
      </w:r>
      <w:r w:rsidR="00244CD7" w:rsidRPr="001251E3">
        <w:t>multiply the hourly rate of pay by the number of hour</w:t>
      </w:r>
      <w:r w:rsidR="00F6789C" w:rsidRPr="001251E3">
        <w:t>s required to complete the job.</w:t>
      </w:r>
    </w:p>
    <w:p w:rsidR="00244CD7" w:rsidRPr="001251E3" w:rsidRDefault="00244CD7" w:rsidP="004E0785">
      <w:r w:rsidRPr="001251E3">
        <w:t xml:space="preserve">For example, if an installation is likely to take </w:t>
      </w:r>
      <w:r w:rsidR="00873D53" w:rsidRPr="001251E3">
        <w:t>2</w:t>
      </w:r>
      <w:r w:rsidRPr="001251E3">
        <w:t xml:space="preserve"> </w:t>
      </w:r>
      <w:r w:rsidR="00873D53" w:rsidRPr="001251E3">
        <w:t>people</w:t>
      </w:r>
      <w:r w:rsidR="008512A1" w:rsidRPr="001251E3">
        <w:t xml:space="preserve"> 8 hours to complete and they’</w:t>
      </w:r>
      <w:r w:rsidRPr="001251E3">
        <w:t>re pai</w:t>
      </w:r>
      <w:r w:rsidR="00E57862" w:rsidRPr="001251E3">
        <w:t>d $25</w:t>
      </w:r>
      <w:r w:rsidRPr="001251E3">
        <w:t xml:space="preserve"> per hour, the </w:t>
      </w:r>
      <w:r w:rsidR="00873D53" w:rsidRPr="001251E3">
        <w:t>calculation</w:t>
      </w:r>
      <w:r w:rsidR="00DC23B2" w:rsidRPr="001251E3">
        <w:t xml:space="preserve"> would be:</w:t>
      </w:r>
    </w:p>
    <w:p w:rsidR="00DC23B2" w:rsidRPr="001251E3" w:rsidRDefault="00873D53" w:rsidP="00DC23B2">
      <w:pPr>
        <w:tabs>
          <w:tab w:val="left" w:pos="4111"/>
          <w:tab w:val="left" w:pos="6804"/>
        </w:tabs>
      </w:pPr>
      <w:r w:rsidRPr="001251E3">
        <w:rPr>
          <w:b/>
        </w:rPr>
        <w:t xml:space="preserve">Labour hours </w:t>
      </w:r>
      <w:r w:rsidRPr="001251E3">
        <w:t xml:space="preserve">(or ‘man hours’): </w:t>
      </w:r>
      <w:r w:rsidRPr="001251E3">
        <w:tab/>
      </w:r>
    </w:p>
    <w:p w:rsidR="00244CD7" w:rsidRPr="001251E3" w:rsidRDefault="00873D53" w:rsidP="00DC23B2">
      <w:pPr>
        <w:tabs>
          <w:tab w:val="left" w:pos="4111"/>
          <w:tab w:val="left" w:pos="6804"/>
        </w:tabs>
        <w:spacing w:before="120"/>
        <w:ind w:firstLine="567"/>
      </w:pPr>
      <w:r w:rsidRPr="001251E3">
        <w:t xml:space="preserve">2 people x </w:t>
      </w:r>
      <w:r w:rsidR="00244CD7" w:rsidRPr="001251E3">
        <w:t>8 hours</w:t>
      </w:r>
      <w:r w:rsidRPr="001251E3">
        <w:t xml:space="preserve"> </w:t>
      </w:r>
      <w:r w:rsidR="00244CD7" w:rsidRPr="001251E3">
        <w:t xml:space="preserve">= </w:t>
      </w:r>
      <w:r w:rsidRPr="001251E3">
        <w:t>16 hours</w:t>
      </w:r>
    </w:p>
    <w:p w:rsidR="00DC23B2" w:rsidRPr="001251E3" w:rsidRDefault="00873D53" w:rsidP="00DC23B2">
      <w:pPr>
        <w:tabs>
          <w:tab w:val="left" w:pos="2410"/>
          <w:tab w:val="left" w:pos="4111"/>
          <w:tab w:val="left" w:pos="6804"/>
        </w:tabs>
      </w:pPr>
      <w:r w:rsidRPr="001251E3">
        <w:rPr>
          <w:b/>
        </w:rPr>
        <w:t>On-site labour cost:</w:t>
      </w:r>
      <w:r w:rsidRPr="001251E3">
        <w:tab/>
      </w:r>
    </w:p>
    <w:p w:rsidR="00873D53" w:rsidRPr="001251E3" w:rsidRDefault="00DC23B2" w:rsidP="00DC23B2">
      <w:pPr>
        <w:tabs>
          <w:tab w:val="left" w:pos="567"/>
          <w:tab w:val="left" w:pos="2410"/>
          <w:tab w:val="left" w:pos="4111"/>
          <w:tab w:val="left" w:pos="6804"/>
        </w:tabs>
        <w:spacing w:before="120"/>
      </w:pPr>
      <w:r w:rsidRPr="001251E3">
        <w:tab/>
      </w:r>
      <w:r w:rsidR="00E57862" w:rsidRPr="001251E3">
        <w:t>16 hours x $25 per hour = $40</w:t>
      </w:r>
      <w:r w:rsidR="00873D53" w:rsidRPr="001251E3">
        <w:t>0</w:t>
      </w:r>
    </w:p>
    <w:p w:rsidR="004B06C9" w:rsidRPr="001251E3" w:rsidRDefault="000B2C1B" w:rsidP="004E0785">
      <w:r w:rsidRPr="001251E3">
        <w:t>However, in practice</w:t>
      </w:r>
      <w:r w:rsidR="00244CD7" w:rsidRPr="001251E3">
        <w:t xml:space="preserve"> there are a few extra variables that you need to build into the estimates. </w:t>
      </w:r>
      <w:r w:rsidR="008512A1" w:rsidRPr="001251E3">
        <w:t xml:space="preserve">Here </w:t>
      </w:r>
      <w:r w:rsidR="004B06C9" w:rsidRPr="001251E3">
        <w:t>are some of the</w:t>
      </w:r>
      <w:r w:rsidR="00AE04BE" w:rsidRPr="001251E3">
        <w:t>se variables</w:t>
      </w:r>
      <w:r w:rsidR="00F6789C" w:rsidRPr="001251E3">
        <w:t>.</w:t>
      </w:r>
    </w:p>
    <w:p w:rsidR="004B06C9" w:rsidRPr="001251E3" w:rsidRDefault="004B06C9" w:rsidP="004B06C9">
      <w:pPr>
        <w:pStyle w:val="Heading3"/>
      </w:pPr>
      <w:r w:rsidRPr="001251E3">
        <w:t>1. Different pay rates</w:t>
      </w:r>
    </w:p>
    <w:p w:rsidR="004B06C9" w:rsidRPr="001251E3" w:rsidRDefault="00544422" w:rsidP="004E0785">
      <w:r w:rsidRPr="001251E3">
        <w:t>Your team of installers might include people paid at different rates, depending on their level of responsibility. For example, if you had one leading hand and one apprentice on-the-job for one full day, their labour costs might be:</w:t>
      </w:r>
    </w:p>
    <w:p w:rsidR="00544422" w:rsidRPr="001251E3" w:rsidRDefault="00544422" w:rsidP="00544422">
      <w:pPr>
        <w:tabs>
          <w:tab w:val="left" w:pos="2410"/>
        </w:tabs>
        <w:ind w:left="567"/>
      </w:pPr>
      <w:r w:rsidRPr="001251E3">
        <w:rPr>
          <w:b/>
        </w:rPr>
        <w:t>Leading hand</w:t>
      </w:r>
      <w:r w:rsidR="00E57862" w:rsidRPr="001251E3">
        <w:t xml:space="preserve">: </w:t>
      </w:r>
      <w:r w:rsidR="00E57862" w:rsidRPr="001251E3">
        <w:tab/>
        <w:t>8 hours x $32.50 per hour = $260.00</w:t>
      </w:r>
    </w:p>
    <w:p w:rsidR="00544422" w:rsidRPr="001251E3" w:rsidRDefault="00544422" w:rsidP="00544422">
      <w:pPr>
        <w:tabs>
          <w:tab w:val="left" w:pos="2410"/>
        </w:tabs>
        <w:ind w:left="567"/>
      </w:pPr>
      <w:r w:rsidRPr="001251E3">
        <w:rPr>
          <w:b/>
        </w:rPr>
        <w:t>Apprentice</w:t>
      </w:r>
      <w:r w:rsidR="00E57862" w:rsidRPr="001251E3">
        <w:t>:</w:t>
      </w:r>
      <w:r w:rsidR="00E57862" w:rsidRPr="001251E3">
        <w:tab/>
        <w:t>8 hours x $13.50</w:t>
      </w:r>
      <w:r w:rsidRPr="001251E3">
        <w:t xml:space="preserve"> per hour = </w:t>
      </w:r>
      <w:r w:rsidRPr="001251E3">
        <w:rPr>
          <w:u w:val="single"/>
        </w:rPr>
        <w:t>$1</w:t>
      </w:r>
      <w:r w:rsidR="00E57862" w:rsidRPr="001251E3">
        <w:rPr>
          <w:u w:val="single"/>
        </w:rPr>
        <w:t>08.00</w:t>
      </w:r>
    </w:p>
    <w:p w:rsidR="00FB6E05" w:rsidRPr="001251E3" w:rsidRDefault="00AB26FD" w:rsidP="00E57862">
      <w:pPr>
        <w:tabs>
          <w:tab w:val="left" w:pos="5387"/>
        </w:tabs>
        <w:ind w:left="567"/>
      </w:pPr>
      <w:r w:rsidRPr="001251E3">
        <w:rPr>
          <w:b/>
        </w:rPr>
        <w:t>Tot</w:t>
      </w:r>
      <w:r w:rsidR="00FB6E05" w:rsidRPr="001251E3">
        <w:rPr>
          <w:b/>
        </w:rPr>
        <w:t>al cost</w:t>
      </w:r>
      <w:r w:rsidR="00FB6E05" w:rsidRPr="001251E3">
        <w:t xml:space="preserve">: </w:t>
      </w:r>
      <w:r w:rsidR="00FB6E05" w:rsidRPr="001251E3">
        <w:tab/>
      </w:r>
      <w:r w:rsidR="00E57862" w:rsidRPr="001251E3">
        <w:t xml:space="preserve"> $368.00</w:t>
      </w:r>
    </w:p>
    <w:p w:rsidR="00AB26FD" w:rsidRPr="001251E3" w:rsidRDefault="00544422" w:rsidP="00DB3CB6">
      <w:pPr>
        <w:tabs>
          <w:tab w:val="left" w:pos="1701"/>
        </w:tabs>
      </w:pPr>
      <w:r w:rsidRPr="001251E3">
        <w:t xml:space="preserve">If </w:t>
      </w:r>
      <w:r w:rsidR="000B2C1B" w:rsidRPr="001251E3">
        <w:t xml:space="preserve">you normally use this combination </w:t>
      </w:r>
      <w:r w:rsidRPr="001251E3">
        <w:t>of workers for your installations, you could add the two amounts together and call the labour rate:</w:t>
      </w:r>
    </w:p>
    <w:p w:rsidR="00AB26FD" w:rsidRPr="001251E3" w:rsidRDefault="00E57862" w:rsidP="00AB26FD">
      <w:pPr>
        <w:tabs>
          <w:tab w:val="left" w:pos="1701"/>
        </w:tabs>
        <w:ind w:firstLine="567"/>
      </w:pPr>
      <w:r w:rsidRPr="001251E3">
        <w:t>$32.50 + $13.50</w:t>
      </w:r>
      <w:r w:rsidR="00AB26FD" w:rsidRPr="001251E3">
        <w:t xml:space="preserve"> =</w:t>
      </w:r>
      <w:r w:rsidR="00AB26FD" w:rsidRPr="001251E3">
        <w:rPr>
          <w:b/>
        </w:rPr>
        <w:t xml:space="preserve"> </w:t>
      </w:r>
      <w:r w:rsidRPr="001251E3">
        <w:rPr>
          <w:b/>
        </w:rPr>
        <w:t>$46.00</w:t>
      </w:r>
      <w:r w:rsidR="00544422" w:rsidRPr="001251E3">
        <w:rPr>
          <w:b/>
        </w:rPr>
        <w:t xml:space="preserve"> </w:t>
      </w:r>
      <w:r w:rsidR="00544422" w:rsidRPr="001251E3">
        <w:t>per hour for a two person team</w:t>
      </w:r>
      <w:r w:rsidR="00F6789C" w:rsidRPr="001251E3">
        <w:t>.</w:t>
      </w:r>
    </w:p>
    <w:p w:rsidR="00DB3CB6" w:rsidRPr="001251E3" w:rsidRDefault="00DB3CB6" w:rsidP="00DB3CB6">
      <w:pPr>
        <w:pStyle w:val="Heading3"/>
      </w:pPr>
      <w:r w:rsidRPr="001251E3">
        <w:t>2. Overtime</w:t>
      </w:r>
    </w:p>
    <w:p w:rsidR="00DB3CB6" w:rsidRPr="001251E3" w:rsidRDefault="00DB3CB6" w:rsidP="004E0785">
      <w:r w:rsidRPr="001251E3">
        <w:t>If a job needs to be completed quickly, you may have to pay your workers overtime, or ask them to work on a public holiday. A typical overtime allowance is 50% on top of the standard wage.</w:t>
      </w:r>
    </w:p>
    <w:p w:rsidR="002174EF" w:rsidRPr="001251E3" w:rsidRDefault="00DB3CB6" w:rsidP="004E0785">
      <w:r w:rsidRPr="001251E3">
        <w:lastRenderedPageBreak/>
        <w:t>Let’s say our two-man team will spend 10 hours on the job</w:t>
      </w:r>
      <w:r w:rsidR="00FB6E05" w:rsidRPr="001251E3">
        <w:t xml:space="preserve"> to finish it in a single day</w:t>
      </w:r>
      <w:r w:rsidRPr="001251E3">
        <w:t>, with the last two hours paid at a 50% overtime allowance.</w:t>
      </w:r>
      <w:r w:rsidR="002174EF" w:rsidRPr="001251E3">
        <w:t xml:space="preserve"> The</w:t>
      </w:r>
      <w:r w:rsidR="00AE04BE" w:rsidRPr="001251E3">
        <w:t xml:space="preserve"> first step</w:t>
      </w:r>
      <w:r w:rsidR="00DC2A1E" w:rsidRPr="001251E3">
        <w:t xml:space="preserve"> is</w:t>
      </w:r>
      <w:r w:rsidR="00AE04BE" w:rsidRPr="001251E3">
        <w:t xml:space="preserve"> </w:t>
      </w:r>
      <w:r w:rsidR="00F6789C" w:rsidRPr="001251E3">
        <w:t>to calculate the overtime rate.</w:t>
      </w:r>
    </w:p>
    <w:p w:rsidR="002174EF" w:rsidRPr="001251E3" w:rsidRDefault="002174EF" w:rsidP="004E0785">
      <w:r w:rsidRPr="001251E3">
        <w:t xml:space="preserve">If you’re using a calculator, you’ll probably be able to </w:t>
      </w:r>
      <w:r w:rsidR="005E03B3" w:rsidRPr="001251E3">
        <w:t xml:space="preserve">press the </w:t>
      </w:r>
      <w:r w:rsidR="00DC2A1E" w:rsidRPr="001251E3">
        <w:t>function keys</w:t>
      </w:r>
      <w:r w:rsidR="00C96542" w:rsidRPr="001251E3">
        <w:t xml:space="preserve"> like this</w:t>
      </w:r>
      <w:r w:rsidRPr="001251E3">
        <w:t>:</w:t>
      </w:r>
    </w:p>
    <w:p w:rsidR="002174EF" w:rsidRPr="001251E3" w:rsidRDefault="00F6789C" w:rsidP="002174EF">
      <w:pPr>
        <w:ind w:firstLine="567"/>
      </w:pPr>
      <w:r w:rsidRPr="001251E3">
        <w:rPr>
          <w:noProof/>
          <w:lang w:val="en-US"/>
        </w:rPr>
        <w:drawing>
          <wp:anchor distT="0" distB="0" distL="114300" distR="114300" simplePos="0" relativeHeight="251715072" behindDoc="1" locked="0" layoutInCell="1" allowOverlap="1">
            <wp:simplePos x="0" y="0"/>
            <wp:positionH relativeFrom="column">
              <wp:posOffset>622165</wp:posOffset>
            </wp:positionH>
            <wp:positionV relativeFrom="paragraph">
              <wp:posOffset>115651</wp:posOffset>
            </wp:positionV>
            <wp:extent cx="363571" cy="298315"/>
            <wp:effectExtent l="19050" t="0" r="0" b="0"/>
            <wp:wrapNone/>
            <wp:docPr id="522" name="Picture 521" descr="calculat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ator_1.jpg"/>
                    <pic:cNvPicPr/>
                  </pic:nvPicPr>
                  <pic:blipFill>
                    <a:blip r:embed="rId97" cstate="print"/>
                    <a:stretch>
                      <a:fillRect/>
                    </a:stretch>
                  </pic:blipFill>
                  <pic:spPr>
                    <a:xfrm>
                      <a:off x="0" y="0"/>
                      <a:ext cx="363571" cy="298315"/>
                    </a:xfrm>
                    <a:prstGeom prst="rect">
                      <a:avLst/>
                    </a:prstGeom>
                  </pic:spPr>
                </pic:pic>
              </a:graphicData>
            </a:graphic>
          </wp:anchor>
        </w:drawing>
      </w:r>
      <w:r w:rsidRPr="001251E3">
        <w:rPr>
          <w:noProof/>
          <w:lang w:val="en-US"/>
        </w:rPr>
        <w:drawing>
          <wp:anchor distT="0" distB="0" distL="114300" distR="114300" simplePos="0" relativeHeight="251717120" behindDoc="1" locked="0" layoutInCell="1" allowOverlap="1">
            <wp:simplePos x="0" y="0"/>
            <wp:positionH relativeFrom="column">
              <wp:posOffset>1484630</wp:posOffset>
            </wp:positionH>
            <wp:positionV relativeFrom="paragraph">
              <wp:posOffset>102235</wp:posOffset>
            </wp:positionV>
            <wp:extent cx="363220" cy="297815"/>
            <wp:effectExtent l="19050" t="0" r="0" b="0"/>
            <wp:wrapTight wrapText="bothSides">
              <wp:wrapPolygon edited="0">
                <wp:start x="-1133" y="0"/>
                <wp:lineTo x="-1133" y="20725"/>
                <wp:lineTo x="21524" y="20725"/>
                <wp:lineTo x="21524" y="0"/>
                <wp:lineTo x="-1133" y="0"/>
              </wp:wrapPolygon>
            </wp:wrapTight>
            <wp:docPr id="524" name="Picture 523" descr="calculato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ator_3.jpg"/>
                    <pic:cNvPicPr/>
                  </pic:nvPicPr>
                  <pic:blipFill>
                    <a:blip r:embed="rId98" cstate="print"/>
                    <a:stretch>
                      <a:fillRect/>
                    </a:stretch>
                  </pic:blipFill>
                  <pic:spPr>
                    <a:xfrm>
                      <a:off x="0" y="0"/>
                      <a:ext cx="363220" cy="297815"/>
                    </a:xfrm>
                    <a:prstGeom prst="rect">
                      <a:avLst/>
                    </a:prstGeom>
                  </pic:spPr>
                </pic:pic>
              </a:graphicData>
            </a:graphic>
          </wp:anchor>
        </w:drawing>
      </w:r>
      <w:r w:rsidRPr="001251E3">
        <w:rPr>
          <w:noProof/>
          <w:lang w:val="en-US"/>
        </w:rPr>
        <w:drawing>
          <wp:anchor distT="0" distB="0" distL="114300" distR="114300" simplePos="0" relativeHeight="251716096" behindDoc="1" locked="0" layoutInCell="1" allowOverlap="1">
            <wp:simplePos x="0" y="0"/>
            <wp:positionH relativeFrom="column">
              <wp:posOffset>1121518</wp:posOffset>
            </wp:positionH>
            <wp:positionV relativeFrom="paragraph">
              <wp:posOffset>109166</wp:posOffset>
            </wp:positionV>
            <wp:extent cx="363571" cy="298315"/>
            <wp:effectExtent l="19050" t="0" r="0" b="0"/>
            <wp:wrapNone/>
            <wp:docPr id="523" name="Picture 522" descr="calculat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ator_2.jpg"/>
                    <pic:cNvPicPr/>
                  </pic:nvPicPr>
                  <pic:blipFill>
                    <a:blip r:embed="rId99" cstate="print"/>
                    <a:stretch>
                      <a:fillRect/>
                    </a:stretch>
                  </pic:blipFill>
                  <pic:spPr>
                    <a:xfrm>
                      <a:off x="0" y="0"/>
                      <a:ext cx="363571" cy="298315"/>
                    </a:xfrm>
                    <a:prstGeom prst="rect">
                      <a:avLst/>
                    </a:prstGeom>
                  </pic:spPr>
                </pic:pic>
              </a:graphicData>
            </a:graphic>
          </wp:anchor>
        </w:drawing>
      </w:r>
      <w:r w:rsidR="00113478" w:rsidRPr="001251E3">
        <w:t>$46</w:t>
      </w:r>
      <w:r w:rsidR="002174EF" w:rsidRPr="001251E3">
        <w:t xml:space="preserve">         </w:t>
      </w:r>
      <w:r w:rsidR="00AE04BE" w:rsidRPr="001251E3">
        <w:t>50</w:t>
      </w:r>
      <w:r w:rsidR="002174EF" w:rsidRPr="001251E3">
        <w:t xml:space="preserve"> $</w:t>
      </w:r>
      <w:r w:rsidR="00113478" w:rsidRPr="001251E3">
        <w:t>6</w:t>
      </w:r>
      <w:r w:rsidR="00AA24F4" w:rsidRPr="001251E3">
        <w:t>9</w:t>
      </w:r>
      <w:r w:rsidR="00AE04BE" w:rsidRPr="001251E3">
        <w:t xml:space="preserve"> per hour</w:t>
      </w:r>
    </w:p>
    <w:p w:rsidR="00AA24F4" w:rsidRPr="001251E3" w:rsidRDefault="00AA24F4" w:rsidP="002174EF">
      <w:r w:rsidRPr="001251E3">
        <w:t>Note that not all calculators operate in the same way, so you may have to vary the sequen</w:t>
      </w:r>
      <w:r w:rsidR="00F6789C" w:rsidRPr="001251E3">
        <w:t>ce of keys to add a percentage.</w:t>
      </w:r>
    </w:p>
    <w:p w:rsidR="00AA24F4" w:rsidRPr="001251E3" w:rsidRDefault="002174EF" w:rsidP="002174EF">
      <w:r w:rsidRPr="001251E3">
        <w:t xml:space="preserve">Alternatively, you can </w:t>
      </w:r>
      <w:r w:rsidR="00AA24F4" w:rsidRPr="001251E3">
        <w:t xml:space="preserve">simply </w:t>
      </w:r>
      <w:r w:rsidR="00C96542" w:rsidRPr="001251E3">
        <w:t>multiply the original f</w:t>
      </w:r>
      <w:r w:rsidRPr="001251E3">
        <w:t xml:space="preserve">igure </w:t>
      </w:r>
      <w:r w:rsidR="00C96542" w:rsidRPr="001251E3">
        <w:t xml:space="preserve">by 1.5 – which is another way of saying that the overtime rate </w:t>
      </w:r>
      <w:r w:rsidR="00AA24F4" w:rsidRPr="001251E3">
        <w:t xml:space="preserve">is 150% of the normal rate. In other words, 150% expressed as a decimal is 1.5. </w:t>
      </w:r>
      <w:r w:rsidR="000B2C1B" w:rsidRPr="001251E3">
        <w:t>Therefore:</w:t>
      </w:r>
    </w:p>
    <w:p w:rsidR="000B2C1B" w:rsidRPr="001251E3" w:rsidRDefault="00113478" w:rsidP="002174EF">
      <w:r w:rsidRPr="001251E3">
        <w:tab/>
        <w:t>$46 x 1.5 = $69</w:t>
      </w:r>
      <w:r w:rsidR="000B2C1B" w:rsidRPr="001251E3">
        <w:t xml:space="preserve"> per hour</w:t>
      </w:r>
    </w:p>
    <w:p w:rsidR="008512A1" w:rsidRPr="001251E3" w:rsidRDefault="00AA24F4" w:rsidP="002174EF">
      <w:r w:rsidRPr="001251E3">
        <w:t>(For a more detailed explanation of percentages and decimals, and examples of how to use them in calculations, see the unit:</w:t>
      </w:r>
      <w:r w:rsidR="00F6789C" w:rsidRPr="001251E3">
        <w:t xml:space="preserve"> </w:t>
      </w:r>
      <w:r w:rsidR="001305E1" w:rsidRPr="001251E3">
        <w:rPr>
          <w:i/>
        </w:rPr>
        <w:t>M</w:t>
      </w:r>
      <w:r w:rsidR="00F6789C" w:rsidRPr="001251E3">
        <w:rPr>
          <w:i/>
        </w:rPr>
        <w:t>aking measurements</w:t>
      </w:r>
      <w:r w:rsidR="00F6789C" w:rsidRPr="001251E3">
        <w:t>.)</w:t>
      </w:r>
    </w:p>
    <w:p w:rsidR="00AB26FD" w:rsidRPr="001251E3" w:rsidRDefault="00AB26FD" w:rsidP="002174EF">
      <w:r w:rsidRPr="001251E3">
        <w:t>Now that we know both rates of pay, we can calculate the total amount payable for the 10 hour day.</w:t>
      </w:r>
    </w:p>
    <w:p w:rsidR="00AB26FD" w:rsidRPr="001251E3" w:rsidRDefault="00AB26FD" w:rsidP="00AB26FD">
      <w:pPr>
        <w:tabs>
          <w:tab w:val="left" w:pos="2127"/>
        </w:tabs>
        <w:ind w:left="567"/>
      </w:pPr>
      <w:r w:rsidRPr="001251E3">
        <w:rPr>
          <w:b/>
        </w:rPr>
        <w:t>Normal pay</w:t>
      </w:r>
      <w:r w:rsidR="00113478" w:rsidRPr="001251E3">
        <w:t xml:space="preserve">: </w:t>
      </w:r>
      <w:r w:rsidR="00113478" w:rsidRPr="001251E3">
        <w:tab/>
        <w:t xml:space="preserve">8 hours x $46 per hour </w:t>
      </w:r>
      <w:r w:rsidR="00113478" w:rsidRPr="001251E3">
        <w:tab/>
        <w:t>= $368</w:t>
      </w:r>
    </w:p>
    <w:p w:rsidR="00AB26FD" w:rsidRPr="001251E3" w:rsidRDefault="00AB26FD" w:rsidP="00AB26FD">
      <w:pPr>
        <w:tabs>
          <w:tab w:val="left" w:pos="2127"/>
        </w:tabs>
        <w:ind w:left="567"/>
      </w:pPr>
      <w:r w:rsidRPr="001251E3">
        <w:rPr>
          <w:b/>
        </w:rPr>
        <w:t>Overtime</w:t>
      </w:r>
      <w:r w:rsidR="00113478" w:rsidRPr="001251E3">
        <w:t>:</w:t>
      </w:r>
      <w:r w:rsidR="00113478" w:rsidRPr="001251E3">
        <w:tab/>
        <w:t>2 hours x $69</w:t>
      </w:r>
      <w:r w:rsidRPr="001251E3">
        <w:t xml:space="preserve"> per hour </w:t>
      </w:r>
      <w:r w:rsidRPr="001251E3">
        <w:tab/>
        <w:t xml:space="preserve">= </w:t>
      </w:r>
      <w:r w:rsidRPr="001251E3">
        <w:rPr>
          <w:u w:val="single"/>
        </w:rPr>
        <w:t>$1</w:t>
      </w:r>
      <w:r w:rsidR="00113478" w:rsidRPr="001251E3">
        <w:rPr>
          <w:u w:val="single"/>
        </w:rPr>
        <w:t>38</w:t>
      </w:r>
    </w:p>
    <w:p w:rsidR="00AB26FD" w:rsidRPr="001251E3" w:rsidRDefault="00AB26FD" w:rsidP="00AB26FD">
      <w:pPr>
        <w:tabs>
          <w:tab w:val="left" w:pos="5245"/>
        </w:tabs>
        <w:ind w:left="567"/>
      </w:pPr>
      <w:r w:rsidRPr="001251E3">
        <w:rPr>
          <w:b/>
        </w:rPr>
        <w:t>Total pay</w:t>
      </w:r>
      <w:r w:rsidRPr="001251E3">
        <w:t>:</w:t>
      </w:r>
      <w:r w:rsidR="00113478" w:rsidRPr="001251E3">
        <w:t xml:space="preserve"> </w:t>
      </w:r>
      <w:r w:rsidR="00113478" w:rsidRPr="001251E3">
        <w:tab/>
        <w:t>$506</w:t>
      </w:r>
    </w:p>
    <w:p w:rsidR="002174EF" w:rsidRPr="001251E3" w:rsidRDefault="00AB26FD" w:rsidP="00AB26FD">
      <w:pPr>
        <w:pStyle w:val="Heading3"/>
      </w:pPr>
      <w:r w:rsidRPr="001251E3">
        <w:t>3. Downtime</w:t>
      </w:r>
    </w:p>
    <w:p w:rsidR="00744C71" w:rsidRDefault="00257915" w:rsidP="00AB26FD">
      <w:r w:rsidRPr="001251E3">
        <w:rPr>
          <w:noProof/>
          <w:lang w:val="en-US"/>
        </w:rPr>
        <w:drawing>
          <wp:anchor distT="0" distB="0" distL="114300" distR="114300" simplePos="0" relativeHeight="251744768" behindDoc="1" locked="0" layoutInCell="1" allowOverlap="1">
            <wp:simplePos x="0" y="0"/>
            <wp:positionH relativeFrom="column">
              <wp:posOffset>-3175</wp:posOffset>
            </wp:positionH>
            <wp:positionV relativeFrom="paragraph">
              <wp:posOffset>172085</wp:posOffset>
            </wp:positionV>
            <wp:extent cx="2422525" cy="2892425"/>
            <wp:effectExtent l="19050" t="0" r="0" b="0"/>
            <wp:wrapTight wrapText="bothSides">
              <wp:wrapPolygon edited="0">
                <wp:start x="-170" y="0"/>
                <wp:lineTo x="-170" y="21481"/>
                <wp:lineTo x="21572" y="21481"/>
                <wp:lineTo x="21572" y="0"/>
                <wp:lineTo x="-170" y="0"/>
              </wp:wrapPolygon>
            </wp:wrapTight>
            <wp:docPr id="533" name="Picture 532" descr="DSC_01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4 (2).jpg"/>
                    <pic:cNvPicPr/>
                  </pic:nvPicPr>
                  <pic:blipFill>
                    <a:blip r:embed="rId100" cstate="print"/>
                    <a:srcRect/>
                    <a:stretch>
                      <a:fillRect/>
                    </a:stretch>
                  </pic:blipFill>
                  <pic:spPr>
                    <a:xfrm>
                      <a:off x="0" y="0"/>
                      <a:ext cx="2422525" cy="2892425"/>
                    </a:xfrm>
                    <a:prstGeom prst="rect">
                      <a:avLst/>
                    </a:prstGeom>
                  </pic:spPr>
                </pic:pic>
              </a:graphicData>
            </a:graphic>
          </wp:anchor>
        </w:drawing>
      </w:r>
      <w:r w:rsidR="002B2E38" w:rsidRPr="001251E3">
        <w:t xml:space="preserve">‘Downtime’ refers to </w:t>
      </w:r>
      <w:r w:rsidR="00193DF4" w:rsidRPr="001251E3">
        <w:t xml:space="preserve">the </w:t>
      </w:r>
      <w:r w:rsidR="002B2E38" w:rsidRPr="001251E3">
        <w:t xml:space="preserve">times when </w:t>
      </w:r>
      <w:r w:rsidR="00193DF4" w:rsidRPr="001251E3">
        <w:t>the team is getting paid</w:t>
      </w:r>
      <w:r w:rsidR="002B2E38" w:rsidRPr="001251E3">
        <w:t xml:space="preserve"> but </w:t>
      </w:r>
      <w:r w:rsidR="00193DF4" w:rsidRPr="001251E3">
        <w:t>not</w:t>
      </w:r>
      <w:r w:rsidR="002B2E38" w:rsidRPr="001251E3">
        <w:t xml:space="preserve"> </w:t>
      </w:r>
      <w:r w:rsidR="00193DF4" w:rsidRPr="001251E3">
        <w:t xml:space="preserve">actually working productively. </w:t>
      </w:r>
    </w:p>
    <w:p w:rsidR="00AB26FD" w:rsidRPr="001251E3" w:rsidRDefault="00193DF4" w:rsidP="00AB26FD">
      <w:r w:rsidRPr="001251E3">
        <w:t xml:space="preserve">Obviously, you want to minimise downtime as much as possible, but there will always be a certain amount of non-productive time spent on the job. This could be because workers are </w:t>
      </w:r>
      <w:r w:rsidR="00F91CEC" w:rsidRPr="001251E3">
        <w:t>cleaning up</w:t>
      </w:r>
      <w:r w:rsidR="005139B9" w:rsidRPr="001251E3">
        <w:t xml:space="preserve">, </w:t>
      </w:r>
      <w:r w:rsidRPr="001251E3">
        <w:t>having breaks</w:t>
      </w:r>
      <w:r w:rsidR="00F91CEC" w:rsidRPr="001251E3">
        <w:t xml:space="preserve">, </w:t>
      </w:r>
      <w:r w:rsidRPr="001251E3">
        <w:t>re-parking vehicles, and so on.</w:t>
      </w:r>
    </w:p>
    <w:p w:rsidR="005139B9" w:rsidRPr="001251E3" w:rsidRDefault="00193DF4" w:rsidP="00AB26FD">
      <w:r w:rsidRPr="001251E3">
        <w:t>There may also be times when workers have to attend toolbox meet</w:t>
      </w:r>
      <w:r w:rsidR="005139B9" w:rsidRPr="001251E3">
        <w:t xml:space="preserve">ings or site induction sessions. And there </w:t>
      </w:r>
      <w:r w:rsidR="00284B93" w:rsidRPr="001251E3">
        <w:t>might be</w:t>
      </w:r>
      <w:r w:rsidR="005139B9" w:rsidRPr="001251E3">
        <w:t xml:space="preserve"> occasions when a mistake is made and work has to be redone</w:t>
      </w:r>
      <w:r w:rsidR="00F6789C" w:rsidRPr="001251E3">
        <w:t>.</w:t>
      </w:r>
    </w:p>
    <w:p w:rsidR="005139B9" w:rsidRPr="00016A74" w:rsidRDefault="003F52E5" w:rsidP="004E0785">
      <w:r w:rsidRPr="00016A74">
        <w:lastRenderedPageBreak/>
        <w:t>So you need to build in an allowance for downtime that reflects the actual amount of time your team spends on the job, rather than simply charge the time it takes to carry out a task at maximum e</w:t>
      </w:r>
      <w:r w:rsidR="00F6789C" w:rsidRPr="00016A74">
        <w:t>fficiency.</w:t>
      </w:r>
    </w:p>
    <w:p w:rsidR="003F52E5" w:rsidRDefault="003F52E5" w:rsidP="004E0785">
      <w:r w:rsidRPr="00016A74">
        <w:t xml:space="preserve">Many flooring installers add between 5% and 15% to </w:t>
      </w:r>
      <w:r w:rsidR="001628DD" w:rsidRPr="00016A74">
        <w:t xml:space="preserve">their time estimate to </w:t>
      </w:r>
      <w:r w:rsidR="00F6789C" w:rsidRPr="00016A74">
        <w:t>allow for downtime.</w:t>
      </w:r>
    </w:p>
    <w:p w:rsidR="00F91CEC" w:rsidRDefault="00F91CEC" w:rsidP="00F6789C">
      <w:pPr>
        <w:pStyle w:val="Heading5"/>
      </w:pPr>
      <w:r>
        <w:t>Learning activity</w:t>
      </w:r>
    </w:p>
    <w:p w:rsidR="00AA1793" w:rsidRDefault="00F6789C" w:rsidP="00753522">
      <w:r w:rsidRPr="00F6789C">
        <w:rPr>
          <w:noProof/>
          <w:lang w:val="en-US"/>
        </w:rPr>
        <w:drawing>
          <wp:anchor distT="0" distB="0" distL="114300" distR="114300" simplePos="0" relativeHeight="251718144" behindDoc="1" locked="0" layoutInCell="1" allowOverlap="1">
            <wp:simplePos x="0" y="0"/>
            <wp:positionH relativeFrom="column">
              <wp:posOffset>51435</wp:posOffset>
            </wp:positionH>
            <wp:positionV relativeFrom="paragraph">
              <wp:posOffset>58420</wp:posOffset>
            </wp:positionV>
            <wp:extent cx="1433195" cy="1225550"/>
            <wp:effectExtent l="19050" t="0" r="0" b="0"/>
            <wp:wrapTight wrapText="bothSides">
              <wp:wrapPolygon edited="0">
                <wp:start x="-287" y="0"/>
                <wp:lineTo x="-287" y="21152"/>
                <wp:lineTo x="21533" y="21152"/>
                <wp:lineTo x="21533" y="0"/>
                <wp:lineTo x="-287" y="0"/>
              </wp:wrapPolygon>
            </wp:wrapTight>
            <wp:docPr id="525" name="Picture 11"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5550"/>
                    </a:xfrm>
                    <a:prstGeom prst="rect">
                      <a:avLst/>
                    </a:prstGeom>
                  </pic:spPr>
                </pic:pic>
              </a:graphicData>
            </a:graphic>
          </wp:anchor>
        </w:drawing>
      </w:r>
      <w:r w:rsidR="00AA1793">
        <w:t>In the previous learning activity you calculated the cost of mat</w:t>
      </w:r>
      <w:r w:rsidR="008512A1">
        <w:t>erials for a job at Sunnyvale. Now we’ll say y</w:t>
      </w:r>
      <w:r w:rsidR="00AA1793">
        <w:t>ou have estimated that the labour component will be as follows:</w:t>
      </w:r>
    </w:p>
    <w:p w:rsidR="00F6789C" w:rsidRDefault="00F6789C" w:rsidP="00753522"/>
    <w:p w:rsidR="004B79D2" w:rsidRPr="004B79D2" w:rsidRDefault="004B79D2" w:rsidP="004B79D2">
      <w:pPr>
        <w:tabs>
          <w:tab w:val="left" w:pos="4820"/>
        </w:tabs>
        <w:ind w:left="567"/>
        <w:rPr>
          <w:b/>
        </w:rPr>
      </w:pPr>
      <w:r w:rsidRPr="004B79D2">
        <w:rPr>
          <w:b/>
        </w:rPr>
        <w:t xml:space="preserve">Task </w:t>
      </w:r>
      <w:r w:rsidRPr="004B79D2">
        <w:rPr>
          <w:b/>
        </w:rPr>
        <w:tab/>
        <w:t>Time</w:t>
      </w:r>
    </w:p>
    <w:p w:rsidR="00753522" w:rsidRDefault="00AA1793" w:rsidP="004B79D2">
      <w:pPr>
        <w:tabs>
          <w:tab w:val="left" w:pos="4820"/>
        </w:tabs>
        <w:ind w:left="567"/>
      </w:pPr>
      <w:r>
        <w:t>Deliver and unload materials</w:t>
      </w:r>
      <w:r w:rsidR="00753522">
        <w:tab/>
        <w:t>2 h</w:t>
      </w:r>
      <w:r>
        <w:t>ours</w:t>
      </w:r>
    </w:p>
    <w:p w:rsidR="00091071" w:rsidRDefault="00091071" w:rsidP="004B79D2">
      <w:pPr>
        <w:tabs>
          <w:tab w:val="left" w:pos="4820"/>
        </w:tabs>
        <w:ind w:left="567"/>
      </w:pPr>
      <w:r>
        <w:t xml:space="preserve">Pull up old floor </w:t>
      </w:r>
      <w:r w:rsidR="004B79D2">
        <w:br/>
        <w:t>(</w:t>
      </w:r>
      <w:r w:rsidR="00601DBF">
        <w:t>and pla</w:t>
      </w:r>
      <w:r w:rsidR="004B79D2">
        <w:t>ce in skip bin outside jobsite)</w:t>
      </w:r>
      <w:r w:rsidR="00601DBF">
        <w:tab/>
        <w:t>3 hours</w:t>
      </w:r>
    </w:p>
    <w:p w:rsidR="00601DBF" w:rsidRDefault="00601DBF" w:rsidP="004B79D2">
      <w:pPr>
        <w:tabs>
          <w:tab w:val="left" w:pos="4820"/>
        </w:tabs>
        <w:ind w:left="567"/>
      </w:pPr>
      <w:r>
        <w:t>Prepare subfloor</w:t>
      </w:r>
      <w:r w:rsidR="004B79D2">
        <w:tab/>
        <w:t>3</w:t>
      </w:r>
      <w:r>
        <w:t xml:space="preserve"> hours</w:t>
      </w:r>
    </w:p>
    <w:p w:rsidR="00753522" w:rsidRDefault="00601DBF" w:rsidP="004B79D2">
      <w:pPr>
        <w:tabs>
          <w:tab w:val="left" w:pos="4820"/>
        </w:tabs>
        <w:ind w:left="567"/>
      </w:pPr>
      <w:r>
        <w:t>I</w:t>
      </w:r>
      <w:r w:rsidR="00AA1793">
        <w:t xml:space="preserve">nstall vinyl planks </w:t>
      </w:r>
      <w:r>
        <w:tab/>
      </w:r>
      <w:r w:rsidR="00064694">
        <w:t>6</w:t>
      </w:r>
      <w:r w:rsidR="00AA1793">
        <w:t xml:space="preserve"> hours</w:t>
      </w:r>
    </w:p>
    <w:p w:rsidR="00AA1793" w:rsidRDefault="004B79D2" w:rsidP="004B79D2">
      <w:pPr>
        <w:tabs>
          <w:tab w:val="left" w:pos="4820"/>
        </w:tabs>
        <w:ind w:left="567"/>
      </w:pPr>
      <w:r>
        <w:t>Downtime allowance</w:t>
      </w:r>
      <w:r>
        <w:tab/>
      </w:r>
      <w:r w:rsidR="008C5538">
        <w:t>add 10% to total time</w:t>
      </w:r>
      <w:r w:rsidR="00601DBF">
        <w:tab/>
      </w:r>
    </w:p>
    <w:p w:rsidR="00064694" w:rsidRDefault="001D50F2" w:rsidP="00C84009">
      <w:pPr>
        <w:tabs>
          <w:tab w:val="left" w:pos="4820"/>
        </w:tabs>
      </w:pPr>
      <w:r>
        <w:t xml:space="preserve">Your team comprises two people, </w:t>
      </w:r>
      <w:r w:rsidR="003E530A">
        <w:t>who will work together for the whole job. Their rates of pay are:</w:t>
      </w:r>
    </w:p>
    <w:p w:rsidR="001D50F2" w:rsidRDefault="00AF004C" w:rsidP="00B40DB6">
      <w:pPr>
        <w:tabs>
          <w:tab w:val="left" w:pos="4820"/>
        </w:tabs>
        <w:ind w:firstLine="567"/>
      </w:pPr>
      <w:r>
        <w:t>Supervisor: $31.8</w:t>
      </w:r>
      <w:r w:rsidR="001D50F2">
        <w:t>0 per hour</w:t>
      </w:r>
    </w:p>
    <w:p w:rsidR="001D50F2" w:rsidRDefault="00AF004C" w:rsidP="00B40DB6">
      <w:pPr>
        <w:tabs>
          <w:tab w:val="left" w:pos="4820"/>
        </w:tabs>
        <w:ind w:firstLine="567"/>
      </w:pPr>
      <w:r>
        <w:t>Apprentice: $12.7</w:t>
      </w:r>
      <w:r w:rsidR="001D50F2">
        <w:t>0 per hour</w:t>
      </w:r>
    </w:p>
    <w:p w:rsidR="003E530A" w:rsidRDefault="003E530A" w:rsidP="003E530A">
      <w:pPr>
        <w:tabs>
          <w:tab w:val="left" w:pos="4820"/>
        </w:tabs>
      </w:pPr>
      <w:r>
        <w:t>Work out the total labour cost for this project.</w:t>
      </w:r>
    </w:p>
    <w:tbl>
      <w:tblPr>
        <w:tblW w:w="0" w:type="auto"/>
        <w:shd w:val="clear" w:color="auto" w:fill="FFCC99"/>
        <w:tblLook w:val="04A0"/>
      </w:tblPr>
      <w:tblGrid>
        <w:gridCol w:w="9242"/>
      </w:tblGrid>
      <w:tr w:rsidR="00F6789C" w:rsidTr="00F6789C">
        <w:tc>
          <w:tcPr>
            <w:tcW w:w="9242" w:type="dxa"/>
            <w:shd w:val="clear" w:color="auto" w:fill="FFCC99"/>
            <w:hideMark/>
          </w:tcPr>
          <w:p w:rsidR="00F6789C" w:rsidRDefault="00F6789C" w:rsidP="00F6789C">
            <w:pPr>
              <w:pStyle w:val="Heading2"/>
              <w:rPr>
                <w:rFonts w:eastAsiaTheme="minorEastAsia"/>
              </w:rPr>
            </w:pPr>
            <w:bookmarkStart w:id="50" w:name="_Toc409100216"/>
            <w:r>
              <w:rPr>
                <w:rFonts w:eastAsiaTheme="minorEastAsia"/>
              </w:rPr>
              <w:lastRenderedPageBreak/>
              <w:t>Overheads</w:t>
            </w:r>
            <w:bookmarkEnd w:id="50"/>
          </w:p>
        </w:tc>
      </w:tr>
    </w:tbl>
    <w:p w:rsidR="00B8288B" w:rsidRDefault="006D4661" w:rsidP="00F6789C">
      <w:pPr>
        <w:spacing w:before="360"/>
      </w:pPr>
      <w:r>
        <w:rPr>
          <w:b/>
          <w:noProof/>
          <w:lang w:val="en-US"/>
        </w:rPr>
        <w:drawing>
          <wp:anchor distT="0" distB="0" distL="114300" distR="114300" simplePos="0" relativeHeight="251725312" behindDoc="1" locked="0" layoutInCell="1" allowOverlap="1">
            <wp:simplePos x="0" y="0"/>
            <wp:positionH relativeFrom="column">
              <wp:posOffset>2970530</wp:posOffset>
            </wp:positionH>
            <wp:positionV relativeFrom="paragraph">
              <wp:posOffset>250825</wp:posOffset>
            </wp:positionV>
            <wp:extent cx="2770505" cy="2477135"/>
            <wp:effectExtent l="19050" t="0" r="0" b="0"/>
            <wp:wrapTight wrapText="bothSides">
              <wp:wrapPolygon edited="0">
                <wp:start x="-149" y="0"/>
                <wp:lineTo x="-149" y="21428"/>
                <wp:lineTo x="21536" y="21428"/>
                <wp:lineTo x="21536" y="0"/>
                <wp:lineTo x="-149" y="0"/>
              </wp:wrapPolygon>
            </wp:wrapTight>
            <wp:docPr id="530" name="Picture 529" descr="DSC_00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1 (2).jpg"/>
                    <pic:cNvPicPr/>
                  </pic:nvPicPr>
                  <pic:blipFill>
                    <a:blip r:embed="rId101" cstate="print"/>
                    <a:srcRect/>
                    <a:stretch>
                      <a:fillRect/>
                    </a:stretch>
                  </pic:blipFill>
                  <pic:spPr>
                    <a:xfrm>
                      <a:off x="0" y="0"/>
                      <a:ext cx="2770505" cy="2477135"/>
                    </a:xfrm>
                    <a:prstGeom prst="rect">
                      <a:avLst/>
                    </a:prstGeom>
                  </pic:spPr>
                </pic:pic>
              </a:graphicData>
            </a:graphic>
          </wp:anchor>
        </w:drawing>
      </w:r>
      <w:r w:rsidR="00B04729" w:rsidRPr="00B04729">
        <w:rPr>
          <w:b/>
        </w:rPr>
        <w:t>Overheads</w:t>
      </w:r>
      <w:r w:rsidR="00B04729">
        <w:t xml:space="preserve"> are all the expenses associated with running</w:t>
      </w:r>
      <w:r w:rsidR="004D6A40">
        <w:t xml:space="preserve"> the </w:t>
      </w:r>
      <w:r w:rsidR="00B04729">
        <w:t xml:space="preserve">business, other than </w:t>
      </w:r>
      <w:r w:rsidR="004D6A40">
        <w:t xml:space="preserve">the cost of </w:t>
      </w:r>
      <w:r w:rsidR="002920DB">
        <w:t xml:space="preserve">materials and </w:t>
      </w:r>
      <w:r w:rsidR="00F91CEC">
        <w:t>on-site</w:t>
      </w:r>
      <w:r w:rsidR="00F6789C">
        <w:t xml:space="preserve"> labour.</w:t>
      </w:r>
    </w:p>
    <w:p w:rsidR="00F20F0F" w:rsidRDefault="002920DB" w:rsidP="00B04729">
      <w:r>
        <w:t>These expenses</w:t>
      </w:r>
      <w:r w:rsidR="004D6A40">
        <w:t xml:space="preserve"> will vary depend</w:t>
      </w:r>
      <w:r w:rsidR="00D75609">
        <w:t xml:space="preserve">ing on the size of the business, </w:t>
      </w:r>
      <w:r w:rsidR="004D6A40">
        <w:t>the services it offers</w:t>
      </w:r>
      <w:r w:rsidR="00D75609">
        <w:t>, and the employment arrangement it has with workers and staff</w:t>
      </w:r>
      <w:r w:rsidR="00F6789C">
        <w:t>.</w:t>
      </w:r>
    </w:p>
    <w:p w:rsidR="00B8288B" w:rsidRDefault="00F20F0F" w:rsidP="00B04729">
      <w:r>
        <w:t>Set out below</w:t>
      </w:r>
      <w:r w:rsidR="004D6A40">
        <w:t xml:space="preserve"> are some of the overheads you </w:t>
      </w:r>
      <w:r w:rsidR="008512A1">
        <w:t>should</w:t>
      </w:r>
      <w:r w:rsidR="004D6A40">
        <w:t xml:space="preserve"> allow for in your overall </w:t>
      </w:r>
      <w:proofErr w:type="spellStart"/>
      <w:r w:rsidR="004D6A40">
        <w:t>costings</w:t>
      </w:r>
      <w:proofErr w:type="spellEnd"/>
      <w:r w:rsidR="004D6A40">
        <w:t>.</w:t>
      </w:r>
    </w:p>
    <w:p w:rsidR="00B04729" w:rsidRDefault="00F20F0F" w:rsidP="00B04729">
      <w:r>
        <w:t xml:space="preserve">Most companies use a percentage ‘mark-up’ on each job </w:t>
      </w:r>
      <w:r w:rsidR="008512A1">
        <w:t xml:space="preserve">to build in a proportion for these </w:t>
      </w:r>
      <w:r>
        <w:t>overheads</w:t>
      </w:r>
      <w:r w:rsidR="00271263">
        <w:t>. This percentage figure is generally reviewed from time to time by the company’s management to make su</w:t>
      </w:r>
      <w:r w:rsidR="008512A1">
        <w:t>re it’</w:t>
      </w:r>
      <w:r w:rsidR="00271263">
        <w:t>s still covering the costs adequat</w:t>
      </w:r>
      <w:r w:rsidR="008512A1">
        <w:t>ely without making the quote</w:t>
      </w:r>
      <w:r w:rsidR="00271263">
        <w:t>s uncompetitive.</w:t>
      </w:r>
    </w:p>
    <w:p w:rsidR="004D6A40" w:rsidRDefault="002920DB" w:rsidP="004D6A40">
      <w:pPr>
        <w:pStyle w:val="Heading3"/>
      </w:pPr>
      <w:r>
        <w:t>1. Overheads on direct labour</w:t>
      </w:r>
    </w:p>
    <w:p w:rsidR="00AD71A4" w:rsidRDefault="00B8288B" w:rsidP="00B04729">
      <w:r>
        <w:rPr>
          <w:noProof/>
          <w:lang w:val="en-US"/>
        </w:rPr>
        <w:drawing>
          <wp:anchor distT="0" distB="0" distL="114300" distR="114300" simplePos="0" relativeHeight="251671040" behindDoc="1" locked="0" layoutInCell="1" allowOverlap="1">
            <wp:simplePos x="0" y="0"/>
            <wp:positionH relativeFrom="column">
              <wp:posOffset>-11430</wp:posOffset>
            </wp:positionH>
            <wp:positionV relativeFrom="paragraph">
              <wp:posOffset>195580</wp:posOffset>
            </wp:positionV>
            <wp:extent cx="2435860" cy="2372360"/>
            <wp:effectExtent l="19050" t="0" r="2540" b="0"/>
            <wp:wrapTight wrapText="bothSides">
              <wp:wrapPolygon edited="0">
                <wp:start x="-169" y="0"/>
                <wp:lineTo x="-169" y="21507"/>
                <wp:lineTo x="21623" y="21507"/>
                <wp:lineTo x="21623" y="0"/>
                <wp:lineTo x="-169" y="0"/>
              </wp:wrapPolygon>
            </wp:wrapTight>
            <wp:docPr id="502" name="Picture 501" descr="DSC_018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6 (2).jpg"/>
                    <pic:cNvPicPr/>
                  </pic:nvPicPr>
                  <pic:blipFill>
                    <a:blip r:embed="rId102" cstate="print">
                      <a:lum bright="10000" contrast="10000"/>
                    </a:blip>
                    <a:srcRect/>
                    <a:stretch>
                      <a:fillRect/>
                    </a:stretch>
                  </pic:blipFill>
                  <pic:spPr>
                    <a:xfrm>
                      <a:off x="0" y="0"/>
                      <a:ext cx="2435860" cy="2372360"/>
                    </a:xfrm>
                    <a:prstGeom prst="rect">
                      <a:avLst/>
                    </a:prstGeom>
                  </pic:spPr>
                </pic:pic>
              </a:graphicData>
            </a:graphic>
          </wp:anchor>
        </w:drawing>
      </w:r>
      <w:r w:rsidR="002920DB">
        <w:t xml:space="preserve">Direct labour refers to the on-site </w:t>
      </w:r>
      <w:r w:rsidR="008512A1">
        <w:t>workers</w:t>
      </w:r>
      <w:r w:rsidR="002920DB">
        <w:t xml:space="preserve"> </w:t>
      </w:r>
      <w:r w:rsidR="00AD71A4">
        <w:t xml:space="preserve">involved in the actual installation. </w:t>
      </w:r>
      <w:r w:rsidR="00D75609">
        <w:t>In the last lesson</w:t>
      </w:r>
      <w:r w:rsidR="00AD71A4">
        <w:t>,</w:t>
      </w:r>
      <w:r w:rsidR="00D75609">
        <w:t xml:space="preserve"> we looked at </w:t>
      </w:r>
      <w:r w:rsidR="00AD71A4">
        <w:t xml:space="preserve">this cost </w:t>
      </w:r>
      <w:r w:rsidR="00D75609">
        <w:t xml:space="preserve">in terms of </w:t>
      </w:r>
      <w:r w:rsidR="00D81AA1">
        <w:t>pay rate per hour. But the actual cost to the business ma</w:t>
      </w:r>
      <w:r w:rsidR="00F91CEC">
        <w:t>y be much more than this amount</w:t>
      </w:r>
      <w:r w:rsidR="00AD71A4">
        <w:t>.</w:t>
      </w:r>
    </w:p>
    <w:p w:rsidR="00B8288B" w:rsidRDefault="008512A1" w:rsidP="00AD71A4">
      <w:r>
        <w:t>If they’re</w:t>
      </w:r>
      <w:r w:rsidR="00AD71A4">
        <w:t xml:space="preserve"> </w:t>
      </w:r>
      <w:r w:rsidR="001745D5">
        <w:t>contractor</w:t>
      </w:r>
      <w:r>
        <w:t>s</w:t>
      </w:r>
      <w:r w:rsidR="001745D5">
        <w:t xml:space="preserve">, </w:t>
      </w:r>
      <w:r>
        <w:t xml:space="preserve">the workers </w:t>
      </w:r>
      <w:r w:rsidR="001745D5">
        <w:t xml:space="preserve">are likely to cover their </w:t>
      </w:r>
      <w:r w:rsidR="00AD71A4">
        <w:t xml:space="preserve">own overheads, </w:t>
      </w:r>
      <w:r w:rsidR="001745D5">
        <w:t xml:space="preserve">in which case there won’t be any hidden costs. </w:t>
      </w:r>
      <w:r>
        <w:t>But if they’re</w:t>
      </w:r>
      <w:r w:rsidR="00AD71A4">
        <w:t xml:space="preserve"> employee</w:t>
      </w:r>
      <w:r>
        <w:t>s</w:t>
      </w:r>
      <w:r w:rsidR="00AD71A4">
        <w:t xml:space="preserve">, </w:t>
      </w:r>
      <w:r w:rsidR="001745D5">
        <w:t xml:space="preserve">their cost to you will </w:t>
      </w:r>
      <w:r w:rsidR="00F91CEC">
        <w:t xml:space="preserve">include all of the obligations you </w:t>
      </w:r>
      <w:r>
        <w:t>owe</w:t>
      </w:r>
      <w:r w:rsidR="00F6789C">
        <w:t xml:space="preserve"> them as their employer.</w:t>
      </w:r>
    </w:p>
    <w:p w:rsidR="003B232D" w:rsidRDefault="00F6789C" w:rsidP="00AD71A4">
      <w:r>
        <w:t>These may include:</w:t>
      </w:r>
    </w:p>
    <w:p w:rsidR="00AD71A4" w:rsidRPr="004D07AA" w:rsidRDefault="001745D5" w:rsidP="00AC6700">
      <w:pPr>
        <w:pStyle w:val="ListParagraph1"/>
        <w:ind w:left="426" w:hanging="426"/>
      </w:pPr>
      <w:r w:rsidRPr="004D07AA">
        <w:rPr>
          <w:b/>
        </w:rPr>
        <w:t>Allowances</w:t>
      </w:r>
      <w:r w:rsidRPr="004D07AA">
        <w:t xml:space="preserve">, </w:t>
      </w:r>
      <w:r w:rsidR="00F91CEC">
        <w:t xml:space="preserve">such as </w:t>
      </w:r>
      <w:r w:rsidR="004D07AA" w:rsidRPr="004D07AA">
        <w:t>tooling, clothing, travel, meals and shift loadings</w:t>
      </w:r>
    </w:p>
    <w:p w:rsidR="004D6A40" w:rsidRPr="004D07AA" w:rsidRDefault="004D07AA" w:rsidP="00AC6700">
      <w:pPr>
        <w:pStyle w:val="ListParagraph1"/>
        <w:ind w:left="426" w:hanging="426"/>
      </w:pPr>
      <w:r w:rsidRPr="004D07AA">
        <w:rPr>
          <w:b/>
        </w:rPr>
        <w:t>Leave entitlements</w:t>
      </w:r>
      <w:r w:rsidRPr="004D07AA">
        <w:t xml:space="preserve">, including </w:t>
      </w:r>
      <w:r w:rsidR="004D6A40" w:rsidRPr="004D07AA">
        <w:t>public holidays, annual leave, sick leave,</w:t>
      </w:r>
      <w:r w:rsidR="00F6789C">
        <w:t xml:space="preserve"> and long service leave</w:t>
      </w:r>
    </w:p>
    <w:p w:rsidR="004D6A40" w:rsidRPr="004D07AA" w:rsidRDefault="004D07AA" w:rsidP="00AC6700">
      <w:pPr>
        <w:pStyle w:val="ListParagraph1"/>
        <w:ind w:left="426" w:hanging="426"/>
      </w:pPr>
      <w:r w:rsidRPr="004D07AA">
        <w:rPr>
          <w:b/>
        </w:rPr>
        <w:t>Superannuation</w:t>
      </w:r>
      <w:r w:rsidRPr="004D07AA">
        <w:t xml:space="preserve">, which is </w:t>
      </w:r>
      <w:r w:rsidR="004D6A40" w:rsidRPr="004D07AA">
        <w:t xml:space="preserve">currently </w:t>
      </w:r>
      <w:r w:rsidRPr="004D07AA">
        <w:t xml:space="preserve">set at </w:t>
      </w:r>
      <w:r w:rsidR="004D6A40" w:rsidRPr="004D07AA">
        <w:t>9%</w:t>
      </w:r>
      <w:r w:rsidR="00F20F0F">
        <w:t xml:space="preserve"> of an employee’</w:t>
      </w:r>
      <w:r w:rsidRPr="004D07AA">
        <w:t xml:space="preserve">s wage and will soon move to </w:t>
      </w:r>
      <w:r w:rsidR="00F6789C">
        <w:t>12%</w:t>
      </w:r>
    </w:p>
    <w:p w:rsidR="006A492A" w:rsidRDefault="004D07AA" w:rsidP="00AC6700">
      <w:pPr>
        <w:pStyle w:val="ListParagraph1"/>
        <w:ind w:left="426" w:hanging="426"/>
      </w:pPr>
      <w:r w:rsidRPr="004D07AA">
        <w:rPr>
          <w:b/>
        </w:rPr>
        <w:lastRenderedPageBreak/>
        <w:t xml:space="preserve">Workers’ compensation </w:t>
      </w:r>
      <w:r w:rsidR="006A492A" w:rsidRPr="004D07AA">
        <w:rPr>
          <w:b/>
        </w:rPr>
        <w:t>insurance</w:t>
      </w:r>
      <w:r w:rsidRPr="004D07AA">
        <w:t xml:space="preserve">, which is </w:t>
      </w:r>
      <w:r w:rsidR="006A492A" w:rsidRPr="004D07AA">
        <w:t>calculated as a perc</w:t>
      </w:r>
      <w:r w:rsidR="00F6789C">
        <w:t>entage of the total wages bill.</w:t>
      </w:r>
    </w:p>
    <w:p w:rsidR="00F91CEC" w:rsidRDefault="00F91CEC" w:rsidP="00F91CEC">
      <w:pPr>
        <w:pStyle w:val="ListParagraph1"/>
      </w:pPr>
      <w:r w:rsidRPr="00F91CEC">
        <w:t>Some of these expenses may already be built into the rate per hour you use for your</w:t>
      </w:r>
      <w:r>
        <w:t xml:space="preserve"> direct labour costings. But others will need to be added somewhere along the line as ‘overheads’, so that your business is covered for them in the overall quotation.</w:t>
      </w:r>
    </w:p>
    <w:p w:rsidR="006A492A" w:rsidRDefault="004D07AA" w:rsidP="004D07AA">
      <w:pPr>
        <w:pStyle w:val="Heading3"/>
      </w:pPr>
      <w:r>
        <w:t xml:space="preserve">2. </w:t>
      </w:r>
      <w:r w:rsidR="003B232D">
        <w:t>I</w:t>
      </w:r>
      <w:r>
        <w:t>ndirect labour</w:t>
      </w:r>
    </w:p>
    <w:p w:rsidR="008F2A6A" w:rsidRDefault="00B8288B" w:rsidP="006A492A">
      <w:r>
        <w:rPr>
          <w:noProof/>
          <w:lang w:val="en-US"/>
        </w:rPr>
        <w:drawing>
          <wp:anchor distT="0" distB="0" distL="114300" distR="114300" simplePos="0" relativeHeight="251672064" behindDoc="1" locked="0" layoutInCell="1" allowOverlap="1">
            <wp:simplePos x="0" y="0"/>
            <wp:positionH relativeFrom="column">
              <wp:posOffset>-3175</wp:posOffset>
            </wp:positionH>
            <wp:positionV relativeFrom="paragraph">
              <wp:posOffset>221615</wp:posOffset>
            </wp:positionV>
            <wp:extent cx="2646045" cy="1918335"/>
            <wp:effectExtent l="19050" t="0" r="1905" b="0"/>
            <wp:wrapTight wrapText="bothSides">
              <wp:wrapPolygon edited="0">
                <wp:start x="-156" y="0"/>
                <wp:lineTo x="-156" y="21450"/>
                <wp:lineTo x="21616" y="21450"/>
                <wp:lineTo x="21616" y="0"/>
                <wp:lineTo x="-156" y="0"/>
              </wp:wrapPolygon>
            </wp:wrapTight>
            <wp:docPr id="503" name="Picture 502" descr="DSC_0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8 (2).jpg"/>
                    <pic:cNvPicPr/>
                  </pic:nvPicPr>
                  <pic:blipFill>
                    <a:blip r:embed="rId103" cstate="print">
                      <a:lum bright="10000" contrast="10000"/>
                    </a:blip>
                    <a:srcRect/>
                    <a:stretch>
                      <a:fillRect/>
                    </a:stretch>
                  </pic:blipFill>
                  <pic:spPr>
                    <a:xfrm>
                      <a:off x="0" y="0"/>
                      <a:ext cx="2646045" cy="1918335"/>
                    </a:xfrm>
                    <a:prstGeom prst="rect">
                      <a:avLst/>
                    </a:prstGeom>
                  </pic:spPr>
                </pic:pic>
              </a:graphicData>
            </a:graphic>
          </wp:anchor>
        </w:drawing>
      </w:r>
      <w:r w:rsidR="006A492A">
        <w:t xml:space="preserve">Indirect labour refers to the </w:t>
      </w:r>
      <w:r w:rsidR="004D07AA">
        <w:t xml:space="preserve">work done by all the support staff </w:t>
      </w:r>
      <w:r w:rsidR="003B232D">
        <w:t xml:space="preserve">who </w:t>
      </w:r>
      <w:proofErr w:type="gramStart"/>
      <w:r w:rsidR="003B232D">
        <w:t>are</w:t>
      </w:r>
      <w:proofErr w:type="gramEnd"/>
      <w:r w:rsidR="006A492A">
        <w:t xml:space="preserve"> </w:t>
      </w:r>
      <w:r w:rsidR="003B232D">
        <w:t xml:space="preserve">not </w:t>
      </w:r>
      <w:r w:rsidR="006A492A">
        <w:t xml:space="preserve">directly involved in the </w:t>
      </w:r>
      <w:r w:rsidR="00F6789C">
        <w:t>installation.</w:t>
      </w:r>
    </w:p>
    <w:p w:rsidR="003B232D" w:rsidRDefault="00F16E6D" w:rsidP="006A492A">
      <w:r>
        <w:t>Depending o</w:t>
      </w:r>
      <w:r w:rsidR="004E4D36">
        <w:t>n the size of the business, there may be</w:t>
      </w:r>
      <w:r>
        <w:t xml:space="preserve"> s</w:t>
      </w:r>
      <w:r w:rsidR="006A492A">
        <w:t xml:space="preserve">ales </w:t>
      </w:r>
      <w:r w:rsidR="003B232D">
        <w:t xml:space="preserve">people, clerical assistants, </w:t>
      </w:r>
      <w:r w:rsidR="004E4D36">
        <w:t>supervisors and other people ne</w:t>
      </w:r>
      <w:r w:rsidR="003B232D">
        <w:t xml:space="preserve">eded </w:t>
      </w:r>
      <w:r w:rsidR="004E4D36">
        <w:t>to keep the wheels turning so the installers have always got a steady flow</w:t>
      </w:r>
      <w:r w:rsidR="009C4926" w:rsidRPr="009C4926">
        <w:t xml:space="preserve"> </w:t>
      </w:r>
      <w:r w:rsidR="009C4926">
        <w:t>of work</w:t>
      </w:r>
      <w:r w:rsidR="004E4D36">
        <w:t>.</w:t>
      </w:r>
    </w:p>
    <w:p w:rsidR="006A492A" w:rsidRDefault="003B232D" w:rsidP="003B232D">
      <w:pPr>
        <w:pStyle w:val="Heading3"/>
      </w:pPr>
      <w:r>
        <w:t xml:space="preserve">3. Other overheads </w:t>
      </w:r>
    </w:p>
    <w:p w:rsidR="00704E24" w:rsidRDefault="00704E24" w:rsidP="006A492A">
      <w:r>
        <w:t xml:space="preserve">There </w:t>
      </w:r>
      <w:r w:rsidR="004E4D36">
        <w:t xml:space="preserve">may be various other </w:t>
      </w:r>
      <w:r>
        <w:t>overhead</w:t>
      </w:r>
      <w:r w:rsidR="004E4D36">
        <w:t xml:space="preserve">s that </w:t>
      </w:r>
      <w:r>
        <w:t xml:space="preserve">your business </w:t>
      </w:r>
      <w:r w:rsidR="004E4D36">
        <w:t xml:space="preserve">incurs </w:t>
      </w:r>
      <w:r>
        <w:t>in its day-to-day operations. These could include:</w:t>
      </w:r>
    </w:p>
    <w:p w:rsidR="00704E24" w:rsidRPr="00704E24" w:rsidRDefault="00704E24" w:rsidP="00704E24">
      <w:pPr>
        <w:pStyle w:val="ListParagraph1"/>
      </w:pPr>
      <w:r w:rsidRPr="00704E24">
        <w:rPr>
          <w:b/>
        </w:rPr>
        <w:t>Utilities</w:t>
      </w:r>
      <w:r w:rsidRPr="00704E24">
        <w:t xml:space="preserve">, such as </w:t>
      </w:r>
      <w:r w:rsidR="006A492A" w:rsidRPr="00704E24">
        <w:t>e</w:t>
      </w:r>
      <w:r w:rsidRPr="00704E24">
        <w:t>lectricity, gas, water and telephone</w:t>
      </w:r>
    </w:p>
    <w:p w:rsidR="006A492A" w:rsidRPr="00704E24" w:rsidRDefault="00704E24" w:rsidP="00704E24">
      <w:pPr>
        <w:pStyle w:val="ListParagraph1"/>
      </w:pPr>
      <w:r>
        <w:rPr>
          <w:b/>
        </w:rPr>
        <w:t>Insurance</w:t>
      </w:r>
      <w:r w:rsidRPr="00704E24">
        <w:t xml:space="preserve"> for vehicles, buildings, contents and public liability</w:t>
      </w:r>
    </w:p>
    <w:p w:rsidR="00F20F0F" w:rsidRDefault="00F20F0F" w:rsidP="00F20F0F">
      <w:pPr>
        <w:pStyle w:val="ListParagraph1"/>
      </w:pPr>
      <w:r>
        <w:rPr>
          <w:b/>
        </w:rPr>
        <w:t xml:space="preserve">Purchase </w:t>
      </w:r>
      <w:r w:rsidRPr="00F20F0F">
        <w:t>of plant and equipment</w:t>
      </w:r>
    </w:p>
    <w:p w:rsidR="00704E24" w:rsidRDefault="00704E24" w:rsidP="00704E24">
      <w:pPr>
        <w:pStyle w:val="ListParagraph1"/>
      </w:pPr>
      <w:r w:rsidRPr="00704E24">
        <w:rPr>
          <w:b/>
        </w:rPr>
        <w:t>Repairs and maintenance</w:t>
      </w:r>
      <w:r>
        <w:t xml:space="preserve"> on plant and equipment</w:t>
      </w:r>
    </w:p>
    <w:p w:rsidR="00F20F0F" w:rsidRPr="00F20F0F" w:rsidRDefault="00F20F0F" w:rsidP="00F20F0F">
      <w:pPr>
        <w:pStyle w:val="ListParagraph1"/>
      </w:pPr>
      <w:r>
        <w:rPr>
          <w:b/>
        </w:rPr>
        <w:t>Consumables</w:t>
      </w:r>
      <w:r w:rsidRPr="00F20F0F">
        <w:t>,</w:t>
      </w:r>
      <w:r>
        <w:rPr>
          <w:b/>
        </w:rPr>
        <w:t xml:space="preserve"> </w:t>
      </w:r>
      <w:r w:rsidRPr="00F20F0F">
        <w:t>such as stationery and fuel</w:t>
      </w:r>
    </w:p>
    <w:p w:rsidR="00F20F0F" w:rsidRPr="00F20F0F" w:rsidRDefault="00F20F0F" w:rsidP="00F20F0F">
      <w:pPr>
        <w:pStyle w:val="ListParagraph1"/>
      </w:pPr>
      <w:r>
        <w:rPr>
          <w:b/>
        </w:rPr>
        <w:t xml:space="preserve">Training </w:t>
      </w:r>
      <w:r w:rsidRPr="00F20F0F">
        <w:t>for apprentices and other employees</w:t>
      </w:r>
      <w:r>
        <w:t>.</w:t>
      </w:r>
    </w:p>
    <w:p w:rsidR="001628DD" w:rsidRDefault="003E530A" w:rsidP="00F6789C">
      <w:pPr>
        <w:pStyle w:val="Heading5"/>
      </w:pPr>
      <w:r>
        <w:t>Learning activity</w:t>
      </w:r>
    </w:p>
    <w:p w:rsidR="00BF5796" w:rsidRDefault="00F6789C" w:rsidP="00E361DD">
      <w:r w:rsidRPr="00F6789C">
        <w:rPr>
          <w:noProof/>
          <w:lang w:val="en-US"/>
        </w:rPr>
        <w:drawing>
          <wp:anchor distT="0" distB="0" distL="114300" distR="114300" simplePos="0" relativeHeight="251719168" behindDoc="1" locked="0" layoutInCell="1" allowOverlap="1">
            <wp:simplePos x="0" y="0"/>
            <wp:positionH relativeFrom="column">
              <wp:posOffset>31750</wp:posOffset>
            </wp:positionH>
            <wp:positionV relativeFrom="paragraph">
              <wp:posOffset>200025</wp:posOffset>
            </wp:positionV>
            <wp:extent cx="1433195" cy="1225550"/>
            <wp:effectExtent l="19050" t="0" r="0" b="0"/>
            <wp:wrapTight wrapText="bothSides">
              <wp:wrapPolygon edited="0">
                <wp:start x="-287" y="0"/>
                <wp:lineTo x="-287" y="21152"/>
                <wp:lineTo x="21533" y="21152"/>
                <wp:lineTo x="21533" y="0"/>
                <wp:lineTo x="-287" y="0"/>
              </wp:wrapPolygon>
            </wp:wrapTight>
            <wp:docPr id="526" name="Picture 1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5550"/>
                    </a:xfrm>
                    <a:prstGeom prst="rect">
                      <a:avLst/>
                    </a:prstGeom>
                  </pic:spPr>
                </pic:pic>
              </a:graphicData>
            </a:graphic>
          </wp:anchor>
        </w:drawing>
      </w:r>
      <w:r w:rsidR="00B7080D">
        <w:t xml:space="preserve">Let’s say your installation business uses an overhead allowance of 30% on the cost of materials and labour. </w:t>
      </w:r>
      <w:r w:rsidR="00BF5796">
        <w:t>How much will you allow for overheads in y</w:t>
      </w:r>
      <w:r>
        <w:t xml:space="preserve">our Sunnyvale project </w:t>
      </w:r>
      <w:proofErr w:type="spellStart"/>
      <w:r>
        <w:t>costings</w:t>
      </w:r>
      <w:proofErr w:type="spellEnd"/>
      <w:r>
        <w:t>?</w:t>
      </w:r>
    </w:p>
    <w:p w:rsidR="00BF5796" w:rsidRDefault="00BF5796" w:rsidP="00680B65">
      <w:pPr>
        <w:ind w:left="2552" w:hanging="2552"/>
      </w:pPr>
      <w:r>
        <w:t xml:space="preserve">(Note that you will need to go back to the totals you derived in </w:t>
      </w:r>
      <w:r w:rsidR="009C4926">
        <w:t>the</w:t>
      </w:r>
      <w:r>
        <w:t xml:space="preserve"> previous two learning activities and add them together to arrive at a total costing for materials and labour.)</w:t>
      </w:r>
    </w:p>
    <w:tbl>
      <w:tblPr>
        <w:tblW w:w="0" w:type="auto"/>
        <w:shd w:val="clear" w:color="auto" w:fill="FFCC99"/>
        <w:tblLook w:val="04A0"/>
      </w:tblPr>
      <w:tblGrid>
        <w:gridCol w:w="9242"/>
      </w:tblGrid>
      <w:tr w:rsidR="00F6789C" w:rsidTr="00F6789C">
        <w:tc>
          <w:tcPr>
            <w:tcW w:w="9242" w:type="dxa"/>
            <w:shd w:val="clear" w:color="auto" w:fill="FFCC99"/>
            <w:hideMark/>
          </w:tcPr>
          <w:p w:rsidR="00F6789C" w:rsidRDefault="0040637B">
            <w:pPr>
              <w:pStyle w:val="Heading2"/>
              <w:rPr>
                <w:rFonts w:eastAsiaTheme="minorEastAsia"/>
              </w:rPr>
            </w:pPr>
            <w:bookmarkStart w:id="51" w:name="_Toc409100217"/>
            <w:r>
              <w:rPr>
                <w:rFonts w:eastAsiaTheme="minorEastAsia"/>
              </w:rPr>
              <w:lastRenderedPageBreak/>
              <w:t>Profit mark-up</w:t>
            </w:r>
            <w:r w:rsidR="00D33064">
              <w:rPr>
                <w:rFonts w:eastAsiaTheme="minorEastAsia"/>
              </w:rPr>
              <w:t xml:space="preserve"> and GST</w:t>
            </w:r>
            <w:bookmarkEnd w:id="51"/>
          </w:p>
        </w:tc>
      </w:tr>
    </w:tbl>
    <w:p w:rsidR="001A4431" w:rsidRDefault="0007457C" w:rsidP="00F6789C">
      <w:pPr>
        <w:spacing w:before="360"/>
      </w:pPr>
      <w:r>
        <w:rPr>
          <w:noProof/>
          <w:lang w:val="en-US"/>
        </w:rPr>
        <w:drawing>
          <wp:anchor distT="0" distB="0" distL="114300" distR="114300" simplePos="0" relativeHeight="251726336" behindDoc="1" locked="0" layoutInCell="1" allowOverlap="1">
            <wp:simplePos x="0" y="0"/>
            <wp:positionH relativeFrom="column">
              <wp:posOffset>3097750</wp:posOffset>
            </wp:positionH>
            <wp:positionV relativeFrom="paragraph">
              <wp:posOffset>240030</wp:posOffset>
            </wp:positionV>
            <wp:extent cx="2649220" cy="2425700"/>
            <wp:effectExtent l="19050" t="0" r="0" b="0"/>
            <wp:wrapTight wrapText="bothSides">
              <wp:wrapPolygon edited="0">
                <wp:start x="-155" y="0"/>
                <wp:lineTo x="-155" y="21374"/>
                <wp:lineTo x="21590" y="21374"/>
                <wp:lineTo x="21590" y="0"/>
                <wp:lineTo x="-155" y="0"/>
              </wp:wrapPolygon>
            </wp:wrapTight>
            <wp:docPr id="531" name="Picture 530" descr="DSC_00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8 (2).jpg"/>
                    <pic:cNvPicPr/>
                  </pic:nvPicPr>
                  <pic:blipFill>
                    <a:blip r:embed="rId104" cstate="print"/>
                    <a:srcRect/>
                    <a:stretch>
                      <a:fillRect/>
                    </a:stretch>
                  </pic:blipFill>
                  <pic:spPr>
                    <a:xfrm>
                      <a:off x="0" y="0"/>
                      <a:ext cx="2649220" cy="2425700"/>
                    </a:xfrm>
                    <a:prstGeom prst="rect">
                      <a:avLst/>
                    </a:prstGeom>
                  </pic:spPr>
                </pic:pic>
              </a:graphicData>
            </a:graphic>
          </wp:anchor>
        </w:drawing>
      </w:r>
      <w:r w:rsidR="001A4431">
        <w:t xml:space="preserve">So far, we’ve discussed the three major areas of expenses – materials, labour and overheads. But if your quotation price only covered these costs, your company would do all this work for the client and only just cut even. </w:t>
      </w:r>
      <w:r w:rsidR="00CD0311">
        <w:t xml:space="preserve">So we need to add a </w:t>
      </w:r>
      <w:r w:rsidR="00CD0311" w:rsidRPr="009C5D96">
        <w:rPr>
          <w:b/>
        </w:rPr>
        <w:t xml:space="preserve">profit </w:t>
      </w:r>
      <w:r w:rsidR="00E44144">
        <w:rPr>
          <w:b/>
        </w:rPr>
        <w:t>mark-up</w:t>
      </w:r>
      <w:r w:rsidR="00CD0311">
        <w:t xml:space="preserve"> to make the whole job worthwhile.</w:t>
      </w:r>
    </w:p>
    <w:p w:rsidR="00E04A9B" w:rsidRDefault="00CD0311" w:rsidP="00BA2BCE">
      <w:r>
        <w:t xml:space="preserve">The profit </w:t>
      </w:r>
      <w:r w:rsidR="00E44144">
        <w:t>mark-up</w:t>
      </w:r>
      <w:r>
        <w:t xml:space="preserve"> is what makes a business viable. It is used </w:t>
      </w:r>
      <w:r w:rsidR="00914728">
        <w:t>to improve and grow the company, and to give the owners a return on their investment and hard work.</w:t>
      </w:r>
    </w:p>
    <w:p w:rsidR="00150790" w:rsidRDefault="009C5D96" w:rsidP="00BA2BCE">
      <w:r>
        <w:t xml:space="preserve">The </w:t>
      </w:r>
      <w:r w:rsidR="00E44144">
        <w:t>mark-up</w:t>
      </w:r>
      <w:r>
        <w:t xml:space="preserve"> is generally expressed as a percentage of the total price, and will vary from one business to another, depending on the type of work being </w:t>
      </w:r>
      <w:r w:rsidR="00377F39">
        <w:t>done</w:t>
      </w:r>
      <w:r w:rsidR="00537189">
        <w:t xml:space="preserve"> and</w:t>
      </w:r>
      <w:r>
        <w:t xml:space="preserve"> </w:t>
      </w:r>
      <w:r w:rsidR="00537189">
        <w:t>the amount of competition there is in the marketplace.</w:t>
      </w:r>
      <w:r w:rsidR="00B31BDB">
        <w:t xml:space="preserve"> </w:t>
      </w:r>
    </w:p>
    <w:p w:rsidR="00914728" w:rsidRDefault="00B31BDB" w:rsidP="00BA2BCE">
      <w:r>
        <w:t>In wholesale supply-only companies, it could be as small as 10%. In installation businesses that specialise in complex or difficult projects, it could be as high as 100%.</w:t>
      </w:r>
    </w:p>
    <w:p w:rsidR="00C52F36" w:rsidRPr="00C52F36" w:rsidRDefault="00C52F36" w:rsidP="00C52F36">
      <w:pPr>
        <w:pStyle w:val="Heading3"/>
      </w:pPr>
      <w:r w:rsidRPr="00C52F36">
        <w:t>Goods and services tax (GST)</w:t>
      </w:r>
    </w:p>
    <w:p w:rsidR="00285160" w:rsidRDefault="00261A92" w:rsidP="00BA2BCE">
      <w:r>
        <w:rPr>
          <w:noProof/>
          <w:lang w:val="en-US"/>
        </w:rPr>
        <w:drawing>
          <wp:anchor distT="0" distB="0" distL="114300" distR="114300" simplePos="0" relativeHeight="251742720" behindDoc="1" locked="0" layoutInCell="1" allowOverlap="1">
            <wp:simplePos x="0" y="0"/>
            <wp:positionH relativeFrom="column">
              <wp:posOffset>-71120</wp:posOffset>
            </wp:positionH>
            <wp:positionV relativeFrom="paragraph">
              <wp:posOffset>138430</wp:posOffset>
            </wp:positionV>
            <wp:extent cx="1480820" cy="1383030"/>
            <wp:effectExtent l="19050" t="0" r="5080" b="0"/>
            <wp:wrapTight wrapText="bothSides">
              <wp:wrapPolygon edited="0">
                <wp:start x="-278" y="0"/>
                <wp:lineTo x="-278" y="21421"/>
                <wp:lineTo x="21674" y="21421"/>
                <wp:lineTo x="21674" y="0"/>
                <wp:lineTo x="-278" y="0"/>
              </wp:wrapPolygon>
            </wp:wrapTight>
            <wp:docPr id="511" name="Picture 510" descr="ATO-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logo.gif"/>
                    <pic:cNvPicPr/>
                  </pic:nvPicPr>
                  <pic:blipFill>
                    <a:blip r:embed="rId105" cstate="print"/>
                    <a:stretch>
                      <a:fillRect/>
                    </a:stretch>
                  </pic:blipFill>
                  <pic:spPr>
                    <a:xfrm>
                      <a:off x="0" y="0"/>
                      <a:ext cx="1480820" cy="1383030"/>
                    </a:xfrm>
                    <a:prstGeom prst="rect">
                      <a:avLst/>
                    </a:prstGeom>
                  </pic:spPr>
                </pic:pic>
              </a:graphicData>
            </a:graphic>
          </wp:anchor>
        </w:drawing>
      </w:r>
      <w:r w:rsidR="009C4926">
        <w:t>Once all these costs are</w:t>
      </w:r>
      <w:r w:rsidR="00377F39">
        <w:t xml:space="preserve"> accounted for, there is one more amount that has to be built into the final price. This is the </w:t>
      </w:r>
      <w:r w:rsidR="00377F39" w:rsidRPr="00CF0E44">
        <w:rPr>
          <w:b/>
        </w:rPr>
        <w:t>GST</w:t>
      </w:r>
      <w:r w:rsidR="00377F39">
        <w:t xml:space="preserve"> that the company must collect from the clie</w:t>
      </w:r>
      <w:r w:rsidR="00337A35">
        <w:t xml:space="preserve">nt and pay to the Tax Office. </w:t>
      </w:r>
    </w:p>
    <w:p w:rsidR="00377F39" w:rsidRDefault="00337A35" w:rsidP="00BA2BCE">
      <w:r w:rsidRPr="00772DD8">
        <w:t xml:space="preserve">The government has set </w:t>
      </w:r>
      <w:r w:rsidR="00016A74" w:rsidRPr="00772DD8">
        <w:t>this tax rate</w:t>
      </w:r>
      <w:r w:rsidRPr="00772DD8">
        <w:t xml:space="preserve"> at 10% of the value of </w:t>
      </w:r>
      <w:r w:rsidR="00016A74" w:rsidRPr="00772DD8">
        <w:t xml:space="preserve">the </w:t>
      </w:r>
      <w:r w:rsidRPr="00772DD8">
        <w:t xml:space="preserve">goods </w:t>
      </w:r>
      <w:r w:rsidR="00016A74" w:rsidRPr="00772DD8">
        <w:t>or</w:t>
      </w:r>
      <w:r w:rsidRPr="00772DD8">
        <w:t xml:space="preserve"> services</w:t>
      </w:r>
      <w:r w:rsidR="00772DD8" w:rsidRPr="00772DD8">
        <w:t xml:space="preserve"> provided</w:t>
      </w:r>
      <w:r w:rsidR="00F6789C" w:rsidRPr="00772DD8">
        <w:t>.</w:t>
      </w:r>
    </w:p>
    <w:p w:rsidR="00C52F36" w:rsidRDefault="00C52F36" w:rsidP="00BA2BCE">
      <w:r>
        <w:t xml:space="preserve">GST can be a complicated matter if you’re working with different prices and some of them already have GST added. </w:t>
      </w:r>
      <w:r w:rsidR="0084344C">
        <w:t>A simple way to avoid adding it twice to an item is to make sure all the prices that go into your calculations are GST exclusive. This lets you add a general 10% to the total figure at the end.</w:t>
      </w:r>
    </w:p>
    <w:p w:rsidR="0084344C" w:rsidRDefault="0084344C" w:rsidP="00BA2BCE">
      <w:r>
        <w:t>Suppliers are required to make it clear whether a particular price shown against an item is GST inclusive or exclusive. So you will often see the following abbreviations in brackets after a price:</w:t>
      </w:r>
    </w:p>
    <w:p w:rsidR="0084344C" w:rsidRDefault="0084344C" w:rsidP="0084344C">
      <w:pPr>
        <w:spacing w:before="120"/>
        <w:ind w:left="567"/>
      </w:pPr>
      <w:r w:rsidRPr="0084344C">
        <w:rPr>
          <w:b/>
        </w:rPr>
        <w:t>(</w:t>
      </w:r>
      <w:proofErr w:type="gramStart"/>
      <w:r w:rsidRPr="0084344C">
        <w:rPr>
          <w:b/>
        </w:rPr>
        <w:t>inc</w:t>
      </w:r>
      <w:proofErr w:type="gramEnd"/>
      <w:r w:rsidRPr="0084344C">
        <w:rPr>
          <w:b/>
        </w:rPr>
        <w:t>. GST)</w:t>
      </w:r>
      <w:r>
        <w:t xml:space="preserve"> – includes GST</w:t>
      </w:r>
    </w:p>
    <w:p w:rsidR="0084344C" w:rsidRDefault="0084344C" w:rsidP="0084344C">
      <w:pPr>
        <w:spacing w:before="120"/>
        <w:ind w:left="567"/>
      </w:pPr>
      <w:r w:rsidRPr="0084344C">
        <w:rPr>
          <w:b/>
        </w:rPr>
        <w:t>(</w:t>
      </w:r>
      <w:proofErr w:type="gramStart"/>
      <w:r w:rsidRPr="0084344C">
        <w:rPr>
          <w:b/>
        </w:rPr>
        <w:t>exc</w:t>
      </w:r>
      <w:proofErr w:type="gramEnd"/>
      <w:r w:rsidRPr="0084344C">
        <w:rPr>
          <w:b/>
        </w:rPr>
        <w:t xml:space="preserve">. GST) </w:t>
      </w:r>
      <w:r>
        <w:t>– excludes GST</w:t>
      </w:r>
      <w:r w:rsidR="00E76E71">
        <w:t>.</w:t>
      </w:r>
    </w:p>
    <w:p w:rsidR="007030A6" w:rsidRDefault="0084344C" w:rsidP="007030A6">
      <w:pPr>
        <w:pStyle w:val="Heading3"/>
      </w:pPr>
      <w:r>
        <w:lastRenderedPageBreak/>
        <w:t>Adding up a final quotation price</w:t>
      </w:r>
      <w:r w:rsidR="00C52F36">
        <w:t xml:space="preserve"> </w:t>
      </w:r>
    </w:p>
    <w:p w:rsidR="007030A6" w:rsidRDefault="0084344C" w:rsidP="007030A6">
      <w:r>
        <w:t>Below</w:t>
      </w:r>
      <w:r w:rsidR="007030A6" w:rsidRPr="003F1237">
        <w:t xml:space="preserve"> is a summary of all the cost categories that go into the final calculation of a quotation price.</w:t>
      </w:r>
      <w:r w:rsidR="007C0AEB" w:rsidRPr="003F1237">
        <w:t xml:space="preserve"> </w:t>
      </w:r>
      <w:r w:rsidR="003F1237" w:rsidRPr="003F1237">
        <w:t>The figures used are carried over from the materials and labour calculations in the earlier lessons of this</w:t>
      </w:r>
      <w:r w:rsidR="003F1237">
        <w:t xml:space="preserve"> section.</w:t>
      </w:r>
    </w:p>
    <w:p w:rsidR="00261A92" w:rsidRDefault="00261A92">
      <w:pPr>
        <w:spacing w:before="0" w:line="240" w:lineRule="auto"/>
        <w:rPr>
          <w:b/>
        </w:rPr>
      </w:pPr>
    </w:p>
    <w:p w:rsidR="007030A6" w:rsidRDefault="007030A6" w:rsidP="007030A6">
      <w:pPr>
        <w:tabs>
          <w:tab w:val="left" w:pos="2835"/>
          <w:tab w:val="left" w:pos="7371"/>
        </w:tabs>
        <w:ind w:left="567"/>
      </w:pPr>
      <w:r w:rsidRPr="00F8103C">
        <w:rPr>
          <w:b/>
        </w:rPr>
        <w:t>Materials</w:t>
      </w:r>
      <w:r w:rsidR="00E76E71">
        <w:t xml:space="preserve"> </w:t>
      </w:r>
      <w:r w:rsidR="00E76E71">
        <w:tab/>
      </w:r>
      <w:r w:rsidR="00E76E71">
        <w:tab/>
        <w:t>$1165</w:t>
      </w:r>
      <w:r>
        <w:t>.00</w:t>
      </w:r>
    </w:p>
    <w:p w:rsidR="007030A6" w:rsidRPr="00812C68" w:rsidRDefault="007030A6" w:rsidP="007030A6">
      <w:pPr>
        <w:tabs>
          <w:tab w:val="left" w:pos="2835"/>
          <w:tab w:val="left" w:pos="7371"/>
        </w:tabs>
        <w:ind w:left="567"/>
      </w:pPr>
      <w:r w:rsidRPr="00F8103C">
        <w:rPr>
          <w:b/>
        </w:rPr>
        <w:t>Labour</w:t>
      </w:r>
      <w:r w:rsidR="00AF004C">
        <w:tab/>
      </w:r>
      <w:r w:rsidR="00AF004C">
        <w:tab/>
      </w:r>
      <w:proofErr w:type="gramStart"/>
      <w:r w:rsidR="00AF004C">
        <w:t>$  506</w:t>
      </w:r>
      <w:r>
        <w:t>.00</w:t>
      </w:r>
      <w:proofErr w:type="gramEnd"/>
    </w:p>
    <w:p w:rsidR="007030A6" w:rsidRDefault="007030A6" w:rsidP="007030A6">
      <w:pPr>
        <w:tabs>
          <w:tab w:val="left" w:pos="2835"/>
          <w:tab w:val="left" w:pos="7371"/>
        </w:tabs>
        <w:ind w:left="567"/>
      </w:pPr>
      <w:r w:rsidRPr="00F8103C">
        <w:rPr>
          <w:b/>
        </w:rPr>
        <w:t>Overheads</w:t>
      </w:r>
      <w:r>
        <w:tab/>
        <w:t>30% on materials and</w:t>
      </w:r>
      <w:r w:rsidR="008527E0">
        <w:t xml:space="preserve"> labour</w:t>
      </w:r>
      <w:r w:rsidR="008527E0">
        <w:tab/>
      </w:r>
      <w:proofErr w:type="gramStart"/>
      <w:r w:rsidR="008527E0">
        <w:t>$  501.3</w:t>
      </w:r>
      <w:r>
        <w:t>0</w:t>
      </w:r>
      <w:proofErr w:type="gramEnd"/>
    </w:p>
    <w:p w:rsidR="007030A6" w:rsidRDefault="00E76E71" w:rsidP="007030A6">
      <w:pPr>
        <w:tabs>
          <w:tab w:val="left" w:pos="2835"/>
          <w:tab w:val="left" w:pos="7371"/>
        </w:tabs>
        <w:spacing w:before="120"/>
        <w:ind w:left="567"/>
      </w:pPr>
      <w:r>
        <w:tab/>
        <w:t>$1165</w:t>
      </w:r>
      <w:r w:rsidR="008527E0">
        <w:t xml:space="preserve"> + $506 = $1671</w:t>
      </w:r>
    </w:p>
    <w:p w:rsidR="007030A6" w:rsidRDefault="008527E0" w:rsidP="007030A6">
      <w:pPr>
        <w:tabs>
          <w:tab w:val="left" w:pos="2835"/>
          <w:tab w:val="left" w:pos="7371"/>
        </w:tabs>
        <w:spacing w:before="120"/>
        <w:ind w:left="567"/>
      </w:pPr>
      <w:r>
        <w:tab/>
        <w:t>$1671 x 30% = $501.3</w:t>
      </w:r>
      <w:r w:rsidR="00FD55B7">
        <w:t>0</w:t>
      </w:r>
      <w:r w:rsidR="007030A6">
        <w:tab/>
      </w:r>
    </w:p>
    <w:p w:rsidR="007030A6" w:rsidRDefault="007030A6" w:rsidP="007030A6">
      <w:pPr>
        <w:tabs>
          <w:tab w:val="left" w:pos="2835"/>
          <w:tab w:val="left" w:pos="7371"/>
        </w:tabs>
        <w:ind w:left="567"/>
      </w:pPr>
      <w:r w:rsidRPr="00F8103C">
        <w:rPr>
          <w:b/>
        </w:rPr>
        <w:t>Profit mark-up</w:t>
      </w:r>
      <w:r w:rsidR="008527E0">
        <w:t xml:space="preserve"> </w:t>
      </w:r>
      <w:r w:rsidR="008527E0">
        <w:tab/>
        <w:t>50% on total costs</w:t>
      </w:r>
      <w:r w:rsidR="008527E0">
        <w:tab/>
        <w:t>$1086.15</w:t>
      </w:r>
    </w:p>
    <w:p w:rsidR="007030A6" w:rsidRDefault="008527E0" w:rsidP="007030A6">
      <w:pPr>
        <w:tabs>
          <w:tab w:val="left" w:pos="2835"/>
          <w:tab w:val="left" w:pos="7371"/>
        </w:tabs>
        <w:spacing w:before="120"/>
        <w:ind w:left="567"/>
      </w:pPr>
      <w:r>
        <w:tab/>
        <w:t>$1165 + $506 + $501.30 = $2172.3</w:t>
      </w:r>
      <w:r w:rsidR="007030A6">
        <w:t>0</w:t>
      </w:r>
      <w:r w:rsidR="007030A6">
        <w:tab/>
      </w:r>
    </w:p>
    <w:p w:rsidR="007030A6" w:rsidRDefault="008527E0" w:rsidP="007030A6">
      <w:pPr>
        <w:tabs>
          <w:tab w:val="left" w:pos="2835"/>
          <w:tab w:val="left" w:pos="7371"/>
        </w:tabs>
        <w:spacing w:before="120"/>
        <w:ind w:left="567"/>
      </w:pPr>
      <w:r>
        <w:tab/>
        <w:t>$2172.30 x 50% = $1086.15</w:t>
      </w:r>
    </w:p>
    <w:p w:rsidR="007030A6" w:rsidRPr="00A14871" w:rsidRDefault="00CE68D0" w:rsidP="007030A6">
      <w:pPr>
        <w:tabs>
          <w:tab w:val="left" w:pos="2835"/>
          <w:tab w:val="left" w:pos="7371"/>
        </w:tabs>
        <w:ind w:left="567"/>
      </w:pPr>
      <w:r w:rsidRPr="00CE68D0">
        <w:rPr>
          <w:b/>
          <w:noProof/>
          <w:lang w:eastAsia="en-AU"/>
        </w:rPr>
        <w:pict>
          <v:shapetype id="_x0000_t32" coordsize="21600,21600" o:spt="32" o:oned="t" path="m,l21600,21600e" filled="f">
            <v:path arrowok="t" fillok="f" o:connecttype="none"/>
            <o:lock v:ext="edit" shapetype="t"/>
          </v:shapetype>
          <v:shape id="_x0000_s1072" type="#_x0000_t32" style="position:absolute;left:0;text-align:left;margin-left:366.9pt;margin-top:11.1pt;width:48.95pt;height:0;z-index:251679232" o:connectortype="straight"/>
        </w:pict>
      </w:r>
      <w:r w:rsidR="007030A6" w:rsidRPr="00F8103C">
        <w:rPr>
          <w:b/>
        </w:rPr>
        <w:t>Total cost</w:t>
      </w:r>
      <w:r w:rsidR="007030A6">
        <w:rPr>
          <w:b/>
        </w:rPr>
        <w:tab/>
      </w:r>
      <w:r w:rsidR="007030A6">
        <w:rPr>
          <w:b/>
        </w:rPr>
        <w:tab/>
      </w:r>
      <w:r w:rsidR="008527E0">
        <w:t>$3258.45</w:t>
      </w:r>
    </w:p>
    <w:p w:rsidR="007030A6" w:rsidRDefault="007030A6" w:rsidP="007030A6">
      <w:pPr>
        <w:tabs>
          <w:tab w:val="left" w:pos="2835"/>
          <w:tab w:val="left" w:pos="7371"/>
        </w:tabs>
        <w:ind w:left="567"/>
      </w:pPr>
      <w:r w:rsidRPr="00F8103C">
        <w:rPr>
          <w:b/>
        </w:rPr>
        <w:t>GST</w:t>
      </w:r>
      <w:r w:rsidR="008527E0">
        <w:tab/>
        <w:t>10% on total figure</w:t>
      </w:r>
      <w:r w:rsidR="008527E0">
        <w:tab/>
      </w:r>
      <w:proofErr w:type="gramStart"/>
      <w:r w:rsidR="008527E0">
        <w:t>$  325.8</w:t>
      </w:r>
      <w:r w:rsidR="00FD55B7">
        <w:t>4</w:t>
      </w:r>
      <w:proofErr w:type="gramEnd"/>
    </w:p>
    <w:p w:rsidR="007030A6" w:rsidRPr="00F33ABD" w:rsidRDefault="007030A6" w:rsidP="007030A6">
      <w:pPr>
        <w:tabs>
          <w:tab w:val="left" w:pos="2835"/>
          <w:tab w:val="left" w:pos="7371"/>
        </w:tabs>
        <w:spacing w:before="120"/>
        <w:ind w:left="567"/>
      </w:pPr>
      <w:r w:rsidRPr="00F33ABD">
        <w:tab/>
      </w:r>
      <w:r w:rsidRPr="008527E0">
        <w:t>$3</w:t>
      </w:r>
      <w:r w:rsidR="008527E0">
        <w:t>258.45</w:t>
      </w:r>
      <w:r w:rsidRPr="008527E0">
        <w:t xml:space="preserve"> x 10% = </w:t>
      </w:r>
      <w:r w:rsidR="008527E0">
        <w:t>$325.8</w:t>
      </w:r>
      <w:r w:rsidR="00772DD8" w:rsidRPr="008527E0">
        <w:t>4</w:t>
      </w:r>
    </w:p>
    <w:p w:rsidR="00261A92" w:rsidRDefault="00CE68D0" w:rsidP="00365FED">
      <w:pPr>
        <w:tabs>
          <w:tab w:val="left" w:pos="2835"/>
          <w:tab w:val="left" w:pos="7371"/>
        </w:tabs>
        <w:ind w:left="567"/>
        <w:rPr>
          <w:b/>
        </w:rPr>
      </w:pPr>
      <w:r w:rsidRPr="00CE68D0">
        <w:rPr>
          <w:b/>
          <w:noProof/>
          <w:lang w:eastAsia="en-AU"/>
        </w:rPr>
        <w:pict>
          <v:shape id="_x0000_s1073" type="#_x0000_t32" style="position:absolute;left:0;text-align:left;margin-left:368.45pt;margin-top:11.65pt;width:48.95pt;height:0;z-index:251680256" o:connectortype="straight"/>
        </w:pict>
      </w:r>
      <w:r w:rsidR="007030A6" w:rsidRPr="00F33ABD">
        <w:rPr>
          <w:b/>
        </w:rPr>
        <w:t>Quotation price</w:t>
      </w:r>
      <w:r w:rsidR="008527E0">
        <w:rPr>
          <w:b/>
        </w:rPr>
        <w:tab/>
      </w:r>
      <w:r w:rsidR="008527E0">
        <w:rPr>
          <w:b/>
        </w:rPr>
        <w:tab/>
        <w:t>$3584.30</w:t>
      </w:r>
    </w:p>
    <w:p w:rsidR="007C0AEB" w:rsidRDefault="003F1237" w:rsidP="00365FED">
      <w:pPr>
        <w:spacing w:before="360"/>
        <w:rPr>
          <w:b/>
        </w:rPr>
      </w:pPr>
      <w:r>
        <w:t>In practice, the total quotation price would be rounded up to the nearest whole figure. You would probably r</w:t>
      </w:r>
      <w:r w:rsidRPr="003F1237">
        <w:t>ound</w:t>
      </w:r>
      <w:r>
        <w:t xml:space="preserve"> the above price </w:t>
      </w:r>
      <w:r w:rsidR="00A71778">
        <w:t>off to $3585</w:t>
      </w:r>
      <w:r>
        <w:t>.</w:t>
      </w:r>
    </w:p>
    <w:p w:rsidR="007030A6" w:rsidRDefault="007030A6" w:rsidP="00F6789C">
      <w:pPr>
        <w:pStyle w:val="Heading5"/>
      </w:pPr>
      <w:r>
        <w:t>Learning activity</w:t>
      </w:r>
    </w:p>
    <w:p w:rsidR="006E4E76" w:rsidRDefault="00F6789C" w:rsidP="007030A6">
      <w:r w:rsidRPr="00F6789C">
        <w:rPr>
          <w:noProof/>
          <w:lang w:val="en-US"/>
        </w:rPr>
        <w:drawing>
          <wp:anchor distT="0" distB="0" distL="114300" distR="114300" simplePos="0" relativeHeight="251720192" behindDoc="1" locked="0" layoutInCell="1" allowOverlap="1">
            <wp:simplePos x="0" y="0"/>
            <wp:positionH relativeFrom="column">
              <wp:posOffset>19050</wp:posOffset>
            </wp:positionH>
            <wp:positionV relativeFrom="paragraph">
              <wp:posOffset>281305</wp:posOffset>
            </wp:positionV>
            <wp:extent cx="1433195" cy="1225550"/>
            <wp:effectExtent l="19050" t="0" r="0" b="0"/>
            <wp:wrapTight wrapText="bothSides">
              <wp:wrapPolygon edited="0">
                <wp:start x="-287" y="0"/>
                <wp:lineTo x="-287" y="21152"/>
                <wp:lineTo x="21533" y="21152"/>
                <wp:lineTo x="21533" y="0"/>
                <wp:lineTo x="-287" y="0"/>
              </wp:wrapPolygon>
            </wp:wrapTight>
            <wp:docPr id="527" name="Picture 13"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5550"/>
                    </a:xfrm>
                    <a:prstGeom prst="rect">
                      <a:avLst/>
                    </a:prstGeom>
                  </pic:spPr>
                </pic:pic>
              </a:graphicData>
            </a:graphic>
          </wp:anchor>
        </w:drawing>
      </w:r>
      <w:r w:rsidR="006E4E76">
        <w:t xml:space="preserve">Now </w:t>
      </w:r>
      <w:r w:rsidR="001A78CF">
        <w:t>you</w:t>
      </w:r>
      <w:r w:rsidR="006E4E76">
        <w:t xml:space="preserve"> can finish </w:t>
      </w:r>
      <w:r w:rsidR="001A78CF">
        <w:t xml:space="preserve">off </w:t>
      </w:r>
      <w:r w:rsidR="006E4E76">
        <w:t xml:space="preserve">the calculations for the </w:t>
      </w:r>
      <w:r w:rsidR="003A3C7D">
        <w:t xml:space="preserve">Sunnyvale </w:t>
      </w:r>
      <w:r w:rsidR="006E4E76">
        <w:t>project. If your company has a profit mark-up of 40%, what will the final cost be for this installation job?</w:t>
      </w:r>
    </w:p>
    <w:p w:rsidR="006E4E76" w:rsidRDefault="006E4E76" w:rsidP="007030A6">
      <w:r>
        <w:t xml:space="preserve">How much </w:t>
      </w:r>
      <w:r w:rsidR="001A78CF">
        <w:t xml:space="preserve">will </w:t>
      </w:r>
      <w:r>
        <w:t xml:space="preserve">the GST </w:t>
      </w:r>
      <w:r w:rsidR="001A78CF">
        <w:t xml:space="preserve">add to your </w:t>
      </w:r>
      <w:r>
        <w:t>total costing?</w:t>
      </w:r>
    </w:p>
    <w:p w:rsidR="007030A6" w:rsidRDefault="006E4E76" w:rsidP="00BA2BCE">
      <w:r>
        <w:t>Write up the complete summary of costs, show</w:t>
      </w:r>
      <w:r w:rsidR="001A78CF">
        <w:t>ing</w:t>
      </w:r>
      <w:r>
        <w:t xml:space="preserve"> all categories, as </w:t>
      </w:r>
      <w:r w:rsidR="00BF7315">
        <w:t>w</w:t>
      </w:r>
      <w:r>
        <w:t>ell as the final quotation price.</w:t>
      </w:r>
    </w:p>
    <w:p w:rsidR="0040637B" w:rsidRDefault="0040637B" w:rsidP="00BA2BCE"/>
    <w:tbl>
      <w:tblPr>
        <w:tblW w:w="0" w:type="auto"/>
        <w:shd w:val="clear" w:color="auto" w:fill="FFCC99"/>
        <w:tblLook w:val="04A0"/>
      </w:tblPr>
      <w:tblGrid>
        <w:gridCol w:w="9242"/>
      </w:tblGrid>
      <w:tr w:rsidR="0040637B" w:rsidTr="00D33064">
        <w:tc>
          <w:tcPr>
            <w:tcW w:w="9242" w:type="dxa"/>
            <w:shd w:val="clear" w:color="auto" w:fill="FFCC99"/>
            <w:hideMark/>
          </w:tcPr>
          <w:p w:rsidR="0040637B" w:rsidRDefault="0040637B" w:rsidP="00D33064">
            <w:pPr>
              <w:pStyle w:val="Heading2"/>
              <w:rPr>
                <w:rFonts w:eastAsiaTheme="minorEastAsia"/>
              </w:rPr>
            </w:pPr>
            <w:bookmarkStart w:id="52" w:name="_Toc409100218"/>
            <w:r>
              <w:rPr>
                <w:rFonts w:eastAsiaTheme="minorEastAsia"/>
              </w:rPr>
              <w:lastRenderedPageBreak/>
              <w:t>Using contract rates</w:t>
            </w:r>
            <w:bookmarkEnd w:id="52"/>
          </w:p>
        </w:tc>
      </w:tr>
    </w:tbl>
    <w:p w:rsidR="00F972C2" w:rsidRPr="00016A74" w:rsidRDefault="00F972C2" w:rsidP="00BA2BCE">
      <w:r w:rsidRPr="00016A74">
        <w:rPr>
          <w:noProof/>
          <w:lang w:val="en-US"/>
        </w:rPr>
        <w:drawing>
          <wp:anchor distT="0" distB="0" distL="114300" distR="114300" simplePos="0" relativeHeight="251734528" behindDoc="1" locked="0" layoutInCell="1" allowOverlap="1">
            <wp:simplePos x="0" y="0"/>
            <wp:positionH relativeFrom="column">
              <wp:posOffset>2911475</wp:posOffset>
            </wp:positionH>
            <wp:positionV relativeFrom="paragraph">
              <wp:posOffset>187960</wp:posOffset>
            </wp:positionV>
            <wp:extent cx="2819400" cy="2915920"/>
            <wp:effectExtent l="19050" t="0" r="0" b="0"/>
            <wp:wrapTight wrapText="bothSides">
              <wp:wrapPolygon edited="0">
                <wp:start x="-146" y="0"/>
                <wp:lineTo x="-146" y="21449"/>
                <wp:lineTo x="21600" y="21449"/>
                <wp:lineTo x="21600" y="0"/>
                <wp:lineTo x="-146" y="0"/>
              </wp:wrapPolygon>
            </wp:wrapTight>
            <wp:docPr id="505" name="Picture 504" descr="DSC_00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3 (2).jpg"/>
                    <pic:cNvPicPr/>
                  </pic:nvPicPr>
                  <pic:blipFill>
                    <a:blip r:embed="rId106" cstate="print">
                      <a:lum contrast="10000"/>
                    </a:blip>
                    <a:srcRect/>
                    <a:stretch>
                      <a:fillRect/>
                    </a:stretch>
                  </pic:blipFill>
                  <pic:spPr>
                    <a:xfrm>
                      <a:off x="0" y="0"/>
                      <a:ext cx="2819400" cy="2915920"/>
                    </a:xfrm>
                    <a:prstGeom prst="rect">
                      <a:avLst/>
                    </a:prstGeom>
                  </pic:spPr>
                </pic:pic>
              </a:graphicData>
            </a:graphic>
          </wp:anchor>
        </w:drawing>
      </w:r>
      <w:r w:rsidR="0040637B" w:rsidRPr="00016A74">
        <w:t>Installers who work for</w:t>
      </w:r>
      <w:r w:rsidR="00502703" w:rsidRPr="00016A74">
        <w:t xml:space="preserve"> a flooring distributor or large building company</w:t>
      </w:r>
      <w:r w:rsidR="0040637B" w:rsidRPr="00016A74">
        <w:t xml:space="preserve"> often get paid under a contract arrang</w:t>
      </w:r>
      <w:r w:rsidR="00D732C6" w:rsidRPr="00016A74">
        <w:t>ement, rather than by the hour.</w:t>
      </w:r>
    </w:p>
    <w:p w:rsidR="00E01ABD" w:rsidRPr="00016A74" w:rsidRDefault="00E01ABD" w:rsidP="00BA2BCE">
      <w:r w:rsidRPr="00016A74">
        <w:t xml:space="preserve">This means that their </w:t>
      </w:r>
      <w:r w:rsidR="0069616C" w:rsidRPr="00016A74">
        <w:t xml:space="preserve">pay </w:t>
      </w:r>
      <w:r w:rsidRPr="00016A74">
        <w:t xml:space="preserve">is determined by the size of the </w:t>
      </w:r>
      <w:r w:rsidR="00284B93" w:rsidRPr="00016A74">
        <w:t>project</w:t>
      </w:r>
      <w:r w:rsidRPr="00016A74">
        <w:t xml:space="preserve"> and </w:t>
      </w:r>
      <w:r w:rsidR="0069616C" w:rsidRPr="00016A74">
        <w:t xml:space="preserve">the type of work they’re doing, as opposed to how long </w:t>
      </w:r>
      <w:r w:rsidR="00D732C6" w:rsidRPr="00016A74">
        <w:t xml:space="preserve">the </w:t>
      </w:r>
      <w:r w:rsidR="00284B93" w:rsidRPr="00016A74">
        <w:t>job</w:t>
      </w:r>
      <w:r w:rsidR="0069616C" w:rsidRPr="00016A74">
        <w:t xml:space="preserve"> takes to</w:t>
      </w:r>
      <w:r w:rsidRPr="00016A74">
        <w:t xml:space="preserve"> complete.</w:t>
      </w:r>
    </w:p>
    <w:p w:rsidR="00502703" w:rsidRPr="00016A74" w:rsidRDefault="00502703" w:rsidP="00C17845">
      <w:r w:rsidRPr="00016A74">
        <w:t>The advantage</w:t>
      </w:r>
      <w:r w:rsidR="00094C5C" w:rsidRPr="00016A74">
        <w:t xml:space="preserve"> </w:t>
      </w:r>
      <w:r w:rsidR="00284B93" w:rsidRPr="00016A74">
        <w:t xml:space="preserve">of a contract rate </w:t>
      </w:r>
      <w:r w:rsidRPr="00016A74">
        <w:t xml:space="preserve">to the installer </w:t>
      </w:r>
      <w:r w:rsidR="00094C5C" w:rsidRPr="00016A74">
        <w:t xml:space="preserve">is that they can work </w:t>
      </w:r>
      <w:r w:rsidRPr="00016A74">
        <w:t xml:space="preserve">very </w:t>
      </w:r>
      <w:r w:rsidR="00094C5C" w:rsidRPr="00016A74">
        <w:t>hard and earn good money</w:t>
      </w:r>
      <w:r w:rsidRPr="00016A74">
        <w:t xml:space="preserve"> – because the more efficient they are, the more j</w:t>
      </w:r>
      <w:r w:rsidR="00D732C6" w:rsidRPr="00016A74">
        <w:t>obs they’ll complete each week.</w:t>
      </w:r>
    </w:p>
    <w:p w:rsidR="00E55F95" w:rsidRPr="00016A74" w:rsidRDefault="00E55F95" w:rsidP="00C17845">
      <w:r w:rsidRPr="00016A74">
        <w:t>The advantage to the supplier is that they can rely on a set price for the job, witho</w:t>
      </w:r>
      <w:r w:rsidR="0076189F" w:rsidRPr="00016A74">
        <w:t xml:space="preserve">ut having to </w:t>
      </w:r>
      <w:r w:rsidR="0037507F" w:rsidRPr="00016A74">
        <w:t>build in</w:t>
      </w:r>
      <w:r w:rsidR="0076189F" w:rsidRPr="00016A74">
        <w:t xml:space="preserve"> allowance</w:t>
      </w:r>
      <w:r w:rsidR="0037507F" w:rsidRPr="00016A74">
        <w:t>s</w:t>
      </w:r>
      <w:r w:rsidR="0076189F" w:rsidRPr="00016A74">
        <w:t xml:space="preserve"> for hold-ups or slow workers. </w:t>
      </w:r>
      <w:r w:rsidR="00877FDA" w:rsidRPr="00016A74">
        <w:t xml:space="preserve">The </w:t>
      </w:r>
      <w:r w:rsidR="0037507F" w:rsidRPr="00016A74">
        <w:t>main caution</w:t>
      </w:r>
      <w:r w:rsidR="00877FDA" w:rsidRPr="00016A74">
        <w:t xml:space="preserve"> is that they need to be sure the contractors will </w:t>
      </w:r>
      <w:r w:rsidR="00AA25CE" w:rsidRPr="00016A74">
        <w:t xml:space="preserve">maintain a high quality </w:t>
      </w:r>
      <w:r w:rsidR="00D732C6" w:rsidRPr="00016A74">
        <w:t>of</w:t>
      </w:r>
      <w:r w:rsidR="00AA25CE" w:rsidRPr="00016A74">
        <w:t xml:space="preserve"> workmanship, </w:t>
      </w:r>
      <w:r w:rsidR="00877FDA" w:rsidRPr="00016A74">
        <w:t>and not take shortcuts to finish job</w:t>
      </w:r>
      <w:r w:rsidR="0037507F" w:rsidRPr="00016A74">
        <w:t>s</w:t>
      </w:r>
      <w:r w:rsidR="00E43944" w:rsidRPr="00016A74">
        <w:t xml:space="preserve"> quickly.</w:t>
      </w:r>
    </w:p>
    <w:p w:rsidR="00A370E8" w:rsidRPr="00016A74" w:rsidRDefault="00A370E8" w:rsidP="00A370E8">
      <w:pPr>
        <w:pStyle w:val="Heading3"/>
      </w:pPr>
      <w:r w:rsidRPr="00016A74">
        <w:t xml:space="preserve">Example of a </w:t>
      </w:r>
      <w:r w:rsidR="00094C5C" w:rsidRPr="00016A74">
        <w:t>quotation</w:t>
      </w:r>
      <w:r w:rsidRPr="00016A74">
        <w:t xml:space="preserve"> using contract rates</w:t>
      </w:r>
    </w:p>
    <w:p w:rsidR="00C17845" w:rsidRPr="00016A74" w:rsidRDefault="0090782E" w:rsidP="00BA2BCE">
      <w:r w:rsidRPr="00016A74">
        <w:rPr>
          <w:noProof/>
          <w:lang w:val="en-US"/>
        </w:rPr>
        <w:drawing>
          <wp:anchor distT="0" distB="0" distL="114300" distR="114300" simplePos="0" relativeHeight="251740672" behindDoc="1" locked="0" layoutInCell="1" allowOverlap="1">
            <wp:simplePos x="0" y="0"/>
            <wp:positionH relativeFrom="column">
              <wp:posOffset>45085</wp:posOffset>
            </wp:positionH>
            <wp:positionV relativeFrom="paragraph">
              <wp:posOffset>184785</wp:posOffset>
            </wp:positionV>
            <wp:extent cx="2987675" cy="2117725"/>
            <wp:effectExtent l="19050" t="0" r="3175" b="0"/>
            <wp:wrapTight wrapText="bothSides">
              <wp:wrapPolygon edited="0">
                <wp:start x="-138" y="0"/>
                <wp:lineTo x="-138" y="21373"/>
                <wp:lineTo x="21623" y="21373"/>
                <wp:lineTo x="21623" y="0"/>
                <wp:lineTo x="-138" y="0"/>
              </wp:wrapPolygon>
            </wp:wrapTight>
            <wp:docPr id="529" name="Picture 528" descr="contract_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_rates.jpg"/>
                    <pic:cNvPicPr/>
                  </pic:nvPicPr>
                  <pic:blipFill>
                    <a:blip r:embed="rId107" cstate="print"/>
                    <a:srcRect/>
                    <a:stretch>
                      <a:fillRect/>
                    </a:stretch>
                  </pic:blipFill>
                  <pic:spPr>
                    <a:xfrm>
                      <a:off x="0" y="0"/>
                      <a:ext cx="2987675" cy="2117725"/>
                    </a:xfrm>
                    <a:prstGeom prst="rect">
                      <a:avLst/>
                    </a:prstGeom>
                  </pic:spPr>
                </pic:pic>
              </a:graphicData>
            </a:graphic>
          </wp:anchor>
        </w:drawing>
      </w:r>
      <w:r w:rsidR="00264EBA" w:rsidRPr="00016A74">
        <w:t>Let’s s</w:t>
      </w:r>
      <w:r w:rsidR="00094C5C" w:rsidRPr="00016A74">
        <w:t>ay you’</w:t>
      </w:r>
      <w:r w:rsidR="00A370E8" w:rsidRPr="00016A74">
        <w:t xml:space="preserve">ve </w:t>
      </w:r>
      <w:r w:rsidR="00AA25CE" w:rsidRPr="00016A74">
        <w:t xml:space="preserve">asked a contractor </w:t>
      </w:r>
      <w:r w:rsidR="00094C5C" w:rsidRPr="00016A74">
        <w:t xml:space="preserve">to lay </w:t>
      </w:r>
      <w:r w:rsidR="00A370E8" w:rsidRPr="00016A74">
        <w:t>sheet vinyl</w:t>
      </w:r>
      <w:r w:rsidR="00126770" w:rsidRPr="00016A74">
        <w:t xml:space="preserve"> on a concrete subfloor </w:t>
      </w:r>
      <w:r w:rsidR="00A370E8" w:rsidRPr="00016A74">
        <w:t>wi</w:t>
      </w:r>
      <w:r w:rsidR="00264EBA" w:rsidRPr="00016A74">
        <w:t>th the following specifications:</w:t>
      </w:r>
    </w:p>
    <w:p w:rsidR="00264EBA" w:rsidRPr="00016A74" w:rsidRDefault="00264EBA" w:rsidP="00285160">
      <w:r w:rsidRPr="00016A74">
        <w:t>Room size: 5950 x 8500</w:t>
      </w:r>
    </w:p>
    <w:p w:rsidR="00264EBA" w:rsidRPr="00016A74" w:rsidRDefault="00264EBA" w:rsidP="00285160">
      <w:r w:rsidRPr="00016A74">
        <w:t>Vinyl floor covering: 2 metre wide roll</w:t>
      </w:r>
    </w:p>
    <w:p w:rsidR="002F77EE" w:rsidRPr="00016A74" w:rsidRDefault="00264EBA" w:rsidP="00285160">
      <w:r w:rsidRPr="00016A74">
        <w:t>Underlayment: smoothing compound</w:t>
      </w:r>
      <w:r w:rsidR="00126770" w:rsidRPr="00016A74">
        <w:t xml:space="preserve"> skim coat</w:t>
      </w:r>
      <w:r w:rsidR="00285160" w:rsidRPr="00016A74">
        <w:t>.</w:t>
      </w:r>
      <w:r w:rsidR="00285160" w:rsidRPr="00016A74">
        <w:br/>
      </w:r>
    </w:p>
    <w:p w:rsidR="00264EBA" w:rsidRPr="00016A74" w:rsidRDefault="00126770" w:rsidP="00BA2BCE">
      <w:r w:rsidRPr="00016A74">
        <w:t>T</w:t>
      </w:r>
      <w:r w:rsidR="00094C5C" w:rsidRPr="00016A74">
        <w:t>he installer</w:t>
      </w:r>
      <w:r w:rsidR="00AD06D1" w:rsidRPr="00016A74">
        <w:t xml:space="preserve"> </w:t>
      </w:r>
      <w:r w:rsidR="00094C5C" w:rsidRPr="00016A74">
        <w:t xml:space="preserve">will be paid </w:t>
      </w:r>
      <w:r w:rsidRPr="00016A74">
        <w:t>at the</w:t>
      </w:r>
      <w:r w:rsidR="00027084" w:rsidRPr="00016A74">
        <w:t xml:space="preserve"> following rates:</w:t>
      </w:r>
    </w:p>
    <w:p w:rsidR="00027084" w:rsidRPr="00016A74" w:rsidRDefault="00027084" w:rsidP="00285160">
      <w:pPr>
        <w:ind w:left="4111" w:hanging="3544"/>
      </w:pPr>
      <w:r w:rsidRPr="00016A74">
        <w:t xml:space="preserve">Lay and weld sheet vinyl: </w:t>
      </w:r>
      <w:r w:rsidR="00094C5C" w:rsidRPr="00016A74">
        <w:tab/>
      </w:r>
      <w:r w:rsidRPr="00016A74">
        <w:t xml:space="preserve">$8.00 </w:t>
      </w:r>
      <w:r w:rsidR="00094C5C" w:rsidRPr="00016A74">
        <w:t>per square metre</w:t>
      </w:r>
      <w:r w:rsidRPr="00016A74">
        <w:t xml:space="preserve"> (including </w:t>
      </w:r>
      <w:r w:rsidR="00094C5C" w:rsidRPr="00016A74">
        <w:t xml:space="preserve">cost of </w:t>
      </w:r>
      <w:r w:rsidRPr="00016A74">
        <w:t>weld rod and vinyl adhesive)</w:t>
      </w:r>
    </w:p>
    <w:p w:rsidR="00094C5C" w:rsidRPr="00016A74" w:rsidRDefault="00094C5C" w:rsidP="00285160">
      <w:pPr>
        <w:ind w:left="4111" w:hanging="3544"/>
      </w:pPr>
      <w:r w:rsidRPr="00016A74">
        <w:t>Install skim coat</w:t>
      </w:r>
      <w:r w:rsidR="00126770" w:rsidRPr="00016A74">
        <w:t xml:space="preserve"> underlayment</w:t>
      </w:r>
      <w:r w:rsidRPr="00016A74">
        <w:t xml:space="preserve">: </w:t>
      </w:r>
      <w:r w:rsidRPr="00016A74">
        <w:tab/>
        <w:t>$6.00 per square met</w:t>
      </w:r>
      <w:r w:rsidR="00B242B4" w:rsidRPr="00016A74">
        <w:t xml:space="preserve">re (including cost of smoothing </w:t>
      </w:r>
      <w:r w:rsidRPr="00016A74">
        <w:t>compound)</w:t>
      </w:r>
    </w:p>
    <w:p w:rsidR="00094C5C" w:rsidRPr="00016A74" w:rsidRDefault="002F77EE" w:rsidP="00285160">
      <w:pPr>
        <w:spacing w:before="120"/>
      </w:pPr>
      <w:r w:rsidRPr="00016A74">
        <w:lastRenderedPageBreak/>
        <w:t>The cost of the vinyl flooring is $50 per metre, and the delivery price is $70.</w:t>
      </w:r>
      <w:r w:rsidR="000A5FF8" w:rsidRPr="00016A74">
        <w:t xml:space="preserve"> </w:t>
      </w:r>
      <w:r w:rsidR="00AA25CE" w:rsidRPr="00016A74">
        <w:t>Your</w:t>
      </w:r>
      <w:r w:rsidR="000A5FF8" w:rsidRPr="00016A74">
        <w:t xml:space="preserve"> profit mark-up is 30%.</w:t>
      </w:r>
      <w:r w:rsidR="00285160" w:rsidRPr="00016A74">
        <w:t xml:space="preserve"> </w:t>
      </w:r>
      <w:r w:rsidRPr="00016A74">
        <w:t xml:space="preserve">What </w:t>
      </w:r>
      <w:r w:rsidR="00903116" w:rsidRPr="00016A74">
        <w:t>will your quotation price be</w:t>
      </w:r>
      <w:r w:rsidRPr="00016A74">
        <w:t>?</w:t>
      </w:r>
    </w:p>
    <w:p w:rsidR="00126770" w:rsidRPr="00016A74" w:rsidRDefault="002F77EE" w:rsidP="002F77EE">
      <w:pPr>
        <w:pStyle w:val="Heading3"/>
      </w:pPr>
      <w:r w:rsidRPr="00016A74">
        <w:t>Quotation price</w:t>
      </w:r>
    </w:p>
    <w:p w:rsidR="000A5FF8" w:rsidRPr="00016A74" w:rsidRDefault="000A5FF8" w:rsidP="004B7D01">
      <w:pPr>
        <w:tabs>
          <w:tab w:val="left" w:pos="3402"/>
        </w:tabs>
        <w:spacing w:before="200"/>
        <w:ind w:left="3402" w:hanging="3402"/>
        <w:rPr>
          <w:b/>
        </w:rPr>
      </w:pPr>
      <w:r w:rsidRPr="00016A74">
        <w:rPr>
          <w:b/>
        </w:rPr>
        <w:t xml:space="preserve">Materials </w:t>
      </w:r>
    </w:p>
    <w:p w:rsidR="00126770" w:rsidRPr="00016A74" w:rsidRDefault="00126770" w:rsidP="004B7D01">
      <w:pPr>
        <w:tabs>
          <w:tab w:val="left" w:pos="3402"/>
        </w:tabs>
        <w:spacing w:before="80"/>
        <w:ind w:left="3402" w:hanging="3402"/>
      </w:pPr>
      <w:r w:rsidRPr="00016A74">
        <w:t xml:space="preserve">Sheet vinyl </w:t>
      </w:r>
      <w:r w:rsidR="002F77EE" w:rsidRPr="00016A74">
        <w:t>(</w:t>
      </w:r>
      <w:r w:rsidRPr="00016A74">
        <w:t>2 m wide</w:t>
      </w:r>
      <w:r w:rsidR="002F77EE" w:rsidRPr="00016A74">
        <w:t>)</w:t>
      </w:r>
      <w:r w:rsidR="000A5FF8" w:rsidRPr="00016A74">
        <w:t xml:space="preserve"> cuts:</w:t>
      </w:r>
    </w:p>
    <w:p w:rsidR="00126770" w:rsidRPr="00016A74" w:rsidRDefault="00126770" w:rsidP="004B7D01">
      <w:pPr>
        <w:tabs>
          <w:tab w:val="left" w:pos="1560"/>
          <w:tab w:val="left" w:pos="3402"/>
        </w:tabs>
        <w:spacing w:before="80"/>
        <w:ind w:left="3402" w:hanging="3402"/>
      </w:pPr>
      <w:r w:rsidRPr="00016A74">
        <w:t xml:space="preserve">Run 1:  </w:t>
      </w:r>
      <w:r w:rsidRPr="00016A74">
        <w:tab/>
        <w:t>6.05 m</w:t>
      </w:r>
    </w:p>
    <w:p w:rsidR="00126770" w:rsidRPr="00016A74" w:rsidRDefault="00126770" w:rsidP="004B7D01">
      <w:pPr>
        <w:tabs>
          <w:tab w:val="left" w:pos="1560"/>
          <w:tab w:val="left" w:pos="3402"/>
        </w:tabs>
        <w:spacing w:before="80"/>
        <w:ind w:left="3402" w:hanging="3402"/>
      </w:pPr>
      <w:r w:rsidRPr="00016A74">
        <w:t xml:space="preserve">Run 2:  </w:t>
      </w:r>
      <w:r w:rsidRPr="00016A74">
        <w:tab/>
        <w:t>6.05</w:t>
      </w:r>
    </w:p>
    <w:p w:rsidR="00126770" w:rsidRPr="00016A74" w:rsidRDefault="00126770" w:rsidP="004B7D01">
      <w:pPr>
        <w:tabs>
          <w:tab w:val="left" w:pos="1560"/>
          <w:tab w:val="left" w:pos="3402"/>
        </w:tabs>
        <w:spacing w:before="80"/>
        <w:ind w:left="3402" w:hanging="3402"/>
      </w:pPr>
      <w:r w:rsidRPr="00016A74">
        <w:t xml:space="preserve">Run 3:  </w:t>
      </w:r>
      <w:r w:rsidRPr="00016A74">
        <w:tab/>
        <w:t>6.05</w:t>
      </w:r>
    </w:p>
    <w:p w:rsidR="00126770" w:rsidRPr="00016A74" w:rsidRDefault="00126770" w:rsidP="004B7D01">
      <w:pPr>
        <w:tabs>
          <w:tab w:val="left" w:pos="1560"/>
          <w:tab w:val="left" w:pos="3402"/>
        </w:tabs>
        <w:spacing w:before="80"/>
        <w:ind w:left="3402" w:hanging="3402"/>
      </w:pPr>
      <w:r w:rsidRPr="00016A74">
        <w:t xml:space="preserve">Run 4:  </w:t>
      </w:r>
      <w:r w:rsidRPr="00016A74">
        <w:tab/>
        <w:t>6.05</w:t>
      </w:r>
    </w:p>
    <w:p w:rsidR="00126770" w:rsidRPr="00016A74" w:rsidRDefault="00126770" w:rsidP="004B7D01">
      <w:pPr>
        <w:tabs>
          <w:tab w:val="left" w:pos="1560"/>
          <w:tab w:val="left" w:pos="3402"/>
        </w:tabs>
        <w:spacing w:before="80"/>
        <w:ind w:left="3402" w:hanging="3402"/>
      </w:pPr>
      <w:r w:rsidRPr="00016A74">
        <w:t xml:space="preserve">Run 5:  </w:t>
      </w:r>
      <w:r w:rsidRPr="00016A74">
        <w:tab/>
      </w:r>
      <w:r w:rsidRPr="00016A74">
        <w:rPr>
          <w:u w:val="single"/>
        </w:rPr>
        <w:t>3.05</w:t>
      </w:r>
      <w:r w:rsidRPr="00016A74">
        <w:t xml:space="preserve"> (1/2 split)</w:t>
      </w:r>
    </w:p>
    <w:p w:rsidR="00126770" w:rsidRPr="00016A74" w:rsidRDefault="00126770" w:rsidP="004B7D01">
      <w:pPr>
        <w:tabs>
          <w:tab w:val="left" w:pos="3402"/>
        </w:tabs>
        <w:spacing w:before="80"/>
        <w:ind w:left="3402" w:hanging="3402"/>
      </w:pPr>
      <w:r w:rsidRPr="00016A74">
        <w:t>Total length:  27.25 l/m</w:t>
      </w:r>
      <w:r w:rsidR="002F77EE" w:rsidRPr="00016A74">
        <w:rPr>
          <w:b/>
        </w:rPr>
        <w:t xml:space="preserve"> </w:t>
      </w:r>
      <w:r w:rsidR="002F77EE" w:rsidRPr="00016A74">
        <w:t>(round up to 27.3 l/m)</w:t>
      </w:r>
    </w:p>
    <w:p w:rsidR="00126770" w:rsidRPr="00016A74" w:rsidRDefault="00B4715C" w:rsidP="004B7D01">
      <w:pPr>
        <w:tabs>
          <w:tab w:val="left" w:pos="6663"/>
        </w:tabs>
        <w:spacing w:before="80"/>
        <w:ind w:left="3402" w:hanging="3402"/>
      </w:pPr>
      <w:r w:rsidRPr="00016A74">
        <w:t>P</w:t>
      </w:r>
      <w:r w:rsidR="002F77EE" w:rsidRPr="00016A74">
        <w:t xml:space="preserve">rice: </w:t>
      </w:r>
      <w:r w:rsidR="000A5FF8" w:rsidRPr="00016A74">
        <w:t>27.3 m x $50 per metre:</w:t>
      </w:r>
      <w:r w:rsidRPr="00016A74">
        <w:tab/>
      </w:r>
      <w:r w:rsidRPr="00016A74">
        <w:tab/>
      </w:r>
      <w:r w:rsidR="000A5FF8" w:rsidRPr="00016A74">
        <w:t>$1365</w:t>
      </w:r>
    </w:p>
    <w:p w:rsidR="000A5FF8" w:rsidRPr="00016A74" w:rsidRDefault="000A5FF8" w:rsidP="004B7D01">
      <w:pPr>
        <w:tabs>
          <w:tab w:val="left" w:pos="6663"/>
        </w:tabs>
        <w:spacing w:before="80"/>
      </w:pPr>
      <w:r w:rsidRPr="00016A74">
        <w:t>Transport:</w:t>
      </w:r>
      <w:r w:rsidRPr="00016A74">
        <w:tab/>
      </w:r>
      <w:r w:rsidR="00DF29CA" w:rsidRPr="00016A74">
        <w:t xml:space="preserve">      70</w:t>
      </w:r>
    </w:p>
    <w:p w:rsidR="000A5FF8" w:rsidRPr="00016A74" w:rsidRDefault="000A5FF8" w:rsidP="004B7D01">
      <w:pPr>
        <w:tabs>
          <w:tab w:val="left" w:pos="6663"/>
        </w:tabs>
        <w:spacing w:before="200"/>
        <w:ind w:left="3402" w:hanging="3402"/>
        <w:rPr>
          <w:b/>
        </w:rPr>
      </w:pPr>
      <w:r w:rsidRPr="00016A74">
        <w:rPr>
          <w:b/>
        </w:rPr>
        <w:t>Labour</w:t>
      </w:r>
    </w:p>
    <w:p w:rsidR="000A5FF8" w:rsidRPr="00016A74" w:rsidRDefault="000A5FF8" w:rsidP="004B7D01">
      <w:pPr>
        <w:tabs>
          <w:tab w:val="left" w:pos="2835"/>
          <w:tab w:val="left" w:pos="6663"/>
        </w:tabs>
        <w:spacing w:before="80"/>
      </w:pPr>
      <w:r w:rsidRPr="00016A74">
        <w:t>Area: 8.5</w:t>
      </w:r>
      <w:r w:rsidR="00903116" w:rsidRPr="00016A74">
        <w:t>0</w:t>
      </w:r>
      <w:r w:rsidRPr="00016A74">
        <w:t xml:space="preserve"> m x 5.95 m =</w:t>
      </w:r>
      <w:r w:rsidRPr="00016A74">
        <w:tab/>
      </w:r>
      <w:r w:rsidR="00903116" w:rsidRPr="00016A74">
        <w:t xml:space="preserve"> </w:t>
      </w:r>
      <w:r w:rsidRPr="00016A74">
        <w:t>50.57 m</w:t>
      </w:r>
      <w:r w:rsidRPr="00016A74">
        <w:rPr>
          <w:vertAlign w:val="superscript"/>
        </w:rPr>
        <w:t>2</w:t>
      </w:r>
    </w:p>
    <w:p w:rsidR="000A5FF8" w:rsidRPr="00016A74" w:rsidRDefault="00903116" w:rsidP="004B7D01">
      <w:pPr>
        <w:tabs>
          <w:tab w:val="left" w:pos="6663"/>
        </w:tabs>
        <w:spacing w:before="80"/>
      </w:pPr>
      <w:r w:rsidRPr="00016A74">
        <w:t>Less: c</w:t>
      </w:r>
      <w:r w:rsidR="000A5FF8" w:rsidRPr="00016A74">
        <w:t xml:space="preserve">olumn: 0.4 x 0.4 =    </w:t>
      </w:r>
      <w:r w:rsidR="000A5FF8" w:rsidRPr="00016A74">
        <w:rPr>
          <w:u w:val="single"/>
        </w:rPr>
        <w:t xml:space="preserve">0.16 </w:t>
      </w:r>
      <w:r w:rsidR="000A5FF8" w:rsidRPr="00016A74">
        <w:t>m</w:t>
      </w:r>
      <w:r w:rsidR="000A5FF8" w:rsidRPr="00016A74">
        <w:rPr>
          <w:vertAlign w:val="superscript"/>
        </w:rPr>
        <w:t>2</w:t>
      </w:r>
    </w:p>
    <w:p w:rsidR="000A5FF8" w:rsidRPr="00016A74" w:rsidRDefault="00DF29CA" w:rsidP="004B7D01">
      <w:pPr>
        <w:tabs>
          <w:tab w:val="left" w:pos="2835"/>
          <w:tab w:val="left" w:pos="6663"/>
        </w:tabs>
        <w:spacing w:before="80"/>
      </w:pPr>
      <w:r w:rsidRPr="00016A74">
        <w:t>Total m</w:t>
      </w:r>
      <w:r w:rsidRPr="00016A74">
        <w:rPr>
          <w:vertAlign w:val="superscript"/>
        </w:rPr>
        <w:t>2</w:t>
      </w:r>
      <w:r w:rsidRPr="00016A74">
        <w:t>:</w:t>
      </w:r>
      <w:r w:rsidRPr="00016A74">
        <w:tab/>
        <w:t>50.41 m</w:t>
      </w:r>
      <w:r w:rsidRPr="00016A74">
        <w:rPr>
          <w:vertAlign w:val="superscript"/>
        </w:rPr>
        <w:t>2</w:t>
      </w:r>
      <w:r w:rsidRPr="00016A74">
        <w:t xml:space="preserve"> (round up to 50.5 m</w:t>
      </w:r>
      <w:r w:rsidRPr="00016A74">
        <w:rPr>
          <w:vertAlign w:val="superscript"/>
        </w:rPr>
        <w:t>2</w:t>
      </w:r>
      <w:r w:rsidRPr="00016A74">
        <w:t>)</w:t>
      </w:r>
    </w:p>
    <w:p w:rsidR="00DF29CA" w:rsidRPr="00016A74" w:rsidRDefault="00DF29CA" w:rsidP="004B7D01">
      <w:pPr>
        <w:tabs>
          <w:tab w:val="left" w:pos="2835"/>
          <w:tab w:val="left" w:pos="6946"/>
        </w:tabs>
        <w:spacing w:before="80"/>
      </w:pPr>
      <w:r w:rsidRPr="00016A74">
        <w:t>Skim coat underlayment: $6.00 m</w:t>
      </w:r>
      <w:r w:rsidRPr="00016A74">
        <w:rPr>
          <w:vertAlign w:val="superscript"/>
        </w:rPr>
        <w:t>2</w:t>
      </w:r>
      <w:r w:rsidRPr="00016A74">
        <w:t xml:space="preserve"> x 50.5 m</w:t>
      </w:r>
      <w:r w:rsidRPr="00016A74">
        <w:rPr>
          <w:vertAlign w:val="superscript"/>
        </w:rPr>
        <w:t>2</w:t>
      </w:r>
      <w:r w:rsidRPr="00016A74">
        <w:t>:</w:t>
      </w:r>
      <w:r w:rsidRPr="00016A74">
        <w:tab/>
        <w:t>303</w:t>
      </w:r>
    </w:p>
    <w:p w:rsidR="00DF29CA" w:rsidRPr="00016A74" w:rsidRDefault="00DF29CA" w:rsidP="004B7D01">
      <w:pPr>
        <w:tabs>
          <w:tab w:val="left" w:pos="2835"/>
          <w:tab w:val="left" w:pos="6946"/>
        </w:tabs>
        <w:spacing w:before="80"/>
        <w:rPr>
          <w:u w:val="single"/>
        </w:rPr>
      </w:pPr>
      <w:r w:rsidRPr="00016A74">
        <w:t>Lay and weld sheet vinyl: $8.00 m</w:t>
      </w:r>
      <w:r w:rsidRPr="00016A74">
        <w:rPr>
          <w:vertAlign w:val="superscript"/>
        </w:rPr>
        <w:t>2</w:t>
      </w:r>
      <w:r w:rsidRPr="00016A74">
        <w:t xml:space="preserve"> x 50.5 m</w:t>
      </w:r>
      <w:r w:rsidRPr="00016A74">
        <w:rPr>
          <w:vertAlign w:val="superscript"/>
        </w:rPr>
        <w:t>2</w:t>
      </w:r>
      <w:r w:rsidRPr="00016A74">
        <w:t>:</w:t>
      </w:r>
      <w:r w:rsidRPr="00016A74">
        <w:tab/>
      </w:r>
      <w:r w:rsidRPr="00016A74">
        <w:rPr>
          <w:u w:val="single"/>
        </w:rPr>
        <w:t>404</w:t>
      </w:r>
    </w:p>
    <w:p w:rsidR="00DF29CA" w:rsidRPr="00016A74" w:rsidRDefault="00DF29CA" w:rsidP="004B7D01">
      <w:pPr>
        <w:tabs>
          <w:tab w:val="left" w:pos="6804"/>
        </w:tabs>
        <w:spacing w:before="80"/>
        <w:rPr>
          <w:b/>
        </w:rPr>
      </w:pPr>
      <w:r w:rsidRPr="00016A74">
        <w:tab/>
      </w:r>
      <w:r w:rsidR="00903116" w:rsidRPr="00016A74">
        <w:rPr>
          <w:b/>
        </w:rPr>
        <w:t xml:space="preserve"> </w:t>
      </w:r>
      <w:r w:rsidRPr="00016A74">
        <w:rPr>
          <w:b/>
        </w:rPr>
        <w:t>2142</w:t>
      </w:r>
    </w:p>
    <w:p w:rsidR="00DF29CA" w:rsidRPr="00016A74" w:rsidRDefault="00DF29CA" w:rsidP="004B7D01">
      <w:pPr>
        <w:tabs>
          <w:tab w:val="left" w:pos="6663"/>
        </w:tabs>
        <w:spacing w:before="80"/>
        <w:rPr>
          <w:u w:val="single"/>
        </w:rPr>
      </w:pPr>
      <w:r w:rsidRPr="00016A74">
        <w:rPr>
          <w:b/>
        </w:rPr>
        <w:t>Profit mark-up</w:t>
      </w:r>
      <w:r w:rsidRPr="00016A74">
        <w:t xml:space="preserve"> </w:t>
      </w:r>
      <w:r w:rsidR="0094401E" w:rsidRPr="00016A74">
        <w:t>(</w:t>
      </w:r>
      <w:r w:rsidRPr="00016A74">
        <w:t>30%</w:t>
      </w:r>
      <w:r w:rsidR="0094401E" w:rsidRPr="00016A74">
        <w:t>)</w:t>
      </w:r>
      <w:r w:rsidRPr="00016A74">
        <w:t>:</w:t>
      </w:r>
      <w:r w:rsidRPr="00016A74">
        <w:tab/>
      </w:r>
      <w:r w:rsidR="00903116" w:rsidRPr="00016A74">
        <w:t xml:space="preserve"> </w:t>
      </w:r>
      <w:r w:rsidRPr="00016A74">
        <w:rPr>
          <w:u w:val="single"/>
        </w:rPr>
        <w:t>642.60</w:t>
      </w:r>
    </w:p>
    <w:p w:rsidR="00DF29CA" w:rsidRPr="00016A74" w:rsidRDefault="00DF29CA" w:rsidP="004B7D01">
      <w:pPr>
        <w:tabs>
          <w:tab w:val="left" w:pos="6663"/>
        </w:tabs>
        <w:spacing w:before="80"/>
        <w:rPr>
          <w:b/>
        </w:rPr>
      </w:pPr>
      <w:r w:rsidRPr="00016A74">
        <w:rPr>
          <w:b/>
        </w:rPr>
        <w:tab/>
      </w:r>
      <w:r w:rsidR="0094401E" w:rsidRPr="00016A74">
        <w:rPr>
          <w:b/>
        </w:rPr>
        <w:t>2784.60</w:t>
      </w:r>
    </w:p>
    <w:p w:rsidR="0094401E" w:rsidRPr="00016A74" w:rsidRDefault="0094401E" w:rsidP="004B7D01">
      <w:pPr>
        <w:tabs>
          <w:tab w:val="left" w:pos="6663"/>
        </w:tabs>
        <w:spacing w:before="80"/>
        <w:rPr>
          <w:u w:val="single"/>
        </w:rPr>
      </w:pPr>
      <w:r w:rsidRPr="00016A74">
        <w:rPr>
          <w:b/>
        </w:rPr>
        <w:t>GST</w:t>
      </w:r>
      <w:r w:rsidRPr="00016A74">
        <w:t xml:space="preserve"> (10%):</w:t>
      </w:r>
      <w:r w:rsidRPr="00016A74">
        <w:tab/>
      </w:r>
      <w:r w:rsidRPr="00016A74">
        <w:rPr>
          <w:u w:val="single"/>
        </w:rPr>
        <w:t xml:space="preserve">  278.46</w:t>
      </w:r>
    </w:p>
    <w:p w:rsidR="0094401E" w:rsidRPr="00016A74" w:rsidRDefault="0094401E" w:rsidP="004B7D01">
      <w:pPr>
        <w:tabs>
          <w:tab w:val="left" w:pos="6663"/>
        </w:tabs>
        <w:spacing w:before="200"/>
        <w:rPr>
          <w:b/>
        </w:rPr>
      </w:pPr>
      <w:r w:rsidRPr="00016A74">
        <w:rPr>
          <w:b/>
        </w:rPr>
        <w:t>Quotation price:</w:t>
      </w:r>
      <w:r w:rsidRPr="00016A74">
        <w:tab/>
      </w:r>
      <w:r w:rsidRPr="00016A74">
        <w:rPr>
          <w:b/>
        </w:rPr>
        <w:t>3063.06</w:t>
      </w:r>
    </w:p>
    <w:p w:rsidR="00DF29CA" w:rsidRPr="00016A74" w:rsidRDefault="0094401E" w:rsidP="004B7D01">
      <w:pPr>
        <w:tabs>
          <w:tab w:val="left" w:pos="5529"/>
        </w:tabs>
        <w:spacing w:before="80"/>
      </w:pPr>
      <w:r w:rsidRPr="00016A74">
        <w:tab/>
        <w:t xml:space="preserve">Round off to </w:t>
      </w:r>
      <w:r w:rsidR="00D732C6" w:rsidRPr="00016A74">
        <w:rPr>
          <w:b/>
        </w:rPr>
        <w:t>$3065</w:t>
      </w:r>
    </w:p>
    <w:p w:rsidR="00903116" w:rsidRPr="00016A74" w:rsidRDefault="00903116" w:rsidP="00903116">
      <w:pPr>
        <w:pStyle w:val="Heading5"/>
      </w:pPr>
      <w:r w:rsidRPr="00016A74">
        <w:t>Learning activity</w:t>
      </w:r>
    </w:p>
    <w:p w:rsidR="00903116" w:rsidRPr="00016A74" w:rsidRDefault="00903116" w:rsidP="00903116">
      <w:r w:rsidRPr="00016A74">
        <w:rPr>
          <w:noProof/>
          <w:lang w:val="en-US"/>
        </w:rPr>
        <w:drawing>
          <wp:anchor distT="0" distB="0" distL="114300" distR="114300" simplePos="0" relativeHeight="251737600" behindDoc="1" locked="0" layoutInCell="1" allowOverlap="1">
            <wp:simplePos x="0" y="0"/>
            <wp:positionH relativeFrom="column">
              <wp:posOffset>-22860</wp:posOffset>
            </wp:positionH>
            <wp:positionV relativeFrom="paragraph">
              <wp:posOffset>164465</wp:posOffset>
            </wp:positionV>
            <wp:extent cx="1433195" cy="1224915"/>
            <wp:effectExtent l="19050" t="0" r="0" b="0"/>
            <wp:wrapTight wrapText="bothSides">
              <wp:wrapPolygon edited="0">
                <wp:start x="-287" y="0"/>
                <wp:lineTo x="-287" y="21163"/>
                <wp:lineTo x="21533" y="21163"/>
                <wp:lineTo x="21533" y="0"/>
                <wp:lineTo x="-287" y="0"/>
              </wp:wrapPolygon>
            </wp:wrapTight>
            <wp:docPr id="9" name="Picture 13"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1" cstate="print"/>
                    <a:stretch>
                      <a:fillRect/>
                    </a:stretch>
                  </pic:blipFill>
                  <pic:spPr>
                    <a:xfrm>
                      <a:off x="0" y="0"/>
                      <a:ext cx="1433195" cy="1224915"/>
                    </a:xfrm>
                    <a:prstGeom prst="rect">
                      <a:avLst/>
                    </a:prstGeom>
                  </pic:spPr>
                </pic:pic>
              </a:graphicData>
            </a:graphic>
          </wp:anchor>
        </w:drawing>
      </w:r>
      <w:r w:rsidRPr="00016A74">
        <w:t>Let’s say you have agreed to a rate increase with the contractor, and the new rates are:</w:t>
      </w:r>
    </w:p>
    <w:p w:rsidR="00903116" w:rsidRPr="00016A74" w:rsidRDefault="00903116" w:rsidP="00717A2F">
      <w:pPr>
        <w:tabs>
          <w:tab w:val="left" w:pos="2835"/>
          <w:tab w:val="left" w:pos="6663"/>
        </w:tabs>
        <w:spacing w:before="120"/>
      </w:pPr>
      <w:r w:rsidRPr="00016A74">
        <w:t>Lay and weld sheet</w:t>
      </w:r>
      <w:r w:rsidR="00717A2F" w:rsidRPr="00016A74">
        <w:t xml:space="preserve"> vinyl: $8.5</w:t>
      </w:r>
      <w:r w:rsidRPr="00016A74">
        <w:t xml:space="preserve">0 </w:t>
      </w:r>
      <w:r w:rsidR="00717A2F" w:rsidRPr="00016A74">
        <w:t>per m</w:t>
      </w:r>
      <w:r w:rsidR="00717A2F" w:rsidRPr="00016A74">
        <w:rPr>
          <w:vertAlign w:val="superscript"/>
        </w:rPr>
        <w:t>2</w:t>
      </w:r>
      <w:r w:rsidRPr="00016A74">
        <w:t xml:space="preserve"> </w:t>
      </w:r>
    </w:p>
    <w:p w:rsidR="00717A2F" w:rsidRPr="00016A74" w:rsidRDefault="00903116" w:rsidP="00717A2F">
      <w:pPr>
        <w:tabs>
          <w:tab w:val="left" w:pos="2835"/>
          <w:tab w:val="left" w:pos="6663"/>
        </w:tabs>
        <w:spacing w:before="120"/>
      </w:pPr>
      <w:r w:rsidRPr="00016A74">
        <w:t>Install skim coat underlayment</w:t>
      </w:r>
      <w:r w:rsidR="00717A2F" w:rsidRPr="00016A74">
        <w:t>: $6.5</w:t>
      </w:r>
      <w:r w:rsidRPr="00016A74">
        <w:t xml:space="preserve">0 </w:t>
      </w:r>
      <w:r w:rsidR="00717A2F" w:rsidRPr="00016A74">
        <w:t>per m</w:t>
      </w:r>
      <w:r w:rsidR="00717A2F" w:rsidRPr="00016A74">
        <w:rPr>
          <w:vertAlign w:val="superscript"/>
        </w:rPr>
        <w:t>2</w:t>
      </w:r>
      <w:r w:rsidR="00717A2F" w:rsidRPr="00016A74">
        <w:t xml:space="preserve"> </w:t>
      </w:r>
    </w:p>
    <w:p w:rsidR="00903116" w:rsidRDefault="00717A2F" w:rsidP="00717A2F">
      <w:pPr>
        <w:tabs>
          <w:tab w:val="left" w:pos="2410"/>
        </w:tabs>
        <w:spacing w:before="120"/>
        <w:ind w:left="2410" w:hanging="2410"/>
      </w:pPr>
      <w:r w:rsidRPr="00016A74">
        <w:t>All other costs remain the same. What will the total quotation price be now?</w:t>
      </w:r>
    </w:p>
    <w:tbl>
      <w:tblPr>
        <w:tblW w:w="0" w:type="auto"/>
        <w:shd w:val="clear" w:color="auto" w:fill="FFCC99"/>
        <w:tblLook w:val="04A0"/>
      </w:tblPr>
      <w:tblGrid>
        <w:gridCol w:w="9242"/>
      </w:tblGrid>
      <w:tr w:rsidR="00F6789C" w:rsidTr="00F6789C">
        <w:tc>
          <w:tcPr>
            <w:tcW w:w="9242" w:type="dxa"/>
            <w:shd w:val="clear" w:color="auto" w:fill="FFCC99"/>
            <w:hideMark/>
          </w:tcPr>
          <w:p w:rsidR="00F6789C" w:rsidRDefault="00F6789C">
            <w:pPr>
              <w:pStyle w:val="Heading2"/>
              <w:rPr>
                <w:rFonts w:eastAsiaTheme="minorEastAsia"/>
              </w:rPr>
            </w:pPr>
            <w:bookmarkStart w:id="53" w:name="_Toc409100219"/>
            <w:r>
              <w:rPr>
                <w:rFonts w:eastAsiaTheme="minorEastAsia"/>
              </w:rPr>
              <w:lastRenderedPageBreak/>
              <w:t>Assignment</w:t>
            </w:r>
            <w:r w:rsidR="00285160">
              <w:rPr>
                <w:rFonts w:eastAsiaTheme="minorEastAsia"/>
              </w:rPr>
              <w:t xml:space="preserve"> </w:t>
            </w:r>
            <w:r w:rsidR="008C4690">
              <w:rPr>
                <w:rFonts w:eastAsiaTheme="minorEastAsia"/>
              </w:rPr>
              <w:t>4</w:t>
            </w:r>
            <w:bookmarkEnd w:id="53"/>
          </w:p>
        </w:tc>
      </w:tr>
    </w:tbl>
    <w:p w:rsidR="00A54750" w:rsidRPr="002557B3" w:rsidRDefault="00A54750" w:rsidP="00A54750">
      <w:pPr>
        <w:spacing w:before="360"/>
        <w:rPr>
          <w:color w:val="000000" w:themeColor="text1"/>
        </w:rPr>
      </w:pPr>
      <w:r w:rsidRPr="002557B3">
        <w:rPr>
          <w:color w:val="000000" w:themeColor="text1"/>
        </w:rPr>
        <w:t xml:space="preserve">Go to the Workbook for this unit to </w:t>
      </w:r>
      <w:r w:rsidR="00285160" w:rsidRPr="002557B3">
        <w:rPr>
          <w:color w:val="000000" w:themeColor="text1"/>
        </w:rPr>
        <w:t>complete this assignment.</w:t>
      </w:r>
    </w:p>
    <w:p w:rsidR="00A54750" w:rsidRPr="002557B3" w:rsidRDefault="00A54750" w:rsidP="00A54750">
      <w:pPr>
        <w:spacing w:before="0"/>
        <w:rPr>
          <w:rFonts w:ascii="Times New Roman" w:hAnsi="Times New Roman" w:cs="Times New Roman"/>
          <w:color w:val="000000" w:themeColor="text1"/>
        </w:rPr>
      </w:pPr>
      <w:r w:rsidRPr="002557B3">
        <w:rPr>
          <w:rFonts w:ascii="Times New Roman" w:hAnsi="Times New Roman" w:cs="Times New Roman"/>
          <w:color w:val="000000" w:themeColor="text1"/>
        </w:rPr>
        <w:t>___________________________________________________________________________</w:t>
      </w:r>
    </w:p>
    <w:p w:rsidR="004010CE" w:rsidRPr="002557B3" w:rsidRDefault="004010CE" w:rsidP="00A54750">
      <w:pPr>
        <w:spacing w:before="360"/>
        <w:rPr>
          <w:color w:val="000000" w:themeColor="text1"/>
          <w:lang w:val="en-GB"/>
        </w:rPr>
      </w:pPr>
      <w:r w:rsidRPr="002557B3">
        <w:rPr>
          <w:color w:val="000000" w:themeColor="text1"/>
          <w:lang w:val="en-GB"/>
        </w:rPr>
        <w:t xml:space="preserve">Your trainer will ask you to </w:t>
      </w:r>
      <w:r w:rsidR="001A78CF" w:rsidRPr="002557B3">
        <w:rPr>
          <w:color w:val="000000" w:themeColor="text1"/>
          <w:lang w:val="en-GB"/>
        </w:rPr>
        <w:t>complete</w:t>
      </w:r>
      <w:r w:rsidR="006D1CD6" w:rsidRPr="002557B3">
        <w:rPr>
          <w:color w:val="000000" w:themeColor="text1"/>
          <w:lang w:val="en-GB"/>
        </w:rPr>
        <w:t xml:space="preserve"> the calculations for the </w:t>
      </w:r>
      <w:r w:rsidRPr="002557B3">
        <w:rPr>
          <w:color w:val="000000" w:themeColor="text1"/>
          <w:lang w:val="en-GB"/>
        </w:rPr>
        <w:t>three</w:t>
      </w:r>
      <w:r w:rsidR="006D1CD6" w:rsidRPr="002557B3">
        <w:rPr>
          <w:color w:val="000000" w:themeColor="text1"/>
          <w:lang w:val="en-GB"/>
        </w:rPr>
        <w:t xml:space="preserve"> </w:t>
      </w:r>
      <w:r w:rsidRPr="002557B3">
        <w:rPr>
          <w:color w:val="000000" w:themeColor="text1"/>
          <w:lang w:val="en-GB"/>
        </w:rPr>
        <w:t>projects</w:t>
      </w:r>
      <w:r w:rsidR="006D1CD6" w:rsidRPr="002557B3">
        <w:rPr>
          <w:color w:val="000000" w:themeColor="text1"/>
          <w:lang w:val="en-GB"/>
        </w:rPr>
        <w:t xml:space="preserve"> </w:t>
      </w:r>
      <w:r w:rsidR="00B9377C" w:rsidRPr="002557B3">
        <w:rPr>
          <w:color w:val="000000" w:themeColor="text1"/>
          <w:lang w:val="en-GB"/>
        </w:rPr>
        <w:t>from</w:t>
      </w:r>
      <w:r w:rsidR="00BF7315" w:rsidRPr="002557B3">
        <w:rPr>
          <w:color w:val="000000" w:themeColor="text1"/>
          <w:lang w:val="en-GB"/>
        </w:rPr>
        <w:t xml:space="preserve"> </w:t>
      </w:r>
      <w:r w:rsidR="00174344" w:rsidRPr="002557B3">
        <w:rPr>
          <w:color w:val="000000" w:themeColor="text1"/>
          <w:lang w:val="en-GB"/>
        </w:rPr>
        <w:t xml:space="preserve">the previous </w:t>
      </w:r>
      <w:r w:rsidR="00BF7315" w:rsidRPr="002557B3">
        <w:rPr>
          <w:color w:val="000000" w:themeColor="text1"/>
          <w:lang w:val="en-GB"/>
        </w:rPr>
        <w:t xml:space="preserve">Assignment </w:t>
      </w:r>
      <w:r w:rsidR="006D1CD6" w:rsidRPr="002557B3">
        <w:rPr>
          <w:color w:val="000000" w:themeColor="text1"/>
          <w:lang w:val="en-GB"/>
        </w:rPr>
        <w:t>and write up formal quotations. Y</w:t>
      </w:r>
      <w:r w:rsidRPr="002557B3">
        <w:rPr>
          <w:color w:val="000000" w:themeColor="text1"/>
          <w:lang w:val="en-GB"/>
        </w:rPr>
        <w:t xml:space="preserve">ou will have already developed </w:t>
      </w:r>
      <w:r w:rsidR="006D1CD6" w:rsidRPr="002557B3">
        <w:rPr>
          <w:color w:val="000000" w:themeColor="text1"/>
          <w:lang w:val="en-GB"/>
        </w:rPr>
        <w:t>a floor covering plan</w:t>
      </w:r>
      <w:r w:rsidRPr="002557B3">
        <w:rPr>
          <w:color w:val="000000" w:themeColor="text1"/>
          <w:lang w:val="en-GB"/>
        </w:rPr>
        <w:t xml:space="preserve"> and calculated</w:t>
      </w:r>
      <w:r w:rsidR="006D1CD6" w:rsidRPr="002557B3">
        <w:rPr>
          <w:color w:val="000000" w:themeColor="text1"/>
          <w:lang w:val="en-GB"/>
        </w:rPr>
        <w:t xml:space="preserve"> the</w:t>
      </w:r>
      <w:r w:rsidRPr="002557B3">
        <w:rPr>
          <w:color w:val="000000" w:themeColor="text1"/>
          <w:lang w:val="en-GB"/>
        </w:rPr>
        <w:t xml:space="preserve"> material quantities </w:t>
      </w:r>
      <w:r w:rsidR="00BF7315" w:rsidRPr="002557B3">
        <w:rPr>
          <w:color w:val="000000" w:themeColor="text1"/>
          <w:lang w:val="en-GB"/>
        </w:rPr>
        <w:t xml:space="preserve">for </w:t>
      </w:r>
      <w:r w:rsidR="001A78CF" w:rsidRPr="002557B3">
        <w:rPr>
          <w:color w:val="000000" w:themeColor="text1"/>
          <w:lang w:val="en-GB"/>
        </w:rPr>
        <w:t>these</w:t>
      </w:r>
      <w:r w:rsidR="00BF7315" w:rsidRPr="002557B3">
        <w:rPr>
          <w:color w:val="000000" w:themeColor="text1"/>
          <w:lang w:val="en-GB"/>
        </w:rPr>
        <w:t xml:space="preserve"> </w:t>
      </w:r>
      <w:r w:rsidR="001A78CF" w:rsidRPr="002557B3">
        <w:rPr>
          <w:color w:val="000000" w:themeColor="text1"/>
          <w:lang w:val="en-GB"/>
        </w:rPr>
        <w:t>projects</w:t>
      </w:r>
      <w:r w:rsidR="00BF7315" w:rsidRPr="002557B3">
        <w:rPr>
          <w:color w:val="000000" w:themeColor="text1"/>
          <w:lang w:val="en-GB"/>
        </w:rPr>
        <w:t>.</w:t>
      </w:r>
    </w:p>
    <w:p w:rsidR="00641C8B" w:rsidRPr="002557B3" w:rsidRDefault="00BF7315" w:rsidP="00641C8B">
      <w:pPr>
        <w:rPr>
          <w:color w:val="000000" w:themeColor="text1"/>
          <w:lang w:val="en-GB"/>
        </w:rPr>
      </w:pPr>
      <w:r w:rsidRPr="002557B3">
        <w:rPr>
          <w:color w:val="000000" w:themeColor="text1"/>
          <w:lang w:val="en-GB"/>
        </w:rPr>
        <w:t xml:space="preserve">Complete the following </w:t>
      </w:r>
      <w:r w:rsidR="00641C8B" w:rsidRPr="002557B3">
        <w:rPr>
          <w:color w:val="000000" w:themeColor="text1"/>
          <w:lang w:val="en-GB"/>
        </w:rPr>
        <w:t>calculations</w:t>
      </w:r>
      <w:r w:rsidRPr="002557B3">
        <w:rPr>
          <w:color w:val="000000" w:themeColor="text1"/>
          <w:lang w:val="en-GB"/>
        </w:rPr>
        <w:t xml:space="preserve"> for each project</w:t>
      </w:r>
      <w:r w:rsidR="00641C8B" w:rsidRPr="002557B3">
        <w:rPr>
          <w:color w:val="000000" w:themeColor="text1"/>
          <w:lang w:val="en-GB"/>
        </w:rPr>
        <w:t>. You</w:t>
      </w:r>
      <w:r w:rsidR="00680B65" w:rsidRPr="002557B3">
        <w:rPr>
          <w:color w:val="000000" w:themeColor="text1"/>
          <w:lang w:val="en-GB"/>
        </w:rPr>
        <w:t>r trainer</w:t>
      </w:r>
      <w:r w:rsidR="00641C8B" w:rsidRPr="002557B3">
        <w:rPr>
          <w:color w:val="000000" w:themeColor="text1"/>
          <w:lang w:val="en-GB"/>
        </w:rPr>
        <w:t xml:space="preserve"> will </w:t>
      </w:r>
      <w:r w:rsidR="00680B65" w:rsidRPr="002557B3">
        <w:rPr>
          <w:color w:val="000000" w:themeColor="text1"/>
          <w:lang w:val="en-GB"/>
        </w:rPr>
        <w:t xml:space="preserve">provide you with </w:t>
      </w:r>
      <w:r w:rsidR="00641C8B" w:rsidRPr="002557B3">
        <w:rPr>
          <w:color w:val="000000" w:themeColor="text1"/>
          <w:lang w:val="en-GB"/>
        </w:rPr>
        <w:t>wage rates, unit prices, time allocations and other infor</w:t>
      </w:r>
      <w:r w:rsidR="001A78CF" w:rsidRPr="002557B3">
        <w:rPr>
          <w:color w:val="000000" w:themeColor="text1"/>
          <w:lang w:val="en-GB"/>
        </w:rPr>
        <w:t>mation needed to carry out the</w:t>
      </w:r>
      <w:r w:rsidR="00F6789C" w:rsidRPr="002557B3">
        <w:rPr>
          <w:color w:val="000000" w:themeColor="text1"/>
          <w:lang w:val="en-GB"/>
        </w:rPr>
        <w:t xml:space="preserve"> calculations.</w:t>
      </w:r>
    </w:p>
    <w:p w:rsidR="00AA25CE" w:rsidRPr="002557B3" w:rsidRDefault="00AA25CE" w:rsidP="00641C8B">
      <w:pPr>
        <w:rPr>
          <w:color w:val="000000" w:themeColor="text1"/>
          <w:lang w:val="en-GB"/>
        </w:rPr>
      </w:pPr>
      <w:r w:rsidRPr="002557B3">
        <w:rPr>
          <w:color w:val="000000" w:themeColor="text1"/>
          <w:lang w:val="en-GB"/>
        </w:rPr>
        <w:t xml:space="preserve">Calculations: </w:t>
      </w:r>
    </w:p>
    <w:p w:rsidR="00641C8B" w:rsidRPr="002557B3" w:rsidRDefault="00656471" w:rsidP="00AF6F02">
      <w:pPr>
        <w:pStyle w:val="ListParagraph"/>
        <w:numPr>
          <w:ilvl w:val="0"/>
          <w:numId w:val="13"/>
        </w:numPr>
        <w:rPr>
          <w:color w:val="000000" w:themeColor="text1"/>
          <w:lang w:val="en-GB"/>
        </w:rPr>
      </w:pPr>
      <w:r w:rsidRPr="002557B3">
        <w:rPr>
          <w:color w:val="000000" w:themeColor="text1"/>
          <w:lang w:val="en-GB"/>
        </w:rPr>
        <w:t>m</w:t>
      </w:r>
      <w:r w:rsidR="00641C8B" w:rsidRPr="002557B3">
        <w:rPr>
          <w:color w:val="000000" w:themeColor="text1"/>
          <w:lang w:val="en-GB"/>
        </w:rPr>
        <w:t xml:space="preserve">aterial costs (based the quantity estimates from </w:t>
      </w:r>
      <w:r w:rsidRPr="002557B3">
        <w:rPr>
          <w:color w:val="000000" w:themeColor="text1"/>
          <w:lang w:val="en-GB"/>
        </w:rPr>
        <w:t>Assignment</w:t>
      </w:r>
      <w:r w:rsidR="00285160" w:rsidRPr="002557B3">
        <w:rPr>
          <w:color w:val="000000" w:themeColor="text1"/>
          <w:lang w:val="en-GB"/>
        </w:rPr>
        <w:t xml:space="preserve"> </w:t>
      </w:r>
      <w:r w:rsidR="002557B3" w:rsidRPr="002557B3">
        <w:rPr>
          <w:color w:val="000000" w:themeColor="text1"/>
          <w:lang w:val="en-GB"/>
        </w:rPr>
        <w:t>3</w:t>
      </w:r>
      <w:r w:rsidR="00641C8B" w:rsidRPr="002557B3">
        <w:rPr>
          <w:color w:val="000000" w:themeColor="text1"/>
          <w:lang w:val="en-GB"/>
        </w:rPr>
        <w:t>)</w:t>
      </w:r>
    </w:p>
    <w:p w:rsidR="00641C8B" w:rsidRPr="002557B3" w:rsidRDefault="00656471" w:rsidP="00AF6F02">
      <w:pPr>
        <w:pStyle w:val="ListParagraph"/>
        <w:numPr>
          <w:ilvl w:val="0"/>
          <w:numId w:val="13"/>
        </w:numPr>
        <w:rPr>
          <w:color w:val="000000" w:themeColor="text1"/>
          <w:lang w:val="en-GB"/>
        </w:rPr>
      </w:pPr>
      <w:r w:rsidRPr="002557B3">
        <w:rPr>
          <w:color w:val="000000" w:themeColor="text1"/>
          <w:lang w:val="en-GB"/>
        </w:rPr>
        <w:t>l</w:t>
      </w:r>
      <w:r w:rsidR="00641C8B" w:rsidRPr="002557B3">
        <w:rPr>
          <w:color w:val="000000" w:themeColor="text1"/>
          <w:lang w:val="en-GB"/>
        </w:rPr>
        <w:t>abour costs</w:t>
      </w:r>
    </w:p>
    <w:p w:rsidR="00BF7315" w:rsidRPr="002557B3" w:rsidRDefault="00656471" w:rsidP="00AF6F02">
      <w:pPr>
        <w:pStyle w:val="ListParagraph"/>
        <w:numPr>
          <w:ilvl w:val="0"/>
          <w:numId w:val="13"/>
        </w:numPr>
        <w:rPr>
          <w:color w:val="000000" w:themeColor="text1"/>
          <w:lang w:val="en-GB"/>
        </w:rPr>
      </w:pPr>
      <w:r w:rsidRPr="002557B3">
        <w:rPr>
          <w:color w:val="000000" w:themeColor="text1"/>
          <w:lang w:val="en-GB"/>
        </w:rPr>
        <w:t>o</w:t>
      </w:r>
      <w:r w:rsidR="00641C8B" w:rsidRPr="002557B3">
        <w:rPr>
          <w:color w:val="000000" w:themeColor="text1"/>
          <w:lang w:val="en-GB"/>
        </w:rPr>
        <w:t>verhead costs</w:t>
      </w:r>
    </w:p>
    <w:p w:rsidR="00BF7315" w:rsidRPr="002557B3" w:rsidRDefault="00656471" w:rsidP="00AF6F02">
      <w:pPr>
        <w:pStyle w:val="ListParagraph"/>
        <w:numPr>
          <w:ilvl w:val="0"/>
          <w:numId w:val="13"/>
        </w:numPr>
        <w:rPr>
          <w:color w:val="000000" w:themeColor="text1"/>
          <w:lang w:val="en-GB"/>
        </w:rPr>
      </w:pPr>
      <w:r w:rsidRPr="002557B3">
        <w:rPr>
          <w:color w:val="000000" w:themeColor="text1"/>
          <w:lang w:val="en-GB"/>
        </w:rPr>
        <w:t>p</w:t>
      </w:r>
      <w:r w:rsidR="00641C8B" w:rsidRPr="002557B3">
        <w:rPr>
          <w:color w:val="000000" w:themeColor="text1"/>
          <w:lang w:val="en-GB"/>
        </w:rPr>
        <w:t xml:space="preserve">rofit mark-up </w:t>
      </w:r>
    </w:p>
    <w:p w:rsidR="00BF7315" w:rsidRPr="002557B3" w:rsidRDefault="00641C8B" w:rsidP="00AF6F02">
      <w:pPr>
        <w:pStyle w:val="ListParagraph"/>
        <w:numPr>
          <w:ilvl w:val="0"/>
          <w:numId w:val="13"/>
        </w:numPr>
        <w:rPr>
          <w:color w:val="000000" w:themeColor="text1"/>
          <w:lang w:val="en-GB"/>
        </w:rPr>
      </w:pPr>
      <w:r w:rsidRPr="002557B3">
        <w:rPr>
          <w:color w:val="000000" w:themeColor="text1"/>
          <w:lang w:val="en-GB"/>
        </w:rPr>
        <w:t>GST</w:t>
      </w:r>
    </w:p>
    <w:p w:rsidR="00641C8B" w:rsidRPr="002557B3" w:rsidRDefault="00656471" w:rsidP="00AF6F02">
      <w:pPr>
        <w:pStyle w:val="ListParagraph"/>
        <w:numPr>
          <w:ilvl w:val="0"/>
          <w:numId w:val="13"/>
        </w:numPr>
        <w:rPr>
          <w:color w:val="000000" w:themeColor="text1"/>
          <w:lang w:val="en-GB"/>
        </w:rPr>
      </w:pPr>
      <w:proofErr w:type="gramStart"/>
      <w:r w:rsidRPr="002557B3">
        <w:rPr>
          <w:color w:val="000000" w:themeColor="text1"/>
          <w:lang w:val="en-GB"/>
        </w:rPr>
        <w:t>t</w:t>
      </w:r>
      <w:r w:rsidR="00641C8B" w:rsidRPr="002557B3">
        <w:rPr>
          <w:color w:val="000000" w:themeColor="text1"/>
          <w:lang w:val="en-GB"/>
        </w:rPr>
        <w:t>otal</w:t>
      </w:r>
      <w:proofErr w:type="gramEnd"/>
      <w:r w:rsidR="00641C8B" w:rsidRPr="002557B3">
        <w:rPr>
          <w:color w:val="000000" w:themeColor="text1"/>
          <w:lang w:val="en-GB"/>
        </w:rPr>
        <w:t xml:space="preserve"> quotation price</w:t>
      </w:r>
      <w:r w:rsidRPr="002557B3">
        <w:rPr>
          <w:color w:val="000000" w:themeColor="text1"/>
          <w:lang w:val="en-GB"/>
        </w:rPr>
        <w:t>.</w:t>
      </w:r>
    </w:p>
    <w:p w:rsidR="0067450C" w:rsidRDefault="00641C8B" w:rsidP="00413F0F">
      <w:pPr>
        <w:rPr>
          <w:color w:val="000000" w:themeColor="text1"/>
          <w:lang w:val="en-GB"/>
        </w:rPr>
      </w:pPr>
      <w:r w:rsidRPr="002557B3">
        <w:rPr>
          <w:color w:val="000000" w:themeColor="text1"/>
          <w:lang w:val="en-GB"/>
        </w:rPr>
        <w:t>Once you have finished the calculations, you are to write up a formal quotation for the proposed project. You may make up a company name and design your own letterhead.</w:t>
      </w:r>
    </w:p>
    <w:p w:rsidR="00BF52C6" w:rsidRDefault="00BF52C6">
      <w:pPr>
        <w:spacing w:before="0" w:line="240" w:lineRule="auto"/>
        <w:rPr>
          <w:color w:val="000000" w:themeColor="text1"/>
          <w:lang w:val="en-GB"/>
        </w:rPr>
      </w:pPr>
      <w:r>
        <w:rPr>
          <w:color w:val="000000" w:themeColor="text1"/>
          <w:lang w:val="en-GB"/>
        </w:rPr>
        <w:br w:type="page"/>
      </w:r>
    </w:p>
    <w:p w:rsidR="00BF52C6" w:rsidRDefault="00BF52C6" w:rsidP="00BF52C6">
      <w:pPr>
        <w:pStyle w:val="Heading1"/>
      </w:pPr>
      <w:bookmarkStart w:id="54" w:name="_Toc409100220"/>
      <w:r>
        <w:lastRenderedPageBreak/>
        <w:t>Practical demonstration</w:t>
      </w:r>
      <w:bookmarkEnd w:id="54"/>
    </w:p>
    <w:p w:rsidR="00BF52C6" w:rsidRDefault="00BF52C6" w:rsidP="00BF52C6">
      <w:r>
        <w:t>The checklist below sets out the sorts of things your trainer will be looking for when you undertake the practical demonstrations for this unit.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BF52C6" w:rsidRDefault="00BF52C6" w:rsidP="009E330B">
      <w:pPr>
        <w:spacing w:after="240"/>
      </w:pPr>
      <w:r>
        <w:t>When you are able to tick all of the YES boxes below you will be ready to carry out the practical demonstration component of this unit.</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82"/>
        <w:gridCol w:w="1278"/>
      </w:tblGrid>
      <w:tr w:rsidR="00BF52C6" w:rsidTr="00BF52C6">
        <w:trPr>
          <w:tblHeader/>
        </w:trPr>
        <w:tc>
          <w:tcPr>
            <w:tcW w:w="8082" w:type="dxa"/>
            <w:tcBorders>
              <w:top w:val="single" w:sz="4" w:space="0" w:color="auto"/>
              <w:left w:val="single" w:sz="4" w:space="0" w:color="auto"/>
              <w:bottom w:val="single" w:sz="4" w:space="0" w:color="auto"/>
              <w:right w:val="nil"/>
            </w:tcBorders>
            <w:shd w:val="pct20" w:color="auto" w:fill="auto"/>
            <w:hideMark/>
          </w:tcPr>
          <w:p w:rsidR="00BF52C6" w:rsidRDefault="00BF52C6">
            <w:pPr>
              <w:pStyle w:val="Heading3"/>
              <w:spacing w:before="120" w:after="120"/>
              <w:rPr>
                <w:rFonts w:eastAsia="Calibri"/>
                <w:lang w:val="en-NZ"/>
              </w:rPr>
            </w:pPr>
            <w:r>
              <w:rPr>
                <w:rFonts w:eastAsia="Calibri"/>
              </w:rPr>
              <w:t>Specific performance evidence</w:t>
            </w:r>
          </w:p>
        </w:tc>
        <w:tc>
          <w:tcPr>
            <w:tcW w:w="1278" w:type="dxa"/>
            <w:tcBorders>
              <w:top w:val="single" w:sz="4" w:space="0" w:color="auto"/>
              <w:left w:val="nil"/>
              <w:bottom w:val="single" w:sz="4" w:space="0" w:color="auto"/>
              <w:right w:val="single" w:sz="4" w:space="0" w:color="auto"/>
            </w:tcBorders>
            <w:shd w:val="pct20" w:color="auto" w:fill="auto"/>
            <w:vAlign w:val="center"/>
            <w:hideMark/>
          </w:tcPr>
          <w:p w:rsidR="00BF52C6" w:rsidRDefault="00BF52C6">
            <w:pPr>
              <w:pStyle w:val="Heading3"/>
              <w:spacing w:before="120" w:after="120"/>
              <w:jc w:val="center"/>
              <w:rPr>
                <w:rFonts w:ascii="Arial Narrow" w:eastAsia="Calibri" w:hAnsi="Arial Narrow"/>
                <w:color w:val="000000" w:themeColor="text1"/>
              </w:rPr>
            </w:pPr>
            <w:r>
              <w:rPr>
                <w:rFonts w:ascii="Arial Narrow" w:eastAsia="Calibri" w:hAnsi="Arial Narrow"/>
                <w:color w:val="000000" w:themeColor="text1"/>
              </w:rPr>
              <w:t>YES</w:t>
            </w:r>
          </w:p>
        </w:tc>
      </w:tr>
      <w:tr w:rsidR="00BF52C6" w:rsidTr="00BF52C6">
        <w:trPr>
          <w:tblHeader/>
        </w:trPr>
        <w:tc>
          <w:tcPr>
            <w:tcW w:w="8082" w:type="dxa"/>
            <w:tcBorders>
              <w:top w:val="single" w:sz="4" w:space="0" w:color="auto"/>
              <w:left w:val="single" w:sz="4" w:space="0" w:color="auto"/>
              <w:bottom w:val="single" w:sz="4" w:space="0" w:color="auto"/>
              <w:right w:val="nil"/>
            </w:tcBorders>
            <w:hideMark/>
          </w:tcPr>
          <w:p w:rsidR="00BF52C6" w:rsidRDefault="00BF52C6">
            <w:pPr>
              <w:pStyle w:val="BodyText"/>
              <w:spacing w:before="120"/>
              <w:rPr>
                <w:rFonts w:ascii="Arial Narrow" w:hAnsi="Arial Narrow"/>
                <w:lang w:eastAsia="en-GB"/>
              </w:rPr>
            </w:pPr>
            <w:r>
              <w:rPr>
                <w:lang w:eastAsia="en-GB"/>
              </w:rPr>
              <w:t>Estimate and cost 3 different jobs, each of which includes:</w:t>
            </w:r>
          </w:p>
          <w:p w:rsidR="00BF52C6" w:rsidRDefault="00BF52C6" w:rsidP="00BF52C6">
            <w:pPr>
              <w:pStyle w:val="BodyText"/>
              <w:numPr>
                <w:ilvl w:val="0"/>
                <w:numId w:val="33"/>
              </w:numPr>
              <w:spacing w:before="120" w:line="240" w:lineRule="auto"/>
              <w:ind w:left="460" w:hanging="460"/>
              <w:rPr>
                <w:lang w:eastAsia="en-GB"/>
              </w:rPr>
            </w:pPr>
            <w:r>
              <w:rPr>
                <w:lang w:eastAsia="en-GB"/>
              </w:rPr>
              <w:t>estimating quantities of material required</w:t>
            </w:r>
          </w:p>
          <w:p w:rsidR="00BF52C6" w:rsidRDefault="00BF52C6" w:rsidP="00BF52C6">
            <w:pPr>
              <w:pStyle w:val="BodyText"/>
              <w:numPr>
                <w:ilvl w:val="0"/>
                <w:numId w:val="33"/>
              </w:numPr>
              <w:spacing w:before="120" w:line="240" w:lineRule="auto"/>
              <w:ind w:left="460" w:hanging="460"/>
              <w:rPr>
                <w:lang w:eastAsia="en-GB"/>
              </w:rPr>
            </w:pPr>
            <w:r>
              <w:rPr>
                <w:lang w:eastAsia="en-GB"/>
              </w:rPr>
              <w:t>determining the types and amount of labour required to complete the work</w:t>
            </w:r>
          </w:p>
          <w:p w:rsidR="00BF52C6" w:rsidRDefault="00BF52C6" w:rsidP="00BF52C6">
            <w:pPr>
              <w:pStyle w:val="BodyText"/>
              <w:numPr>
                <w:ilvl w:val="0"/>
                <w:numId w:val="33"/>
              </w:numPr>
              <w:spacing w:before="120" w:line="240" w:lineRule="auto"/>
              <w:ind w:left="460" w:hanging="460"/>
              <w:rPr>
                <w:lang w:eastAsia="en-GB"/>
              </w:rPr>
            </w:pPr>
            <w:r>
              <w:rPr>
                <w:lang w:eastAsia="en-GB"/>
              </w:rPr>
              <w:t>estimating time required to complete the work</w:t>
            </w:r>
          </w:p>
          <w:p w:rsidR="00BF52C6" w:rsidRDefault="00BF52C6" w:rsidP="00BF52C6">
            <w:pPr>
              <w:pStyle w:val="BodyText"/>
              <w:numPr>
                <w:ilvl w:val="0"/>
                <w:numId w:val="33"/>
              </w:numPr>
              <w:spacing w:before="120" w:line="240" w:lineRule="auto"/>
              <w:ind w:left="460" w:hanging="460"/>
              <w:rPr>
                <w:lang w:eastAsia="en-GB"/>
              </w:rPr>
            </w:pPr>
            <w:r>
              <w:rPr>
                <w:lang w:eastAsia="en-GB"/>
              </w:rPr>
              <w:t>estimating overheads associated with the job</w:t>
            </w:r>
          </w:p>
          <w:p w:rsidR="00BF52C6" w:rsidRDefault="00BF52C6">
            <w:pPr>
              <w:pStyle w:val="BodyText"/>
              <w:spacing w:before="120"/>
              <w:rPr>
                <w:b/>
                <w:lang w:eastAsia="en-GB"/>
              </w:rPr>
            </w:pPr>
            <w:r>
              <w:rPr>
                <w:b/>
                <w:lang w:eastAsia="en-GB"/>
              </w:rPr>
              <w:t>Note that these demonstrations are also built into Assignments 2, 3 and 4</w:t>
            </w:r>
          </w:p>
        </w:tc>
        <w:tc>
          <w:tcPr>
            <w:tcW w:w="1278" w:type="dxa"/>
            <w:tcBorders>
              <w:top w:val="single" w:sz="4" w:space="0" w:color="auto"/>
              <w:left w:val="nil"/>
              <w:bottom w:val="single" w:sz="4" w:space="0" w:color="auto"/>
              <w:right w:val="single" w:sz="4" w:space="0" w:color="auto"/>
            </w:tcBorders>
          </w:tcPr>
          <w:p w:rsidR="00BF52C6" w:rsidRDefault="00BF52C6">
            <w:pPr>
              <w:pStyle w:val="Heading5"/>
              <w:jc w:val="center"/>
              <w:rPr>
                <w:rFonts w:ascii="Arial Narrow" w:eastAsiaTheme="majorEastAsia" w:hAnsi="Arial Narrow"/>
                <w:b w:val="0"/>
                <w:sz w:val="24"/>
                <w:szCs w:val="24"/>
              </w:rPr>
            </w:pPr>
          </w:p>
          <w:p w:rsidR="00BF52C6" w:rsidRPr="00BF52C6" w:rsidRDefault="00BF52C6">
            <w:pPr>
              <w:pStyle w:val="Heading5"/>
              <w:spacing w:before="140"/>
              <w:jc w:val="center"/>
              <w:rPr>
                <w:b w:val="0"/>
                <w:i w:val="0"/>
                <w:color w:val="000000" w:themeColor="text1"/>
              </w:rPr>
            </w:pPr>
            <w:r w:rsidRPr="00BF52C6">
              <w:rPr>
                <w:b w:val="0"/>
                <w:i w:val="0"/>
                <w:color w:val="000000" w:themeColor="text1"/>
              </w:rPr>
              <w:sym w:font="Wingdings" w:char="0071"/>
            </w:r>
          </w:p>
          <w:p w:rsidR="00BF52C6" w:rsidRPr="00BF52C6" w:rsidRDefault="00BF52C6">
            <w:pPr>
              <w:pStyle w:val="Heading5"/>
              <w:spacing w:before="140"/>
              <w:jc w:val="center"/>
              <w:rPr>
                <w:b w:val="0"/>
                <w:i w:val="0"/>
                <w:color w:val="000000" w:themeColor="text1"/>
              </w:rPr>
            </w:pPr>
            <w:r w:rsidRPr="00BF52C6">
              <w:rPr>
                <w:b w:val="0"/>
                <w:i w:val="0"/>
                <w:color w:val="000000" w:themeColor="text1"/>
              </w:rPr>
              <w:sym w:font="Wingdings" w:char="0071"/>
            </w:r>
          </w:p>
          <w:p w:rsidR="00BF52C6" w:rsidRPr="00BF52C6" w:rsidRDefault="00BF52C6">
            <w:pPr>
              <w:pStyle w:val="Heading5"/>
              <w:spacing w:before="140"/>
              <w:jc w:val="center"/>
              <w:rPr>
                <w:b w:val="0"/>
                <w:i w:val="0"/>
                <w:color w:val="000000" w:themeColor="text1"/>
              </w:rPr>
            </w:pPr>
            <w:r w:rsidRPr="00BF52C6">
              <w:rPr>
                <w:b w:val="0"/>
                <w:i w:val="0"/>
                <w:color w:val="000000" w:themeColor="text1"/>
              </w:rPr>
              <w:sym w:font="Wingdings" w:char="0071"/>
            </w:r>
          </w:p>
          <w:p w:rsidR="00BF52C6" w:rsidRDefault="00BF52C6">
            <w:pPr>
              <w:pStyle w:val="Heading5"/>
              <w:spacing w:before="140"/>
              <w:jc w:val="center"/>
              <w:rPr>
                <w:rFonts w:eastAsiaTheme="majorEastAsia"/>
                <w:b w:val="0"/>
              </w:rPr>
            </w:pPr>
            <w:r w:rsidRPr="00BF52C6">
              <w:rPr>
                <w:b w:val="0"/>
                <w:i w:val="0"/>
                <w:color w:val="000000" w:themeColor="text1"/>
              </w:rPr>
              <w:sym w:font="Wingdings" w:char="0071"/>
            </w:r>
          </w:p>
        </w:tc>
      </w:tr>
    </w:tbl>
    <w:p w:rsidR="00BF52C6" w:rsidRDefault="00BF52C6" w:rsidP="00BF52C6">
      <w:pPr>
        <w:spacing w:before="0" w:line="240" w:lineRule="auto"/>
        <w:rPr>
          <w:color w:val="000000" w:themeColor="text1"/>
        </w:rPr>
      </w:pPr>
    </w:p>
    <w:tbl>
      <w:tblPr>
        <w:tblStyle w:val="TableGrid"/>
        <w:tblW w:w="9360" w:type="dxa"/>
        <w:tblInd w:w="-34" w:type="dxa"/>
        <w:tblBorders>
          <w:insideV w:val="none" w:sz="0" w:space="0" w:color="auto"/>
        </w:tblBorders>
        <w:tblLayout w:type="fixed"/>
        <w:tblLook w:val="04A0"/>
      </w:tblPr>
      <w:tblGrid>
        <w:gridCol w:w="8083"/>
        <w:gridCol w:w="1277"/>
      </w:tblGrid>
      <w:tr w:rsidR="00BF52C6" w:rsidTr="00BF52C6">
        <w:tc>
          <w:tcPr>
            <w:tcW w:w="8083" w:type="dxa"/>
            <w:tcBorders>
              <w:top w:val="single" w:sz="4" w:space="0" w:color="auto"/>
              <w:left w:val="single" w:sz="4" w:space="0" w:color="auto"/>
              <w:bottom w:val="single" w:sz="4" w:space="0" w:color="auto"/>
              <w:right w:val="nil"/>
            </w:tcBorders>
            <w:shd w:val="pct20" w:color="auto" w:fill="auto"/>
            <w:hideMark/>
          </w:tcPr>
          <w:p w:rsidR="00BF52C6" w:rsidRDefault="00BF52C6">
            <w:pPr>
              <w:pStyle w:val="Heading3"/>
              <w:spacing w:before="120" w:after="120"/>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BF52C6" w:rsidRDefault="00BF52C6">
            <w:pPr>
              <w:pStyle w:val="Heading3"/>
              <w:spacing w:before="120" w:after="120"/>
              <w:jc w:val="center"/>
              <w:rPr>
                <w:rFonts w:ascii="Arial Narrow" w:hAnsi="Arial Narrow"/>
                <w:color w:val="000000" w:themeColor="text1"/>
              </w:rPr>
            </w:pPr>
            <w:r>
              <w:rPr>
                <w:rFonts w:ascii="Arial Narrow" w:hAnsi="Arial Narrow"/>
                <w:color w:val="000000" w:themeColor="text1"/>
              </w:rPr>
              <w:t>YES</w:t>
            </w:r>
          </w:p>
        </w:tc>
      </w:tr>
      <w:tr w:rsidR="00BF52C6" w:rsidTr="00BF52C6">
        <w:tc>
          <w:tcPr>
            <w:tcW w:w="8083" w:type="dxa"/>
            <w:tcBorders>
              <w:top w:val="single" w:sz="4" w:space="0" w:color="auto"/>
              <w:left w:val="single" w:sz="4" w:space="0" w:color="auto"/>
              <w:bottom w:val="single" w:sz="4" w:space="0" w:color="auto"/>
              <w:right w:val="nil"/>
            </w:tcBorders>
            <w:hideMark/>
          </w:tcPr>
          <w:p w:rsidR="00BF52C6" w:rsidRDefault="00BF52C6" w:rsidP="00BF52C6">
            <w:pPr>
              <w:pStyle w:val="BodyText"/>
              <w:numPr>
                <w:ilvl w:val="0"/>
                <w:numId w:val="34"/>
              </w:numPr>
              <w:spacing w:before="120" w:line="240" w:lineRule="auto"/>
              <w:ind w:left="460" w:hanging="460"/>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BF52C6" w:rsidRDefault="00BF52C6">
            <w:pPr>
              <w:spacing w:before="120" w:after="120"/>
              <w:jc w:val="center"/>
              <w:rPr>
                <w:rFonts w:ascii="Arial Narrow" w:hAnsi="Arial Narrow"/>
              </w:rPr>
            </w:pPr>
            <w:r>
              <w:rPr>
                <w:rFonts w:ascii="Arial Narrow" w:hAnsi="Arial Narrow"/>
              </w:rPr>
              <w:sym w:font="Wingdings" w:char="0071"/>
            </w:r>
          </w:p>
        </w:tc>
      </w:tr>
      <w:tr w:rsidR="00BF52C6" w:rsidTr="00BF52C6">
        <w:tc>
          <w:tcPr>
            <w:tcW w:w="8083" w:type="dxa"/>
            <w:tcBorders>
              <w:top w:val="single" w:sz="4" w:space="0" w:color="auto"/>
              <w:left w:val="single" w:sz="4" w:space="0" w:color="auto"/>
              <w:bottom w:val="single" w:sz="4" w:space="0" w:color="auto"/>
              <w:right w:val="nil"/>
            </w:tcBorders>
            <w:hideMark/>
          </w:tcPr>
          <w:p w:rsidR="00BF52C6" w:rsidRDefault="00BF52C6" w:rsidP="00BF52C6">
            <w:pPr>
              <w:pStyle w:val="BodyText"/>
              <w:numPr>
                <w:ilvl w:val="0"/>
                <w:numId w:val="34"/>
              </w:numPr>
              <w:spacing w:before="120" w:line="240" w:lineRule="auto"/>
              <w:ind w:left="460" w:hanging="460"/>
            </w:pPr>
            <w:r>
              <w:t>Obtain details of project from the customer and/or other information sources</w:t>
            </w:r>
          </w:p>
        </w:tc>
        <w:tc>
          <w:tcPr>
            <w:tcW w:w="1277" w:type="dxa"/>
            <w:tcBorders>
              <w:top w:val="single" w:sz="4" w:space="0" w:color="auto"/>
              <w:left w:val="nil"/>
              <w:bottom w:val="single" w:sz="4" w:space="0" w:color="auto"/>
              <w:right w:val="single" w:sz="4" w:space="0" w:color="auto"/>
            </w:tcBorders>
            <w:vAlign w:val="center"/>
            <w:hideMark/>
          </w:tcPr>
          <w:p w:rsidR="00BF52C6" w:rsidRDefault="00BF52C6">
            <w:pPr>
              <w:spacing w:before="120" w:after="120"/>
              <w:jc w:val="center"/>
              <w:rPr>
                <w:rFonts w:ascii="Arial Narrow" w:hAnsi="Arial Narrow"/>
              </w:rPr>
            </w:pPr>
            <w:r>
              <w:rPr>
                <w:rFonts w:ascii="Arial Narrow" w:hAnsi="Arial Narrow"/>
              </w:rPr>
              <w:sym w:font="Wingdings" w:char="0071"/>
            </w:r>
          </w:p>
        </w:tc>
      </w:tr>
      <w:tr w:rsidR="00BF52C6" w:rsidTr="00BF52C6">
        <w:tc>
          <w:tcPr>
            <w:tcW w:w="8083" w:type="dxa"/>
            <w:tcBorders>
              <w:top w:val="single" w:sz="4" w:space="0" w:color="auto"/>
              <w:left w:val="single" w:sz="4" w:space="0" w:color="auto"/>
              <w:bottom w:val="single" w:sz="4" w:space="0" w:color="auto"/>
              <w:right w:val="nil"/>
            </w:tcBorders>
            <w:hideMark/>
          </w:tcPr>
          <w:p w:rsidR="00BF52C6" w:rsidRDefault="00BF52C6" w:rsidP="00BF52C6">
            <w:pPr>
              <w:pStyle w:val="BodyText"/>
              <w:numPr>
                <w:ilvl w:val="0"/>
                <w:numId w:val="34"/>
              </w:numPr>
              <w:spacing w:before="120" w:line="240" w:lineRule="auto"/>
              <w:ind w:left="460" w:hanging="460"/>
            </w:pPr>
            <w:r>
              <w:t>Confirm site conditions from reports or physical inspection</w:t>
            </w:r>
          </w:p>
        </w:tc>
        <w:tc>
          <w:tcPr>
            <w:tcW w:w="1277" w:type="dxa"/>
            <w:tcBorders>
              <w:top w:val="single" w:sz="4" w:space="0" w:color="auto"/>
              <w:left w:val="nil"/>
              <w:bottom w:val="single" w:sz="4" w:space="0" w:color="auto"/>
              <w:right w:val="single" w:sz="4" w:space="0" w:color="auto"/>
            </w:tcBorders>
            <w:vAlign w:val="center"/>
            <w:hideMark/>
          </w:tcPr>
          <w:p w:rsidR="00BF52C6" w:rsidRDefault="00BF52C6">
            <w:pPr>
              <w:spacing w:before="120" w:after="120"/>
              <w:jc w:val="center"/>
              <w:rPr>
                <w:rFonts w:ascii="Arial Narrow" w:hAnsi="Arial Narrow"/>
              </w:rPr>
            </w:pPr>
            <w:r>
              <w:rPr>
                <w:rFonts w:ascii="Arial Narrow" w:hAnsi="Arial Narrow"/>
              </w:rPr>
              <w:sym w:font="Wingdings" w:char="0071"/>
            </w:r>
          </w:p>
        </w:tc>
      </w:tr>
      <w:tr w:rsidR="00BF52C6" w:rsidTr="00BF52C6">
        <w:tc>
          <w:tcPr>
            <w:tcW w:w="8083" w:type="dxa"/>
            <w:tcBorders>
              <w:top w:val="single" w:sz="4" w:space="0" w:color="auto"/>
              <w:left w:val="single" w:sz="4" w:space="0" w:color="auto"/>
              <w:bottom w:val="single" w:sz="4" w:space="0" w:color="auto"/>
              <w:right w:val="nil"/>
            </w:tcBorders>
            <w:hideMark/>
          </w:tcPr>
          <w:p w:rsidR="00BF52C6" w:rsidRDefault="00BF52C6" w:rsidP="00BF52C6">
            <w:pPr>
              <w:pStyle w:val="BodyText"/>
              <w:numPr>
                <w:ilvl w:val="0"/>
                <w:numId w:val="34"/>
              </w:numPr>
              <w:spacing w:before="120" w:line="240" w:lineRule="auto"/>
              <w:ind w:left="460" w:hanging="460"/>
            </w:pPr>
            <w:r>
              <w:t>Identify and quantify products, services and transport requirements</w:t>
            </w:r>
          </w:p>
        </w:tc>
        <w:tc>
          <w:tcPr>
            <w:tcW w:w="1277" w:type="dxa"/>
            <w:tcBorders>
              <w:top w:val="single" w:sz="4" w:space="0" w:color="auto"/>
              <w:left w:val="nil"/>
              <w:bottom w:val="single" w:sz="4" w:space="0" w:color="auto"/>
              <w:right w:val="single" w:sz="4" w:space="0" w:color="auto"/>
            </w:tcBorders>
            <w:vAlign w:val="center"/>
            <w:hideMark/>
          </w:tcPr>
          <w:p w:rsidR="00BF52C6" w:rsidRDefault="00BF52C6">
            <w:pPr>
              <w:spacing w:before="0"/>
              <w:jc w:val="center"/>
              <w:rPr>
                <w:rFonts w:ascii="Times New Roman" w:hAnsi="Times New Roman"/>
              </w:rPr>
            </w:pPr>
            <w:r>
              <w:rPr>
                <w:rFonts w:ascii="Arial Narrow" w:hAnsi="Arial Narrow"/>
              </w:rPr>
              <w:sym w:font="Wingdings" w:char="0071"/>
            </w:r>
          </w:p>
        </w:tc>
      </w:tr>
      <w:tr w:rsidR="00BF52C6" w:rsidTr="00BF52C6">
        <w:tc>
          <w:tcPr>
            <w:tcW w:w="8083" w:type="dxa"/>
            <w:tcBorders>
              <w:top w:val="single" w:sz="4" w:space="0" w:color="auto"/>
              <w:left w:val="single" w:sz="4" w:space="0" w:color="auto"/>
              <w:bottom w:val="single" w:sz="4" w:space="0" w:color="auto"/>
              <w:right w:val="nil"/>
            </w:tcBorders>
            <w:hideMark/>
          </w:tcPr>
          <w:p w:rsidR="00BF52C6" w:rsidRDefault="00BF52C6" w:rsidP="00BF52C6">
            <w:pPr>
              <w:pStyle w:val="BodyText"/>
              <w:numPr>
                <w:ilvl w:val="0"/>
                <w:numId w:val="34"/>
              </w:numPr>
              <w:spacing w:before="120" w:line="240" w:lineRule="auto"/>
              <w:ind w:left="460" w:hanging="460"/>
            </w:pPr>
            <w:r>
              <w:t xml:space="preserve">Develop an outline of the proposal and confirm details with customer  </w:t>
            </w:r>
          </w:p>
        </w:tc>
        <w:tc>
          <w:tcPr>
            <w:tcW w:w="1277" w:type="dxa"/>
            <w:tcBorders>
              <w:top w:val="single" w:sz="4" w:space="0" w:color="auto"/>
              <w:left w:val="nil"/>
              <w:bottom w:val="single" w:sz="4" w:space="0" w:color="auto"/>
              <w:right w:val="single" w:sz="4" w:space="0" w:color="auto"/>
            </w:tcBorders>
            <w:vAlign w:val="center"/>
            <w:hideMark/>
          </w:tcPr>
          <w:p w:rsidR="00BF52C6" w:rsidRDefault="00BF52C6">
            <w:pPr>
              <w:spacing w:before="0"/>
              <w:jc w:val="center"/>
              <w:rPr>
                <w:rFonts w:ascii="Times New Roman" w:hAnsi="Times New Roman"/>
              </w:rPr>
            </w:pPr>
            <w:r>
              <w:rPr>
                <w:rFonts w:ascii="Arial Narrow" w:hAnsi="Arial Narrow"/>
              </w:rPr>
              <w:sym w:font="Wingdings" w:char="0071"/>
            </w:r>
          </w:p>
        </w:tc>
      </w:tr>
      <w:tr w:rsidR="00BF52C6" w:rsidTr="00BF52C6">
        <w:tc>
          <w:tcPr>
            <w:tcW w:w="8083" w:type="dxa"/>
            <w:tcBorders>
              <w:top w:val="single" w:sz="4" w:space="0" w:color="auto"/>
              <w:left w:val="single" w:sz="4" w:space="0" w:color="auto"/>
              <w:bottom w:val="single" w:sz="4" w:space="0" w:color="auto"/>
              <w:right w:val="nil"/>
            </w:tcBorders>
            <w:hideMark/>
          </w:tcPr>
          <w:p w:rsidR="00BF52C6" w:rsidRDefault="00BF52C6" w:rsidP="00BF52C6">
            <w:pPr>
              <w:pStyle w:val="BodyText"/>
              <w:numPr>
                <w:ilvl w:val="0"/>
                <w:numId w:val="34"/>
              </w:numPr>
              <w:spacing w:before="120" w:line="240" w:lineRule="auto"/>
              <w:ind w:left="460" w:hanging="460"/>
            </w:pPr>
            <w:r>
              <w:t>Produce a detailed work plan and timeline</w:t>
            </w:r>
          </w:p>
        </w:tc>
        <w:tc>
          <w:tcPr>
            <w:tcW w:w="1277" w:type="dxa"/>
            <w:tcBorders>
              <w:top w:val="single" w:sz="4" w:space="0" w:color="auto"/>
              <w:left w:val="nil"/>
              <w:bottom w:val="single" w:sz="4" w:space="0" w:color="auto"/>
              <w:right w:val="single" w:sz="4" w:space="0" w:color="auto"/>
            </w:tcBorders>
            <w:vAlign w:val="center"/>
            <w:hideMark/>
          </w:tcPr>
          <w:p w:rsidR="00BF52C6" w:rsidRDefault="00BF52C6">
            <w:pPr>
              <w:spacing w:before="0"/>
              <w:jc w:val="center"/>
              <w:rPr>
                <w:rFonts w:ascii="Times New Roman" w:hAnsi="Times New Roman"/>
              </w:rPr>
            </w:pPr>
            <w:r>
              <w:rPr>
                <w:rFonts w:ascii="Arial Narrow" w:hAnsi="Arial Narrow"/>
              </w:rPr>
              <w:sym w:font="Wingdings" w:char="0071"/>
            </w:r>
          </w:p>
        </w:tc>
      </w:tr>
      <w:tr w:rsidR="00BF52C6" w:rsidTr="00BF52C6">
        <w:tc>
          <w:tcPr>
            <w:tcW w:w="8083" w:type="dxa"/>
            <w:tcBorders>
              <w:top w:val="single" w:sz="4" w:space="0" w:color="auto"/>
              <w:left w:val="single" w:sz="4" w:space="0" w:color="auto"/>
              <w:bottom w:val="single" w:sz="4" w:space="0" w:color="auto"/>
              <w:right w:val="nil"/>
            </w:tcBorders>
            <w:hideMark/>
          </w:tcPr>
          <w:p w:rsidR="00BF52C6" w:rsidRDefault="00BF52C6" w:rsidP="00BF52C6">
            <w:pPr>
              <w:pStyle w:val="BodyText"/>
              <w:numPr>
                <w:ilvl w:val="0"/>
                <w:numId w:val="34"/>
              </w:numPr>
              <w:spacing w:before="120" w:line="240" w:lineRule="auto"/>
              <w:ind w:left="460" w:hanging="460"/>
            </w:pPr>
            <w:r>
              <w:t>Calculate requirements for materials, equipment and labour</w:t>
            </w:r>
          </w:p>
        </w:tc>
        <w:tc>
          <w:tcPr>
            <w:tcW w:w="1277" w:type="dxa"/>
            <w:tcBorders>
              <w:top w:val="single" w:sz="4" w:space="0" w:color="auto"/>
              <w:left w:val="nil"/>
              <w:bottom w:val="single" w:sz="4" w:space="0" w:color="auto"/>
              <w:right w:val="single" w:sz="4" w:space="0" w:color="auto"/>
            </w:tcBorders>
            <w:vAlign w:val="center"/>
            <w:hideMark/>
          </w:tcPr>
          <w:p w:rsidR="00BF52C6" w:rsidRDefault="00BF52C6">
            <w:pPr>
              <w:spacing w:before="0"/>
              <w:jc w:val="center"/>
              <w:rPr>
                <w:rFonts w:ascii="Times New Roman" w:hAnsi="Times New Roman"/>
              </w:rPr>
            </w:pPr>
            <w:r>
              <w:rPr>
                <w:rFonts w:ascii="Arial Narrow" w:hAnsi="Arial Narrow"/>
              </w:rPr>
              <w:sym w:font="Wingdings" w:char="0071"/>
            </w:r>
          </w:p>
        </w:tc>
      </w:tr>
      <w:tr w:rsidR="00BF52C6" w:rsidTr="00BF52C6">
        <w:tc>
          <w:tcPr>
            <w:tcW w:w="8083" w:type="dxa"/>
            <w:tcBorders>
              <w:top w:val="single" w:sz="4" w:space="0" w:color="auto"/>
              <w:left w:val="single" w:sz="4" w:space="0" w:color="auto"/>
              <w:bottom w:val="single" w:sz="4" w:space="0" w:color="auto"/>
              <w:right w:val="nil"/>
            </w:tcBorders>
            <w:hideMark/>
          </w:tcPr>
          <w:p w:rsidR="00BF52C6" w:rsidRDefault="00BF52C6" w:rsidP="00BF52C6">
            <w:pPr>
              <w:pStyle w:val="BodyText"/>
              <w:numPr>
                <w:ilvl w:val="0"/>
                <w:numId w:val="34"/>
              </w:numPr>
              <w:spacing w:before="120" w:line="240" w:lineRule="auto"/>
              <w:ind w:left="460" w:hanging="460"/>
            </w:pPr>
            <w:r>
              <w:t>Calculate overheads, mark-ups and final cost to customer</w:t>
            </w:r>
          </w:p>
        </w:tc>
        <w:tc>
          <w:tcPr>
            <w:tcW w:w="1277" w:type="dxa"/>
            <w:tcBorders>
              <w:top w:val="single" w:sz="4" w:space="0" w:color="auto"/>
              <w:left w:val="nil"/>
              <w:bottom w:val="single" w:sz="4" w:space="0" w:color="auto"/>
              <w:right w:val="single" w:sz="4" w:space="0" w:color="auto"/>
            </w:tcBorders>
            <w:vAlign w:val="center"/>
            <w:hideMark/>
          </w:tcPr>
          <w:p w:rsidR="00BF52C6" w:rsidRDefault="00BF52C6">
            <w:pPr>
              <w:spacing w:before="0"/>
              <w:jc w:val="center"/>
              <w:rPr>
                <w:rFonts w:ascii="Times New Roman" w:hAnsi="Times New Roman"/>
              </w:rPr>
            </w:pPr>
            <w:r>
              <w:rPr>
                <w:rFonts w:ascii="Arial Narrow" w:hAnsi="Arial Narrow"/>
              </w:rPr>
              <w:sym w:font="Wingdings" w:char="0071"/>
            </w:r>
          </w:p>
        </w:tc>
      </w:tr>
      <w:tr w:rsidR="00BF52C6" w:rsidTr="00BF52C6">
        <w:tc>
          <w:tcPr>
            <w:tcW w:w="8083" w:type="dxa"/>
            <w:tcBorders>
              <w:top w:val="single" w:sz="4" w:space="0" w:color="auto"/>
              <w:left w:val="single" w:sz="4" w:space="0" w:color="auto"/>
              <w:bottom w:val="single" w:sz="4" w:space="0" w:color="auto"/>
              <w:right w:val="nil"/>
            </w:tcBorders>
            <w:hideMark/>
          </w:tcPr>
          <w:p w:rsidR="00BF52C6" w:rsidRDefault="00BF52C6" w:rsidP="00BF52C6">
            <w:pPr>
              <w:pStyle w:val="BodyText"/>
              <w:numPr>
                <w:ilvl w:val="0"/>
                <w:numId w:val="34"/>
              </w:numPr>
              <w:spacing w:before="120" w:line="240" w:lineRule="auto"/>
              <w:ind w:left="460" w:hanging="460"/>
            </w:pPr>
            <w:r>
              <w:t xml:space="preserve">Verify calculations, costs and charges and document all details </w:t>
            </w:r>
          </w:p>
        </w:tc>
        <w:tc>
          <w:tcPr>
            <w:tcW w:w="1277" w:type="dxa"/>
            <w:tcBorders>
              <w:top w:val="single" w:sz="4" w:space="0" w:color="auto"/>
              <w:left w:val="nil"/>
              <w:bottom w:val="single" w:sz="4" w:space="0" w:color="auto"/>
              <w:right w:val="single" w:sz="4" w:space="0" w:color="auto"/>
            </w:tcBorders>
            <w:vAlign w:val="center"/>
            <w:hideMark/>
          </w:tcPr>
          <w:p w:rsidR="00BF52C6" w:rsidRDefault="00BF52C6">
            <w:pPr>
              <w:spacing w:before="0"/>
              <w:jc w:val="center"/>
              <w:rPr>
                <w:rFonts w:ascii="Times New Roman" w:hAnsi="Times New Roman"/>
              </w:rPr>
            </w:pPr>
            <w:r>
              <w:rPr>
                <w:rFonts w:ascii="Arial Narrow" w:hAnsi="Arial Narrow"/>
              </w:rPr>
              <w:sym w:font="Wingdings" w:char="0071"/>
            </w:r>
          </w:p>
        </w:tc>
      </w:tr>
      <w:tr w:rsidR="00BF52C6" w:rsidTr="00BF52C6">
        <w:tc>
          <w:tcPr>
            <w:tcW w:w="8083" w:type="dxa"/>
            <w:tcBorders>
              <w:top w:val="single" w:sz="4" w:space="0" w:color="auto"/>
              <w:left w:val="single" w:sz="4" w:space="0" w:color="auto"/>
              <w:bottom w:val="single" w:sz="4" w:space="0" w:color="auto"/>
              <w:right w:val="nil"/>
            </w:tcBorders>
            <w:hideMark/>
          </w:tcPr>
          <w:p w:rsidR="00BF52C6" w:rsidRDefault="00BF52C6" w:rsidP="00BF52C6">
            <w:pPr>
              <w:pStyle w:val="BodyText"/>
              <w:numPr>
                <w:ilvl w:val="0"/>
                <w:numId w:val="34"/>
              </w:numPr>
              <w:spacing w:before="120" w:line="240" w:lineRule="auto"/>
              <w:ind w:left="460" w:hanging="460"/>
            </w:pPr>
            <w:r>
              <w:lastRenderedPageBreak/>
              <w:t>Prepare customer quotation according to enterprise standards</w:t>
            </w:r>
          </w:p>
        </w:tc>
        <w:tc>
          <w:tcPr>
            <w:tcW w:w="1277" w:type="dxa"/>
            <w:tcBorders>
              <w:top w:val="single" w:sz="4" w:space="0" w:color="auto"/>
              <w:left w:val="nil"/>
              <w:bottom w:val="single" w:sz="4" w:space="0" w:color="auto"/>
              <w:right w:val="single" w:sz="4" w:space="0" w:color="auto"/>
            </w:tcBorders>
            <w:vAlign w:val="center"/>
            <w:hideMark/>
          </w:tcPr>
          <w:p w:rsidR="00BF52C6" w:rsidRDefault="00BF52C6">
            <w:pPr>
              <w:spacing w:before="0"/>
              <w:jc w:val="center"/>
              <w:rPr>
                <w:rFonts w:ascii="Times New Roman" w:hAnsi="Times New Roman"/>
              </w:rPr>
            </w:pPr>
            <w:r>
              <w:rPr>
                <w:rFonts w:ascii="Arial Narrow" w:hAnsi="Arial Narrow"/>
              </w:rPr>
              <w:sym w:font="Wingdings" w:char="0071"/>
            </w:r>
          </w:p>
        </w:tc>
      </w:tr>
    </w:tbl>
    <w:p w:rsidR="00BF52C6" w:rsidRPr="002557B3" w:rsidRDefault="00BF52C6" w:rsidP="00BF52C6">
      <w:pPr>
        <w:rPr>
          <w:color w:val="000000" w:themeColor="text1"/>
        </w:rPr>
      </w:pPr>
    </w:p>
    <w:sectPr w:rsidR="00BF52C6" w:rsidRPr="002557B3" w:rsidSect="009C3030">
      <w:headerReference w:type="default" r:id="rId108"/>
      <w:pgSz w:w="11907" w:h="16839" w:code="9"/>
      <w:pgMar w:top="1418" w:right="1418" w:bottom="1418" w:left="1418" w:header="709" w:footer="709"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4EE5" w:rsidRDefault="00734EE5" w:rsidP="00F30436">
      <w:pPr>
        <w:spacing w:before="0" w:line="240" w:lineRule="auto"/>
      </w:pPr>
      <w:r>
        <w:separator/>
      </w:r>
    </w:p>
  </w:endnote>
  <w:endnote w:type="continuationSeparator" w:id="0">
    <w:p w:rsidR="00734EE5" w:rsidRDefault="00734EE5" w:rsidP="00F30436">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84A" w:rsidRPr="005A4E7E" w:rsidRDefault="00CE68D0" w:rsidP="009C3030">
    <w:pPr>
      <w:tabs>
        <w:tab w:val="left" w:pos="6804"/>
      </w:tabs>
      <w:spacing w:before="0" w:line="240" w:lineRule="auto"/>
      <w:rPr>
        <w:rFonts w:ascii="Arial Narrow" w:hAnsi="Arial Narrow"/>
      </w:rPr>
    </w:pPr>
    <w:r w:rsidRPr="00CE68D0">
      <w:pict>
        <v:shapetype id="_x0000_t32" coordsize="21600,21600" o:spt="32" o:oned="t" path="m,l21600,21600e" filled="f">
          <v:path arrowok="t" fillok="f" o:connecttype="none"/>
          <o:lock v:ext="edit" shapetype="t"/>
        </v:shapetype>
        <v:shape id="_x0000_s36869" type="#_x0000_t32" style="position:absolute;margin-left:-3.55pt;margin-top:-12.55pt;width:461.6pt;height:0;z-index:251662848" o:connectortype="straight" strokecolor="#a5a5a5" strokeweight="1pt"/>
      </w:pict>
    </w:r>
    <w:r w:rsidR="005A4E7E">
      <w:rPr>
        <w:rFonts w:ascii="Arial Narrow" w:hAnsi="Arial Narrow"/>
      </w:rPr>
      <w:t xml:space="preserve">Developed by Workspace Training for INTAR members </w:t>
    </w:r>
    <w:r w:rsidR="005A4E7E">
      <w:rPr>
        <w:rFonts w:ascii="Arial Narrow" w:hAnsi="Arial Narrow"/>
      </w:rPr>
      <w:tab/>
      <w:t>Version 1: January 2015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84A" w:rsidRDefault="00CE68D0">
    <w:pPr>
      <w:pStyle w:val="Footer"/>
      <w:framePr w:wrap="around" w:vAnchor="text" w:hAnchor="margin" w:xAlign="right" w:y="1"/>
      <w:rPr>
        <w:rStyle w:val="PageNumber"/>
      </w:rPr>
    </w:pPr>
    <w:r>
      <w:rPr>
        <w:rStyle w:val="PageNumber"/>
      </w:rPr>
      <w:fldChar w:fldCharType="begin"/>
    </w:r>
    <w:r w:rsidR="0025384A">
      <w:rPr>
        <w:rStyle w:val="PageNumber"/>
      </w:rPr>
      <w:instrText xml:space="preserve">PAGE  </w:instrText>
    </w:r>
    <w:r>
      <w:rPr>
        <w:rStyle w:val="PageNumber"/>
      </w:rPr>
      <w:fldChar w:fldCharType="end"/>
    </w:r>
  </w:p>
  <w:p w:rsidR="0025384A" w:rsidRDefault="0025384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4EE5" w:rsidRDefault="00734EE5" w:rsidP="00F30436">
      <w:pPr>
        <w:spacing w:before="0" w:line="240" w:lineRule="auto"/>
      </w:pPr>
      <w:r>
        <w:separator/>
      </w:r>
    </w:p>
  </w:footnote>
  <w:footnote w:type="continuationSeparator" w:id="0">
    <w:p w:rsidR="00734EE5" w:rsidRDefault="00734EE5" w:rsidP="00F30436">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84A" w:rsidRPr="004324B9" w:rsidRDefault="00CE68D0" w:rsidP="00D0517C">
    <w:pPr>
      <w:pStyle w:val="Header"/>
      <w:jc w:val="center"/>
      <w:rPr>
        <w:rFonts w:ascii="Arial Narrow" w:hAnsi="Arial Narrow"/>
      </w:rPr>
    </w:pPr>
    <w:r w:rsidRPr="00CE68D0">
      <w:rPr>
        <w:rFonts w:ascii="Arial Narrow" w:hAnsi="Arial Narrow"/>
        <w:noProof/>
      </w:rPr>
      <w:pict>
        <v:shapetype id="_x0000_t32" coordsize="21600,21600" o:spt="32" o:oned="t" path="m,l21600,21600e" filled="f">
          <v:path arrowok="t" fillok="f" o:connecttype="none"/>
          <o:lock v:ext="edit" shapetype="t"/>
        </v:shapetype>
        <v:shape id="_x0000_s36865" type="#_x0000_t32" style="position:absolute;left:0;text-align:left;margin-left:.7pt;margin-top:23.15pt;width:461.6pt;height:0;z-index:251656704"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84A" w:rsidRPr="00B51972" w:rsidRDefault="00CE68D0" w:rsidP="006778F2">
    <w:pPr>
      <w:pStyle w:val="Header"/>
      <w:jc w:val="center"/>
      <w:rPr>
        <w:rFonts w:ascii="Arial Narrow" w:hAnsi="Arial Narrow"/>
      </w:rPr>
    </w:pPr>
    <w:r w:rsidRPr="00CE68D0">
      <w:rPr>
        <w:rFonts w:ascii="Arial Narrow" w:hAnsi="Arial Narrow"/>
        <w:noProof/>
        <w:lang w:val="en-AU"/>
      </w:rPr>
      <w:pict>
        <v:shapetype id="_x0000_t32" coordsize="21600,21600" o:spt="32" o:oned="t" path="m,l21600,21600e" filled="f">
          <v:path arrowok="t" fillok="f" o:connecttype="none"/>
          <o:lock v:ext="edit" shapetype="t"/>
        </v:shapetype>
        <v:shape id="_x0000_s36867" type="#_x0000_t32" style="position:absolute;left:0;text-align:left;margin-left:-3.55pt;margin-top:27.05pt;width:461.6pt;height:0;z-index:251658752" o:connectortype="straight" strokecolor="#a5a5a5" strokeweight="1pt"/>
      </w:pict>
    </w:r>
    <w:r w:rsidR="0025384A">
      <w:rPr>
        <w:rFonts w:ascii="Arial Narrow" w:hAnsi="Arial Narrow"/>
      </w:rPr>
      <w:t>Planning and costing – Learner g</w:t>
    </w:r>
    <w:r w:rsidR="006778F2">
      <w:rPr>
        <w:rFonts w:ascii="Arial Narrow" w:hAnsi="Arial Narrow"/>
      </w:rPr>
      <w:t>uide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84A" w:rsidRPr="00B51972" w:rsidRDefault="00CE68D0" w:rsidP="00C0597A">
    <w:pPr>
      <w:pStyle w:val="Header"/>
      <w:ind w:left="2835"/>
      <w:jc w:val="center"/>
      <w:rPr>
        <w:rFonts w:ascii="Arial Narrow" w:hAnsi="Arial Narrow"/>
      </w:rPr>
    </w:pPr>
    <w:r w:rsidRPr="00CE68D0">
      <w:rPr>
        <w:rFonts w:ascii="Arial Narrow" w:hAnsi="Arial Narrow"/>
        <w:noProof/>
        <w:lang w:val="en-AU"/>
      </w:rPr>
      <w:pict>
        <v:shapetype id="_x0000_t32" coordsize="21600,21600" o:spt="32" o:oned="t" path="m,l21600,21600e" filled="f">
          <v:path arrowok="t" fillok="f" o:connecttype="none"/>
          <o:lock v:ext="edit" shapetype="t"/>
        </v:shapetype>
        <v:shape id="_x0000_s36868" type="#_x0000_t32" style="position:absolute;left:0;text-align:left;margin-left:-3.55pt;margin-top:27.05pt;width:461.6pt;height:0;z-index:251660800" o:connectortype="straight" strokecolor="#a5a5a5" strokeweight="1pt"/>
      </w:pict>
    </w:r>
    <w:r w:rsidR="0025384A">
      <w:rPr>
        <w:rFonts w:ascii="Arial Narrow" w:hAnsi="Arial Narrow"/>
      </w:rPr>
      <w:t xml:space="preserve">Planning and costing – Learner </w:t>
    </w:r>
    <w:r w:rsidR="008A756D">
      <w:rPr>
        <w:rFonts w:ascii="Arial Narrow" w:hAnsi="Arial Narrow"/>
      </w:rPr>
      <w:t>g</w:t>
    </w:r>
    <w:r w:rsidR="0025384A">
      <w:rPr>
        <w:rFonts w:ascii="Arial Narrow" w:hAnsi="Arial Narrow"/>
      </w:rPr>
      <w:t>uide</w:t>
    </w:r>
    <w:r w:rsidR="0025384A">
      <w:rPr>
        <w:rFonts w:ascii="Arial Narrow" w:hAnsi="Arial Narrow"/>
      </w:rPr>
      <w:tab/>
    </w:r>
    <w:r w:rsidRPr="00B027A1">
      <w:rPr>
        <w:rFonts w:ascii="Arial" w:hAnsi="Arial" w:cs="Arial"/>
      </w:rPr>
      <w:fldChar w:fldCharType="begin"/>
    </w:r>
    <w:r w:rsidR="0025384A" w:rsidRPr="00B027A1">
      <w:rPr>
        <w:rFonts w:ascii="Arial" w:hAnsi="Arial" w:cs="Arial"/>
      </w:rPr>
      <w:instrText xml:space="preserve"> PAGE   \* MERGEFORMAT </w:instrText>
    </w:r>
    <w:r w:rsidRPr="00B027A1">
      <w:rPr>
        <w:rFonts w:ascii="Arial" w:hAnsi="Arial" w:cs="Arial"/>
      </w:rPr>
      <w:fldChar w:fldCharType="separate"/>
    </w:r>
    <w:r w:rsidR="00324B58">
      <w:rPr>
        <w:rFonts w:ascii="Arial" w:hAnsi="Arial" w:cs="Arial"/>
        <w:noProof/>
      </w:rPr>
      <w:t>71</w:t>
    </w:r>
    <w:r w:rsidRPr="00B027A1">
      <w:rPr>
        <w:rFonts w:ascii="Arial" w:hAnsi="Arial" w:cs="Arial"/>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39E462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160ADF9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9F044F"/>
    <w:multiLevelType w:val="hybridMultilevel"/>
    <w:tmpl w:val="169CE3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04722AAA"/>
    <w:multiLevelType w:val="hybridMultilevel"/>
    <w:tmpl w:val="C882C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55B1E03"/>
    <w:multiLevelType w:val="hybridMultilevel"/>
    <w:tmpl w:val="463E2E12"/>
    <w:lvl w:ilvl="0" w:tplc="64F455C0">
      <w:start w:val="1"/>
      <w:numFmt w:val="bullet"/>
      <w:pStyle w:val="ListParagraph1"/>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2FE588A"/>
    <w:multiLevelType w:val="hybridMultilevel"/>
    <w:tmpl w:val="F7089846"/>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191E41C4"/>
    <w:multiLevelType w:val="hybridMultilevel"/>
    <w:tmpl w:val="7FDC83E8"/>
    <w:lvl w:ilvl="0" w:tplc="CF0C7B0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BCC0638"/>
    <w:multiLevelType w:val="hybridMultilevel"/>
    <w:tmpl w:val="A02E86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56E2FBC"/>
    <w:multiLevelType w:val="hybridMultilevel"/>
    <w:tmpl w:val="161A5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F2A2CEC"/>
    <w:multiLevelType w:val="hybridMultilevel"/>
    <w:tmpl w:val="9E56F9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B2651FC"/>
    <w:multiLevelType w:val="hybridMultilevel"/>
    <w:tmpl w:val="6284EE38"/>
    <w:lvl w:ilvl="0" w:tplc="173CC9C2">
      <w:start w:val="1"/>
      <w:numFmt w:val="decimal"/>
      <w:lvlText w:val="%1."/>
      <w:lvlJc w:val="left"/>
      <w:pPr>
        <w:ind w:left="720" w:hanging="360"/>
      </w:pPr>
      <w:rPr>
        <w:rFonts w:ascii="Arial" w:hAnsi="Arial" w:hint="default"/>
        <w:color w:val="000000" w:themeColor="text1"/>
        <w:sz w:val="24"/>
      </w:rPr>
    </w:lvl>
    <w:lvl w:ilvl="1" w:tplc="EB62B01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BC668C7"/>
    <w:multiLevelType w:val="hybridMultilevel"/>
    <w:tmpl w:val="D8664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CAD7C6E"/>
    <w:multiLevelType w:val="hybridMultilevel"/>
    <w:tmpl w:val="A686E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E921EEB"/>
    <w:multiLevelType w:val="hybridMultilevel"/>
    <w:tmpl w:val="B7F6C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0A4269D"/>
    <w:multiLevelType w:val="hybridMultilevel"/>
    <w:tmpl w:val="316E9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63648DF"/>
    <w:multiLevelType w:val="hybridMultilevel"/>
    <w:tmpl w:val="D0923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C692033"/>
    <w:multiLevelType w:val="hybridMultilevel"/>
    <w:tmpl w:val="F24E3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29437E3"/>
    <w:multiLevelType w:val="multilevel"/>
    <w:tmpl w:val="0BFC04DE"/>
    <w:lvl w:ilvl="0">
      <w:start w:val="1"/>
      <w:numFmt w:val="decimal"/>
      <w:pStyle w:val="Question"/>
      <w:lvlText w:val="%1."/>
      <w:lvlJc w:val="left"/>
      <w:pPr>
        <w:tabs>
          <w:tab w:val="num" w:pos="360"/>
        </w:tabs>
        <w:ind w:left="360" w:hanging="360"/>
      </w:pPr>
      <w:rPr>
        <w:rFonts w:hint="default"/>
        <w:sz w:val="22"/>
        <w:szCs w:val="22"/>
      </w:rPr>
    </w:lvl>
    <w:lvl w:ilvl="1">
      <w:start w:val="1"/>
      <w:numFmt w:val="lowerLetter"/>
      <w:pStyle w:val="MCAnswer"/>
      <w:lvlText w:val="○ %2)"/>
      <w:lvlJc w:val="left"/>
      <w:pPr>
        <w:tabs>
          <w:tab w:val="num" w:pos="924"/>
        </w:tabs>
        <w:ind w:left="851"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529B52E4"/>
    <w:multiLevelType w:val="hybridMultilevel"/>
    <w:tmpl w:val="6C4E6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44363DD"/>
    <w:multiLevelType w:val="hybridMultilevel"/>
    <w:tmpl w:val="AF5AB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55F3922"/>
    <w:multiLevelType w:val="hybridMultilevel"/>
    <w:tmpl w:val="F8EC237A"/>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2">
    <w:nsid w:val="65802B0A"/>
    <w:multiLevelType w:val="hybridMultilevel"/>
    <w:tmpl w:val="6284EE38"/>
    <w:lvl w:ilvl="0" w:tplc="173CC9C2">
      <w:start w:val="1"/>
      <w:numFmt w:val="decimal"/>
      <w:lvlText w:val="%1."/>
      <w:lvlJc w:val="left"/>
      <w:pPr>
        <w:ind w:left="720" w:hanging="360"/>
      </w:pPr>
      <w:rPr>
        <w:rFonts w:ascii="Arial" w:hAnsi="Arial" w:hint="default"/>
        <w:color w:val="000000" w:themeColor="text1"/>
        <w:sz w:val="24"/>
      </w:rPr>
    </w:lvl>
    <w:lvl w:ilvl="1" w:tplc="EB62B01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72A1497"/>
    <w:multiLevelType w:val="hybridMultilevel"/>
    <w:tmpl w:val="4E14A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E422479"/>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5">
    <w:nsid w:val="6ECB427F"/>
    <w:multiLevelType w:val="hybridMultilevel"/>
    <w:tmpl w:val="69B85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0177166"/>
    <w:multiLevelType w:val="hybridMultilevel"/>
    <w:tmpl w:val="2FAEB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38574A5"/>
    <w:multiLevelType w:val="hybridMultilevel"/>
    <w:tmpl w:val="46885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41F075F"/>
    <w:multiLevelType w:val="hybridMultilevel"/>
    <w:tmpl w:val="59DE264A"/>
    <w:lvl w:ilvl="0" w:tplc="6998483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4AA00E2"/>
    <w:multiLevelType w:val="hybridMultilevel"/>
    <w:tmpl w:val="25CAFEF0"/>
    <w:lvl w:ilvl="0" w:tplc="0C090001">
      <w:start w:val="1"/>
      <w:numFmt w:val="bullet"/>
      <w:lvlText w:val=""/>
      <w:lvlJc w:val="left"/>
      <w:pPr>
        <w:ind w:left="5682" w:hanging="360"/>
      </w:pPr>
      <w:rPr>
        <w:rFonts w:ascii="Symbol" w:hAnsi="Symbol" w:hint="default"/>
      </w:rPr>
    </w:lvl>
    <w:lvl w:ilvl="1" w:tplc="0C090003" w:tentative="1">
      <w:start w:val="1"/>
      <w:numFmt w:val="bullet"/>
      <w:lvlText w:val="o"/>
      <w:lvlJc w:val="left"/>
      <w:pPr>
        <w:ind w:left="6402" w:hanging="360"/>
      </w:pPr>
      <w:rPr>
        <w:rFonts w:ascii="Courier New" w:hAnsi="Courier New" w:cs="Courier New" w:hint="default"/>
      </w:rPr>
    </w:lvl>
    <w:lvl w:ilvl="2" w:tplc="0C090005" w:tentative="1">
      <w:start w:val="1"/>
      <w:numFmt w:val="bullet"/>
      <w:lvlText w:val=""/>
      <w:lvlJc w:val="left"/>
      <w:pPr>
        <w:ind w:left="7122" w:hanging="360"/>
      </w:pPr>
      <w:rPr>
        <w:rFonts w:ascii="Wingdings" w:hAnsi="Wingdings" w:hint="default"/>
      </w:rPr>
    </w:lvl>
    <w:lvl w:ilvl="3" w:tplc="0C090001" w:tentative="1">
      <w:start w:val="1"/>
      <w:numFmt w:val="bullet"/>
      <w:lvlText w:val=""/>
      <w:lvlJc w:val="left"/>
      <w:pPr>
        <w:ind w:left="7842" w:hanging="360"/>
      </w:pPr>
      <w:rPr>
        <w:rFonts w:ascii="Symbol" w:hAnsi="Symbol" w:hint="default"/>
      </w:rPr>
    </w:lvl>
    <w:lvl w:ilvl="4" w:tplc="0C090003" w:tentative="1">
      <w:start w:val="1"/>
      <w:numFmt w:val="bullet"/>
      <w:lvlText w:val="o"/>
      <w:lvlJc w:val="left"/>
      <w:pPr>
        <w:ind w:left="8562" w:hanging="360"/>
      </w:pPr>
      <w:rPr>
        <w:rFonts w:ascii="Courier New" w:hAnsi="Courier New" w:cs="Courier New" w:hint="default"/>
      </w:rPr>
    </w:lvl>
    <w:lvl w:ilvl="5" w:tplc="0C090005" w:tentative="1">
      <w:start w:val="1"/>
      <w:numFmt w:val="bullet"/>
      <w:lvlText w:val=""/>
      <w:lvlJc w:val="left"/>
      <w:pPr>
        <w:ind w:left="9282" w:hanging="360"/>
      </w:pPr>
      <w:rPr>
        <w:rFonts w:ascii="Wingdings" w:hAnsi="Wingdings" w:hint="default"/>
      </w:rPr>
    </w:lvl>
    <w:lvl w:ilvl="6" w:tplc="0C090001" w:tentative="1">
      <w:start w:val="1"/>
      <w:numFmt w:val="bullet"/>
      <w:lvlText w:val=""/>
      <w:lvlJc w:val="left"/>
      <w:pPr>
        <w:ind w:left="10002" w:hanging="360"/>
      </w:pPr>
      <w:rPr>
        <w:rFonts w:ascii="Symbol" w:hAnsi="Symbol" w:hint="default"/>
      </w:rPr>
    </w:lvl>
    <w:lvl w:ilvl="7" w:tplc="0C090003" w:tentative="1">
      <w:start w:val="1"/>
      <w:numFmt w:val="bullet"/>
      <w:lvlText w:val="o"/>
      <w:lvlJc w:val="left"/>
      <w:pPr>
        <w:ind w:left="10722" w:hanging="360"/>
      </w:pPr>
      <w:rPr>
        <w:rFonts w:ascii="Courier New" w:hAnsi="Courier New" w:cs="Courier New" w:hint="default"/>
      </w:rPr>
    </w:lvl>
    <w:lvl w:ilvl="8" w:tplc="0C090005" w:tentative="1">
      <w:start w:val="1"/>
      <w:numFmt w:val="bullet"/>
      <w:lvlText w:val=""/>
      <w:lvlJc w:val="left"/>
      <w:pPr>
        <w:ind w:left="11442" w:hanging="360"/>
      </w:pPr>
      <w:rPr>
        <w:rFonts w:ascii="Wingdings" w:hAnsi="Wingdings" w:hint="default"/>
      </w:rPr>
    </w:lvl>
  </w:abstractNum>
  <w:abstractNum w:abstractNumId="30">
    <w:nsid w:val="7A3524F3"/>
    <w:multiLevelType w:val="hybridMultilevel"/>
    <w:tmpl w:val="0B1C91FC"/>
    <w:lvl w:ilvl="0" w:tplc="0C09000F">
      <w:start w:val="1"/>
      <w:numFmt w:val="decimal"/>
      <w:lvlText w:val="%1."/>
      <w:lvlJc w:val="left"/>
      <w:pPr>
        <w:ind w:left="0" w:firstLine="0"/>
      </w:pPr>
      <w:rPr>
        <w:rFonts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7"/>
  </w:num>
  <w:num w:numId="4">
    <w:abstractNumId w:val="25"/>
  </w:num>
  <w:num w:numId="5">
    <w:abstractNumId w:val="27"/>
  </w:num>
  <w:num w:numId="6">
    <w:abstractNumId w:val="21"/>
  </w:num>
  <w:num w:numId="7">
    <w:abstractNumId w:val="15"/>
  </w:num>
  <w:num w:numId="8">
    <w:abstractNumId w:val="7"/>
    <w:lvlOverride w:ilvl="0">
      <w:startOverride w:val="1"/>
    </w:lvlOverride>
  </w:num>
  <w:num w:numId="9">
    <w:abstractNumId w:val="18"/>
  </w:num>
  <w:num w:numId="10">
    <w:abstractNumId w:val="26"/>
  </w:num>
  <w:num w:numId="11">
    <w:abstractNumId w:val="0"/>
  </w:num>
  <w:num w:numId="12">
    <w:abstractNumId w:val="19"/>
  </w:num>
  <w:num w:numId="13">
    <w:abstractNumId w:val="20"/>
  </w:num>
  <w:num w:numId="14">
    <w:abstractNumId w:val="29"/>
  </w:num>
  <w:num w:numId="15">
    <w:abstractNumId w:val="7"/>
    <w:lvlOverride w:ilvl="0">
      <w:startOverride w:val="1"/>
    </w:lvlOverride>
  </w:num>
  <w:num w:numId="16">
    <w:abstractNumId w:val="11"/>
  </w:num>
  <w:num w:numId="17">
    <w:abstractNumId w:val="4"/>
  </w:num>
  <w:num w:numId="18">
    <w:abstractNumId w:val="16"/>
  </w:num>
  <w:num w:numId="19">
    <w:abstractNumId w:val="17"/>
  </w:num>
  <w:num w:numId="20">
    <w:abstractNumId w:val="22"/>
  </w:num>
  <w:num w:numId="21">
    <w:abstractNumId w:val="10"/>
  </w:num>
  <w:num w:numId="22">
    <w:abstractNumId w:val="28"/>
  </w:num>
  <w:num w:numId="23">
    <w:abstractNumId w:val="12"/>
  </w:num>
  <w:num w:numId="24">
    <w:abstractNumId w:val="14"/>
  </w:num>
  <w:num w:numId="25">
    <w:abstractNumId w:val="2"/>
  </w:num>
  <w:num w:numId="26">
    <w:abstractNumId w:val="9"/>
  </w:num>
  <w:num w:numId="27">
    <w:abstractNumId w:val="5"/>
  </w:num>
  <w:num w:numId="28">
    <w:abstractNumId w:val="13"/>
  </w:num>
  <w:num w:numId="29">
    <w:abstractNumId w:val="8"/>
  </w:num>
  <w:num w:numId="30">
    <w:abstractNumId w:val="23"/>
  </w:num>
  <w:num w:numId="31">
    <w:abstractNumId w:val="7"/>
    <w:lvlOverride w:ilvl="0">
      <w:startOverride w:val="1"/>
    </w:lvlOverride>
  </w:num>
  <w:num w:numId="3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20"/>
  <w:displayHorizontalDrawingGridEvery w:val="2"/>
  <w:characterSpacingControl w:val="doNotCompress"/>
  <w:hdrShapeDefaults>
    <o:shapedefaults v:ext="edit" spidmax="316418"/>
    <o:shapelayout v:ext="edit">
      <o:idmap v:ext="edit" data="36"/>
      <o:rules v:ext="edit">
        <o:r id="V:Rule5" type="connector" idref="#_x0000_s36868"/>
        <o:r id="V:Rule6" type="connector" idref="#_x0000_s36867"/>
        <o:r id="V:Rule7" type="connector" idref="#_x0000_s36865"/>
        <o:r id="V:Rule8" type="connector" idref="#_x0000_s36869"/>
      </o:rules>
    </o:shapelayout>
  </w:hdrShapeDefaults>
  <w:footnotePr>
    <w:footnote w:id="-1"/>
    <w:footnote w:id="0"/>
  </w:footnotePr>
  <w:endnotePr>
    <w:endnote w:id="-1"/>
    <w:endnote w:id="0"/>
  </w:endnotePr>
  <w:compat/>
  <w:rsids>
    <w:rsidRoot w:val="004E0785"/>
    <w:rsid w:val="000005F8"/>
    <w:rsid w:val="00000D70"/>
    <w:rsid w:val="000031FE"/>
    <w:rsid w:val="000118C5"/>
    <w:rsid w:val="000118FE"/>
    <w:rsid w:val="0001283D"/>
    <w:rsid w:val="0001609B"/>
    <w:rsid w:val="00016707"/>
    <w:rsid w:val="00016A74"/>
    <w:rsid w:val="000174D8"/>
    <w:rsid w:val="0002027B"/>
    <w:rsid w:val="00022661"/>
    <w:rsid w:val="00022766"/>
    <w:rsid w:val="00022EAA"/>
    <w:rsid w:val="000249AC"/>
    <w:rsid w:val="00025831"/>
    <w:rsid w:val="000264B4"/>
    <w:rsid w:val="00027084"/>
    <w:rsid w:val="00030D2E"/>
    <w:rsid w:val="00032E23"/>
    <w:rsid w:val="00033EA0"/>
    <w:rsid w:val="000352F2"/>
    <w:rsid w:val="00037984"/>
    <w:rsid w:val="000408D6"/>
    <w:rsid w:val="00040F82"/>
    <w:rsid w:val="00043660"/>
    <w:rsid w:val="00043D3F"/>
    <w:rsid w:val="000440EA"/>
    <w:rsid w:val="00046F4B"/>
    <w:rsid w:val="000474D9"/>
    <w:rsid w:val="0005354A"/>
    <w:rsid w:val="000540FC"/>
    <w:rsid w:val="00054355"/>
    <w:rsid w:val="00055227"/>
    <w:rsid w:val="00055739"/>
    <w:rsid w:val="0005627E"/>
    <w:rsid w:val="00056EFE"/>
    <w:rsid w:val="0005728E"/>
    <w:rsid w:val="00057CE5"/>
    <w:rsid w:val="00061BAD"/>
    <w:rsid w:val="00062450"/>
    <w:rsid w:val="00063BBC"/>
    <w:rsid w:val="00064694"/>
    <w:rsid w:val="000663F5"/>
    <w:rsid w:val="00067EDB"/>
    <w:rsid w:val="000718F6"/>
    <w:rsid w:val="00072AD7"/>
    <w:rsid w:val="00073692"/>
    <w:rsid w:val="0007457C"/>
    <w:rsid w:val="00077D71"/>
    <w:rsid w:val="0008023F"/>
    <w:rsid w:val="0008072D"/>
    <w:rsid w:val="0008767E"/>
    <w:rsid w:val="00090EAC"/>
    <w:rsid w:val="00091071"/>
    <w:rsid w:val="000921D2"/>
    <w:rsid w:val="00093924"/>
    <w:rsid w:val="00093B11"/>
    <w:rsid w:val="000941C5"/>
    <w:rsid w:val="00094C5C"/>
    <w:rsid w:val="000964A6"/>
    <w:rsid w:val="0009796D"/>
    <w:rsid w:val="000A03F8"/>
    <w:rsid w:val="000A1A83"/>
    <w:rsid w:val="000A3473"/>
    <w:rsid w:val="000A5FF8"/>
    <w:rsid w:val="000B01EA"/>
    <w:rsid w:val="000B0B41"/>
    <w:rsid w:val="000B1715"/>
    <w:rsid w:val="000B2769"/>
    <w:rsid w:val="000B2C1B"/>
    <w:rsid w:val="000B45E0"/>
    <w:rsid w:val="000B5B3C"/>
    <w:rsid w:val="000C10AA"/>
    <w:rsid w:val="000C2E24"/>
    <w:rsid w:val="000C3872"/>
    <w:rsid w:val="000C3A07"/>
    <w:rsid w:val="000C680F"/>
    <w:rsid w:val="000C7479"/>
    <w:rsid w:val="000D190C"/>
    <w:rsid w:val="000D194B"/>
    <w:rsid w:val="000D3548"/>
    <w:rsid w:val="000D4DA2"/>
    <w:rsid w:val="000D6573"/>
    <w:rsid w:val="000E2037"/>
    <w:rsid w:val="000E28C2"/>
    <w:rsid w:val="000E6BDB"/>
    <w:rsid w:val="000F01A2"/>
    <w:rsid w:val="000F3A62"/>
    <w:rsid w:val="00101A1F"/>
    <w:rsid w:val="00105785"/>
    <w:rsid w:val="00106879"/>
    <w:rsid w:val="00113478"/>
    <w:rsid w:val="00120761"/>
    <w:rsid w:val="001251E3"/>
    <w:rsid w:val="00126770"/>
    <w:rsid w:val="00126E99"/>
    <w:rsid w:val="001305E1"/>
    <w:rsid w:val="001306AB"/>
    <w:rsid w:val="001309E7"/>
    <w:rsid w:val="0013484B"/>
    <w:rsid w:val="001374A9"/>
    <w:rsid w:val="0013763D"/>
    <w:rsid w:val="00140150"/>
    <w:rsid w:val="0014034D"/>
    <w:rsid w:val="00141DA9"/>
    <w:rsid w:val="001421E0"/>
    <w:rsid w:val="0014288E"/>
    <w:rsid w:val="001440AB"/>
    <w:rsid w:val="001440EB"/>
    <w:rsid w:val="001441AF"/>
    <w:rsid w:val="001466D4"/>
    <w:rsid w:val="00150790"/>
    <w:rsid w:val="00153524"/>
    <w:rsid w:val="00154720"/>
    <w:rsid w:val="00155947"/>
    <w:rsid w:val="0015699F"/>
    <w:rsid w:val="001611BA"/>
    <w:rsid w:val="00161E2A"/>
    <w:rsid w:val="001628DD"/>
    <w:rsid w:val="00163F0F"/>
    <w:rsid w:val="00164C6A"/>
    <w:rsid w:val="0016566B"/>
    <w:rsid w:val="001665AB"/>
    <w:rsid w:val="0017167B"/>
    <w:rsid w:val="00173914"/>
    <w:rsid w:val="00174344"/>
    <w:rsid w:val="001745D5"/>
    <w:rsid w:val="00181986"/>
    <w:rsid w:val="00181B95"/>
    <w:rsid w:val="00183384"/>
    <w:rsid w:val="00183740"/>
    <w:rsid w:val="00183D28"/>
    <w:rsid w:val="001841CE"/>
    <w:rsid w:val="001864F9"/>
    <w:rsid w:val="001869E4"/>
    <w:rsid w:val="001879AA"/>
    <w:rsid w:val="0019253E"/>
    <w:rsid w:val="001931EB"/>
    <w:rsid w:val="00193D67"/>
    <w:rsid w:val="00193DF4"/>
    <w:rsid w:val="001951C6"/>
    <w:rsid w:val="0019768C"/>
    <w:rsid w:val="001A1465"/>
    <w:rsid w:val="001A1A8C"/>
    <w:rsid w:val="001A4431"/>
    <w:rsid w:val="001A634A"/>
    <w:rsid w:val="001A78CF"/>
    <w:rsid w:val="001B0210"/>
    <w:rsid w:val="001B05DB"/>
    <w:rsid w:val="001B0E28"/>
    <w:rsid w:val="001B62E5"/>
    <w:rsid w:val="001B76D4"/>
    <w:rsid w:val="001C04F8"/>
    <w:rsid w:val="001C1163"/>
    <w:rsid w:val="001C2DDC"/>
    <w:rsid w:val="001C30B3"/>
    <w:rsid w:val="001C3747"/>
    <w:rsid w:val="001D12F6"/>
    <w:rsid w:val="001D280B"/>
    <w:rsid w:val="001D3842"/>
    <w:rsid w:val="001D4769"/>
    <w:rsid w:val="001D50F2"/>
    <w:rsid w:val="001D7143"/>
    <w:rsid w:val="001E08BE"/>
    <w:rsid w:val="001E13BB"/>
    <w:rsid w:val="001E33CE"/>
    <w:rsid w:val="001E377F"/>
    <w:rsid w:val="001E49A7"/>
    <w:rsid w:val="001E68A0"/>
    <w:rsid w:val="001E7A76"/>
    <w:rsid w:val="001F075A"/>
    <w:rsid w:val="001F1932"/>
    <w:rsid w:val="001F2D45"/>
    <w:rsid w:val="001F2D87"/>
    <w:rsid w:val="001F5174"/>
    <w:rsid w:val="002011F3"/>
    <w:rsid w:val="002014E3"/>
    <w:rsid w:val="00203539"/>
    <w:rsid w:val="00203DF0"/>
    <w:rsid w:val="00210AEF"/>
    <w:rsid w:val="00210F3A"/>
    <w:rsid w:val="00211530"/>
    <w:rsid w:val="002132BF"/>
    <w:rsid w:val="0021350D"/>
    <w:rsid w:val="00214B96"/>
    <w:rsid w:val="002174EF"/>
    <w:rsid w:val="002206E4"/>
    <w:rsid w:val="0022175D"/>
    <w:rsid w:val="0022245D"/>
    <w:rsid w:val="00222EBF"/>
    <w:rsid w:val="002241BC"/>
    <w:rsid w:val="00226092"/>
    <w:rsid w:val="00226AD1"/>
    <w:rsid w:val="00227915"/>
    <w:rsid w:val="002311F2"/>
    <w:rsid w:val="00235334"/>
    <w:rsid w:val="002358C1"/>
    <w:rsid w:val="00240F4E"/>
    <w:rsid w:val="00242BD3"/>
    <w:rsid w:val="00243A61"/>
    <w:rsid w:val="00244CD7"/>
    <w:rsid w:val="00245561"/>
    <w:rsid w:val="00247724"/>
    <w:rsid w:val="00251232"/>
    <w:rsid w:val="00251E77"/>
    <w:rsid w:val="0025384A"/>
    <w:rsid w:val="00255074"/>
    <w:rsid w:val="002557B3"/>
    <w:rsid w:val="00256CB5"/>
    <w:rsid w:val="002576F5"/>
    <w:rsid w:val="00257915"/>
    <w:rsid w:val="00260C0D"/>
    <w:rsid w:val="00261A54"/>
    <w:rsid w:val="00261A92"/>
    <w:rsid w:val="00261F24"/>
    <w:rsid w:val="00262237"/>
    <w:rsid w:val="002634C0"/>
    <w:rsid w:val="002640B2"/>
    <w:rsid w:val="00264746"/>
    <w:rsid w:val="00264EBA"/>
    <w:rsid w:val="00266476"/>
    <w:rsid w:val="00266E67"/>
    <w:rsid w:val="002673D8"/>
    <w:rsid w:val="00270384"/>
    <w:rsid w:val="00270D9C"/>
    <w:rsid w:val="00271263"/>
    <w:rsid w:val="00273D77"/>
    <w:rsid w:val="002743B9"/>
    <w:rsid w:val="002829D6"/>
    <w:rsid w:val="00283AB1"/>
    <w:rsid w:val="00284516"/>
    <w:rsid w:val="00284B93"/>
    <w:rsid w:val="00285160"/>
    <w:rsid w:val="0028562C"/>
    <w:rsid w:val="0028590C"/>
    <w:rsid w:val="00285A14"/>
    <w:rsid w:val="00285BB6"/>
    <w:rsid w:val="002920DB"/>
    <w:rsid w:val="00292488"/>
    <w:rsid w:val="00292ED9"/>
    <w:rsid w:val="002940B0"/>
    <w:rsid w:val="002A028A"/>
    <w:rsid w:val="002A086E"/>
    <w:rsid w:val="002A0C2A"/>
    <w:rsid w:val="002A5D68"/>
    <w:rsid w:val="002B1206"/>
    <w:rsid w:val="002B2287"/>
    <w:rsid w:val="002B2E38"/>
    <w:rsid w:val="002B3B41"/>
    <w:rsid w:val="002B4025"/>
    <w:rsid w:val="002B45A4"/>
    <w:rsid w:val="002B4D44"/>
    <w:rsid w:val="002B4E9A"/>
    <w:rsid w:val="002B69EA"/>
    <w:rsid w:val="002B74E0"/>
    <w:rsid w:val="002C01F4"/>
    <w:rsid w:val="002C3285"/>
    <w:rsid w:val="002C3286"/>
    <w:rsid w:val="002C37BD"/>
    <w:rsid w:val="002C3BE4"/>
    <w:rsid w:val="002C4EF5"/>
    <w:rsid w:val="002C7AD3"/>
    <w:rsid w:val="002D4029"/>
    <w:rsid w:val="002D4158"/>
    <w:rsid w:val="002D46C2"/>
    <w:rsid w:val="002D6755"/>
    <w:rsid w:val="002D6D38"/>
    <w:rsid w:val="002E0288"/>
    <w:rsid w:val="002E0617"/>
    <w:rsid w:val="002E1084"/>
    <w:rsid w:val="002E2A95"/>
    <w:rsid w:val="002E471B"/>
    <w:rsid w:val="002E5B6F"/>
    <w:rsid w:val="002E66AD"/>
    <w:rsid w:val="002E7B16"/>
    <w:rsid w:val="002F0DC2"/>
    <w:rsid w:val="002F0E01"/>
    <w:rsid w:val="002F47C1"/>
    <w:rsid w:val="002F5DC7"/>
    <w:rsid w:val="002F6CAA"/>
    <w:rsid w:val="002F71D4"/>
    <w:rsid w:val="002F77EE"/>
    <w:rsid w:val="002F7831"/>
    <w:rsid w:val="002F7B7F"/>
    <w:rsid w:val="00300209"/>
    <w:rsid w:val="003044C1"/>
    <w:rsid w:val="00304C1C"/>
    <w:rsid w:val="003058CE"/>
    <w:rsid w:val="003101EA"/>
    <w:rsid w:val="0031083A"/>
    <w:rsid w:val="0031160B"/>
    <w:rsid w:val="00311EA5"/>
    <w:rsid w:val="003120D2"/>
    <w:rsid w:val="003129D3"/>
    <w:rsid w:val="00313009"/>
    <w:rsid w:val="003154A2"/>
    <w:rsid w:val="0031630C"/>
    <w:rsid w:val="00317B8E"/>
    <w:rsid w:val="00324B58"/>
    <w:rsid w:val="00325709"/>
    <w:rsid w:val="00332231"/>
    <w:rsid w:val="00332431"/>
    <w:rsid w:val="0033304F"/>
    <w:rsid w:val="003334E8"/>
    <w:rsid w:val="00333F98"/>
    <w:rsid w:val="00334A95"/>
    <w:rsid w:val="00337A35"/>
    <w:rsid w:val="003405E3"/>
    <w:rsid w:val="003428E8"/>
    <w:rsid w:val="00342C3F"/>
    <w:rsid w:val="00342D3A"/>
    <w:rsid w:val="003433CC"/>
    <w:rsid w:val="00344256"/>
    <w:rsid w:val="003453B2"/>
    <w:rsid w:val="00353168"/>
    <w:rsid w:val="00355641"/>
    <w:rsid w:val="003557F8"/>
    <w:rsid w:val="00360488"/>
    <w:rsid w:val="00360CD2"/>
    <w:rsid w:val="00363D4C"/>
    <w:rsid w:val="00365FED"/>
    <w:rsid w:val="00367000"/>
    <w:rsid w:val="00370228"/>
    <w:rsid w:val="00370C67"/>
    <w:rsid w:val="00371611"/>
    <w:rsid w:val="003742ED"/>
    <w:rsid w:val="003747EB"/>
    <w:rsid w:val="00374DCB"/>
    <w:rsid w:val="0037507F"/>
    <w:rsid w:val="0037797C"/>
    <w:rsid w:val="00377A12"/>
    <w:rsid w:val="00377F39"/>
    <w:rsid w:val="00380296"/>
    <w:rsid w:val="00380ED3"/>
    <w:rsid w:val="0038351F"/>
    <w:rsid w:val="00385273"/>
    <w:rsid w:val="00386B26"/>
    <w:rsid w:val="00395A31"/>
    <w:rsid w:val="00396206"/>
    <w:rsid w:val="00396A5A"/>
    <w:rsid w:val="003A249B"/>
    <w:rsid w:val="003A32C7"/>
    <w:rsid w:val="003A3C7D"/>
    <w:rsid w:val="003A3EF5"/>
    <w:rsid w:val="003A525F"/>
    <w:rsid w:val="003A5580"/>
    <w:rsid w:val="003A5F07"/>
    <w:rsid w:val="003B1209"/>
    <w:rsid w:val="003B232D"/>
    <w:rsid w:val="003C3E3B"/>
    <w:rsid w:val="003C6482"/>
    <w:rsid w:val="003C75D9"/>
    <w:rsid w:val="003C7B49"/>
    <w:rsid w:val="003C7D4C"/>
    <w:rsid w:val="003D2B35"/>
    <w:rsid w:val="003D404D"/>
    <w:rsid w:val="003D43BA"/>
    <w:rsid w:val="003D5375"/>
    <w:rsid w:val="003D642E"/>
    <w:rsid w:val="003D7600"/>
    <w:rsid w:val="003D7AF7"/>
    <w:rsid w:val="003E0CCC"/>
    <w:rsid w:val="003E1447"/>
    <w:rsid w:val="003E1D3E"/>
    <w:rsid w:val="003E530A"/>
    <w:rsid w:val="003E5380"/>
    <w:rsid w:val="003E6C16"/>
    <w:rsid w:val="003E7907"/>
    <w:rsid w:val="003E7D1C"/>
    <w:rsid w:val="003F0FD3"/>
    <w:rsid w:val="003F1237"/>
    <w:rsid w:val="003F1EC9"/>
    <w:rsid w:val="003F22EE"/>
    <w:rsid w:val="003F2E03"/>
    <w:rsid w:val="003F4762"/>
    <w:rsid w:val="003F4E57"/>
    <w:rsid w:val="003F52E5"/>
    <w:rsid w:val="003F6FA3"/>
    <w:rsid w:val="003F7D26"/>
    <w:rsid w:val="00400ECE"/>
    <w:rsid w:val="004010CE"/>
    <w:rsid w:val="00401CBB"/>
    <w:rsid w:val="0040637B"/>
    <w:rsid w:val="0040653A"/>
    <w:rsid w:val="00406950"/>
    <w:rsid w:val="004079F2"/>
    <w:rsid w:val="00410733"/>
    <w:rsid w:val="0041265B"/>
    <w:rsid w:val="00413F0F"/>
    <w:rsid w:val="00414616"/>
    <w:rsid w:val="00414CD0"/>
    <w:rsid w:val="0041728A"/>
    <w:rsid w:val="00422533"/>
    <w:rsid w:val="00422C67"/>
    <w:rsid w:val="00423750"/>
    <w:rsid w:val="004250B5"/>
    <w:rsid w:val="004309DB"/>
    <w:rsid w:val="00430BD5"/>
    <w:rsid w:val="004315A9"/>
    <w:rsid w:val="004319E0"/>
    <w:rsid w:val="004321CC"/>
    <w:rsid w:val="0043577A"/>
    <w:rsid w:val="00435BF1"/>
    <w:rsid w:val="004371BB"/>
    <w:rsid w:val="00442601"/>
    <w:rsid w:val="00447391"/>
    <w:rsid w:val="00450D1C"/>
    <w:rsid w:val="00452834"/>
    <w:rsid w:val="00452895"/>
    <w:rsid w:val="00454212"/>
    <w:rsid w:val="00454DB6"/>
    <w:rsid w:val="004567C3"/>
    <w:rsid w:val="00464C08"/>
    <w:rsid w:val="00465202"/>
    <w:rsid w:val="00471068"/>
    <w:rsid w:val="0047235A"/>
    <w:rsid w:val="00474D6C"/>
    <w:rsid w:val="004767C5"/>
    <w:rsid w:val="0048133D"/>
    <w:rsid w:val="004820D6"/>
    <w:rsid w:val="00483318"/>
    <w:rsid w:val="00483473"/>
    <w:rsid w:val="00486D44"/>
    <w:rsid w:val="0049020A"/>
    <w:rsid w:val="00492656"/>
    <w:rsid w:val="00493663"/>
    <w:rsid w:val="00493CCB"/>
    <w:rsid w:val="0049401F"/>
    <w:rsid w:val="00496CD7"/>
    <w:rsid w:val="00496FE9"/>
    <w:rsid w:val="004A1E7D"/>
    <w:rsid w:val="004A297A"/>
    <w:rsid w:val="004A65D5"/>
    <w:rsid w:val="004B0285"/>
    <w:rsid w:val="004B06C9"/>
    <w:rsid w:val="004B401E"/>
    <w:rsid w:val="004B451D"/>
    <w:rsid w:val="004B5ED0"/>
    <w:rsid w:val="004B79D2"/>
    <w:rsid w:val="004B7D01"/>
    <w:rsid w:val="004C081F"/>
    <w:rsid w:val="004C15C0"/>
    <w:rsid w:val="004C3482"/>
    <w:rsid w:val="004C3E1E"/>
    <w:rsid w:val="004C6420"/>
    <w:rsid w:val="004C656F"/>
    <w:rsid w:val="004D0316"/>
    <w:rsid w:val="004D07AA"/>
    <w:rsid w:val="004D3FDF"/>
    <w:rsid w:val="004D4076"/>
    <w:rsid w:val="004D5E16"/>
    <w:rsid w:val="004D6A40"/>
    <w:rsid w:val="004D7D0F"/>
    <w:rsid w:val="004E049C"/>
    <w:rsid w:val="004E0785"/>
    <w:rsid w:val="004E2256"/>
    <w:rsid w:val="004E3804"/>
    <w:rsid w:val="004E4D36"/>
    <w:rsid w:val="004E4D38"/>
    <w:rsid w:val="004E4E85"/>
    <w:rsid w:val="004E5B69"/>
    <w:rsid w:val="004F1168"/>
    <w:rsid w:val="004F2119"/>
    <w:rsid w:val="004F5750"/>
    <w:rsid w:val="004F6EB8"/>
    <w:rsid w:val="004F7213"/>
    <w:rsid w:val="0050045A"/>
    <w:rsid w:val="00500EB7"/>
    <w:rsid w:val="00502703"/>
    <w:rsid w:val="00502A18"/>
    <w:rsid w:val="00502D94"/>
    <w:rsid w:val="00503812"/>
    <w:rsid w:val="00505A86"/>
    <w:rsid w:val="0051148D"/>
    <w:rsid w:val="005139B9"/>
    <w:rsid w:val="005167FC"/>
    <w:rsid w:val="005225DD"/>
    <w:rsid w:val="0052269C"/>
    <w:rsid w:val="00523091"/>
    <w:rsid w:val="005234D8"/>
    <w:rsid w:val="00523E1E"/>
    <w:rsid w:val="00523FE7"/>
    <w:rsid w:val="00524A15"/>
    <w:rsid w:val="005319F5"/>
    <w:rsid w:val="00535513"/>
    <w:rsid w:val="00537189"/>
    <w:rsid w:val="00537276"/>
    <w:rsid w:val="00542F66"/>
    <w:rsid w:val="005434A8"/>
    <w:rsid w:val="00544422"/>
    <w:rsid w:val="00544B8D"/>
    <w:rsid w:val="00545022"/>
    <w:rsid w:val="00547D05"/>
    <w:rsid w:val="0055067C"/>
    <w:rsid w:val="00552F17"/>
    <w:rsid w:val="00554E67"/>
    <w:rsid w:val="00554E88"/>
    <w:rsid w:val="00556BB9"/>
    <w:rsid w:val="00562043"/>
    <w:rsid w:val="00564110"/>
    <w:rsid w:val="00564F22"/>
    <w:rsid w:val="00566B58"/>
    <w:rsid w:val="0057065C"/>
    <w:rsid w:val="00570AFD"/>
    <w:rsid w:val="00570F74"/>
    <w:rsid w:val="005734EC"/>
    <w:rsid w:val="00573D4F"/>
    <w:rsid w:val="00573DBE"/>
    <w:rsid w:val="0057487A"/>
    <w:rsid w:val="00576BA4"/>
    <w:rsid w:val="00580FFA"/>
    <w:rsid w:val="00581ABE"/>
    <w:rsid w:val="00581D9D"/>
    <w:rsid w:val="00581FA7"/>
    <w:rsid w:val="00583645"/>
    <w:rsid w:val="00584566"/>
    <w:rsid w:val="00585B9F"/>
    <w:rsid w:val="005861BC"/>
    <w:rsid w:val="0059074A"/>
    <w:rsid w:val="005931A9"/>
    <w:rsid w:val="00594A22"/>
    <w:rsid w:val="005955BF"/>
    <w:rsid w:val="00596B67"/>
    <w:rsid w:val="00596BB5"/>
    <w:rsid w:val="0059742E"/>
    <w:rsid w:val="005A07D5"/>
    <w:rsid w:val="005A0CF1"/>
    <w:rsid w:val="005A24DB"/>
    <w:rsid w:val="005A33CA"/>
    <w:rsid w:val="005A4E7E"/>
    <w:rsid w:val="005A6034"/>
    <w:rsid w:val="005B03D8"/>
    <w:rsid w:val="005B2F3A"/>
    <w:rsid w:val="005B392F"/>
    <w:rsid w:val="005C1A27"/>
    <w:rsid w:val="005C457D"/>
    <w:rsid w:val="005C54C2"/>
    <w:rsid w:val="005C60C4"/>
    <w:rsid w:val="005C6352"/>
    <w:rsid w:val="005C6A14"/>
    <w:rsid w:val="005C7253"/>
    <w:rsid w:val="005C7434"/>
    <w:rsid w:val="005C74E6"/>
    <w:rsid w:val="005D1766"/>
    <w:rsid w:val="005D1FA9"/>
    <w:rsid w:val="005D2DE1"/>
    <w:rsid w:val="005D4737"/>
    <w:rsid w:val="005D52E8"/>
    <w:rsid w:val="005D538D"/>
    <w:rsid w:val="005D6B76"/>
    <w:rsid w:val="005E03B3"/>
    <w:rsid w:val="005E0679"/>
    <w:rsid w:val="005E57AC"/>
    <w:rsid w:val="005E659D"/>
    <w:rsid w:val="005E66B7"/>
    <w:rsid w:val="005E7082"/>
    <w:rsid w:val="005F0A70"/>
    <w:rsid w:val="005F1F47"/>
    <w:rsid w:val="005F2ECC"/>
    <w:rsid w:val="005F35D2"/>
    <w:rsid w:val="005F3DF2"/>
    <w:rsid w:val="005F5C99"/>
    <w:rsid w:val="005F5ED7"/>
    <w:rsid w:val="005F7F92"/>
    <w:rsid w:val="00601DBF"/>
    <w:rsid w:val="006045D3"/>
    <w:rsid w:val="00610E31"/>
    <w:rsid w:val="00612766"/>
    <w:rsid w:val="00612EDE"/>
    <w:rsid w:val="00613DD0"/>
    <w:rsid w:val="006157EA"/>
    <w:rsid w:val="00621299"/>
    <w:rsid w:val="00622AA5"/>
    <w:rsid w:val="006278F1"/>
    <w:rsid w:val="00630EF1"/>
    <w:rsid w:val="00632875"/>
    <w:rsid w:val="00632BD0"/>
    <w:rsid w:val="00637DBA"/>
    <w:rsid w:val="00637DFB"/>
    <w:rsid w:val="00640327"/>
    <w:rsid w:val="00641C8B"/>
    <w:rsid w:val="00642216"/>
    <w:rsid w:val="00651630"/>
    <w:rsid w:val="00656471"/>
    <w:rsid w:val="00660A61"/>
    <w:rsid w:val="00660C7B"/>
    <w:rsid w:val="00661D28"/>
    <w:rsid w:val="00664057"/>
    <w:rsid w:val="0066452E"/>
    <w:rsid w:val="006679FB"/>
    <w:rsid w:val="00671840"/>
    <w:rsid w:val="00672016"/>
    <w:rsid w:val="006736F7"/>
    <w:rsid w:val="006741B8"/>
    <w:rsid w:val="0067450C"/>
    <w:rsid w:val="006778F2"/>
    <w:rsid w:val="00677B37"/>
    <w:rsid w:val="00677EAA"/>
    <w:rsid w:val="006806C6"/>
    <w:rsid w:val="00680843"/>
    <w:rsid w:val="00680B65"/>
    <w:rsid w:val="006820FC"/>
    <w:rsid w:val="0068405C"/>
    <w:rsid w:val="00685B08"/>
    <w:rsid w:val="00685D83"/>
    <w:rsid w:val="006868E4"/>
    <w:rsid w:val="006930C0"/>
    <w:rsid w:val="006940DC"/>
    <w:rsid w:val="00694DB3"/>
    <w:rsid w:val="00695039"/>
    <w:rsid w:val="00695CCB"/>
    <w:rsid w:val="0069616C"/>
    <w:rsid w:val="00696410"/>
    <w:rsid w:val="006A1F46"/>
    <w:rsid w:val="006A39B2"/>
    <w:rsid w:val="006A3E7E"/>
    <w:rsid w:val="006A492A"/>
    <w:rsid w:val="006A5379"/>
    <w:rsid w:val="006A5CA3"/>
    <w:rsid w:val="006A7ED0"/>
    <w:rsid w:val="006B151C"/>
    <w:rsid w:val="006B161E"/>
    <w:rsid w:val="006B2E62"/>
    <w:rsid w:val="006B5A23"/>
    <w:rsid w:val="006B60E0"/>
    <w:rsid w:val="006B61CF"/>
    <w:rsid w:val="006B7443"/>
    <w:rsid w:val="006B7A96"/>
    <w:rsid w:val="006B7D7F"/>
    <w:rsid w:val="006C023C"/>
    <w:rsid w:val="006C0D1C"/>
    <w:rsid w:val="006C6E4D"/>
    <w:rsid w:val="006C764E"/>
    <w:rsid w:val="006D04EF"/>
    <w:rsid w:val="006D1CD6"/>
    <w:rsid w:val="006D2186"/>
    <w:rsid w:val="006D3F22"/>
    <w:rsid w:val="006D4661"/>
    <w:rsid w:val="006D5ADE"/>
    <w:rsid w:val="006D6544"/>
    <w:rsid w:val="006E12B9"/>
    <w:rsid w:val="006E17AA"/>
    <w:rsid w:val="006E477A"/>
    <w:rsid w:val="006E4E76"/>
    <w:rsid w:val="006E77DC"/>
    <w:rsid w:val="006F10CF"/>
    <w:rsid w:val="006F3DF7"/>
    <w:rsid w:val="006F4841"/>
    <w:rsid w:val="006F49C0"/>
    <w:rsid w:val="006F4D56"/>
    <w:rsid w:val="006F5F72"/>
    <w:rsid w:val="006F788E"/>
    <w:rsid w:val="00701DE2"/>
    <w:rsid w:val="00702CAC"/>
    <w:rsid w:val="0070300F"/>
    <w:rsid w:val="007030A6"/>
    <w:rsid w:val="007037DC"/>
    <w:rsid w:val="00704E24"/>
    <w:rsid w:val="00706F7E"/>
    <w:rsid w:val="00707CF4"/>
    <w:rsid w:val="00710DC3"/>
    <w:rsid w:val="00714173"/>
    <w:rsid w:val="007145E8"/>
    <w:rsid w:val="007147D6"/>
    <w:rsid w:val="00715977"/>
    <w:rsid w:val="007172E7"/>
    <w:rsid w:val="00717A2F"/>
    <w:rsid w:val="00721255"/>
    <w:rsid w:val="00721ED3"/>
    <w:rsid w:val="00722686"/>
    <w:rsid w:val="007248D0"/>
    <w:rsid w:val="007251ED"/>
    <w:rsid w:val="00727C6A"/>
    <w:rsid w:val="00731437"/>
    <w:rsid w:val="0073144A"/>
    <w:rsid w:val="0073331D"/>
    <w:rsid w:val="00733669"/>
    <w:rsid w:val="0073417F"/>
    <w:rsid w:val="0073472F"/>
    <w:rsid w:val="00734EE5"/>
    <w:rsid w:val="00737142"/>
    <w:rsid w:val="00737697"/>
    <w:rsid w:val="007404A6"/>
    <w:rsid w:val="00742BC8"/>
    <w:rsid w:val="00743A1D"/>
    <w:rsid w:val="00744712"/>
    <w:rsid w:val="00744C71"/>
    <w:rsid w:val="007478EB"/>
    <w:rsid w:val="007500CB"/>
    <w:rsid w:val="00753522"/>
    <w:rsid w:val="007542A6"/>
    <w:rsid w:val="0075612F"/>
    <w:rsid w:val="00756518"/>
    <w:rsid w:val="00757B4D"/>
    <w:rsid w:val="0076189F"/>
    <w:rsid w:val="00761FD5"/>
    <w:rsid w:val="00762224"/>
    <w:rsid w:val="007631F3"/>
    <w:rsid w:val="007656DE"/>
    <w:rsid w:val="00770B6A"/>
    <w:rsid w:val="00771E9A"/>
    <w:rsid w:val="00772DD8"/>
    <w:rsid w:val="0077372F"/>
    <w:rsid w:val="00775AC9"/>
    <w:rsid w:val="00775C18"/>
    <w:rsid w:val="0078355A"/>
    <w:rsid w:val="0078357E"/>
    <w:rsid w:val="007869B3"/>
    <w:rsid w:val="00786D1C"/>
    <w:rsid w:val="0079052B"/>
    <w:rsid w:val="0079114C"/>
    <w:rsid w:val="00793C2D"/>
    <w:rsid w:val="00794EB0"/>
    <w:rsid w:val="007965AD"/>
    <w:rsid w:val="007978B0"/>
    <w:rsid w:val="007A29F8"/>
    <w:rsid w:val="007A30A0"/>
    <w:rsid w:val="007A3B08"/>
    <w:rsid w:val="007A6270"/>
    <w:rsid w:val="007B02FA"/>
    <w:rsid w:val="007B4A92"/>
    <w:rsid w:val="007B6BE4"/>
    <w:rsid w:val="007C0AEB"/>
    <w:rsid w:val="007C37B3"/>
    <w:rsid w:val="007C41A0"/>
    <w:rsid w:val="007C6710"/>
    <w:rsid w:val="007C7644"/>
    <w:rsid w:val="007D2421"/>
    <w:rsid w:val="007D32EA"/>
    <w:rsid w:val="007D4E3B"/>
    <w:rsid w:val="007D5392"/>
    <w:rsid w:val="007D7F1A"/>
    <w:rsid w:val="007E0198"/>
    <w:rsid w:val="007E0568"/>
    <w:rsid w:val="007E1A13"/>
    <w:rsid w:val="007E3DEB"/>
    <w:rsid w:val="007E5E0B"/>
    <w:rsid w:val="007E5E73"/>
    <w:rsid w:val="007E77EA"/>
    <w:rsid w:val="007F37B3"/>
    <w:rsid w:val="007F5F2A"/>
    <w:rsid w:val="007F7D3D"/>
    <w:rsid w:val="00803BBE"/>
    <w:rsid w:val="00803DBF"/>
    <w:rsid w:val="008051BB"/>
    <w:rsid w:val="00806660"/>
    <w:rsid w:val="00810F07"/>
    <w:rsid w:val="00812679"/>
    <w:rsid w:val="00812C68"/>
    <w:rsid w:val="00813979"/>
    <w:rsid w:val="00813CF8"/>
    <w:rsid w:val="008144C7"/>
    <w:rsid w:val="00814E9C"/>
    <w:rsid w:val="00816837"/>
    <w:rsid w:val="00821627"/>
    <w:rsid w:val="00823770"/>
    <w:rsid w:val="0082426E"/>
    <w:rsid w:val="00825257"/>
    <w:rsid w:val="00825F63"/>
    <w:rsid w:val="00826434"/>
    <w:rsid w:val="008276E1"/>
    <w:rsid w:val="00827CB1"/>
    <w:rsid w:val="008306DE"/>
    <w:rsid w:val="0083135F"/>
    <w:rsid w:val="008336AC"/>
    <w:rsid w:val="00833ECD"/>
    <w:rsid w:val="00834D0C"/>
    <w:rsid w:val="0084344C"/>
    <w:rsid w:val="0084477C"/>
    <w:rsid w:val="00846090"/>
    <w:rsid w:val="00846CFE"/>
    <w:rsid w:val="00847E5A"/>
    <w:rsid w:val="008512A1"/>
    <w:rsid w:val="00851C23"/>
    <w:rsid w:val="00851FD1"/>
    <w:rsid w:val="008527E0"/>
    <w:rsid w:val="0085367F"/>
    <w:rsid w:val="00856D9F"/>
    <w:rsid w:val="0085730F"/>
    <w:rsid w:val="00861232"/>
    <w:rsid w:val="00861AAD"/>
    <w:rsid w:val="00862868"/>
    <w:rsid w:val="00864810"/>
    <w:rsid w:val="00864AE1"/>
    <w:rsid w:val="0086594E"/>
    <w:rsid w:val="00867DF7"/>
    <w:rsid w:val="0087164D"/>
    <w:rsid w:val="00871E25"/>
    <w:rsid w:val="00872B34"/>
    <w:rsid w:val="008731D5"/>
    <w:rsid w:val="00873900"/>
    <w:rsid w:val="00873D53"/>
    <w:rsid w:val="00875392"/>
    <w:rsid w:val="008759FC"/>
    <w:rsid w:val="00875F2D"/>
    <w:rsid w:val="00876895"/>
    <w:rsid w:val="00877FDA"/>
    <w:rsid w:val="00881270"/>
    <w:rsid w:val="00881A86"/>
    <w:rsid w:val="00882821"/>
    <w:rsid w:val="008836E3"/>
    <w:rsid w:val="008840CE"/>
    <w:rsid w:val="00885083"/>
    <w:rsid w:val="00891B72"/>
    <w:rsid w:val="00891C61"/>
    <w:rsid w:val="00896C71"/>
    <w:rsid w:val="00897418"/>
    <w:rsid w:val="00897F3A"/>
    <w:rsid w:val="008A1A84"/>
    <w:rsid w:val="008A3EE6"/>
    <w:rsid w:val="008A6FE5"/>
    <w:rsid w:val="008A756D"/>
    <w:rsid w:val="008A7594"/>
    <w:rsid w:val="008B1CA3"/>
    <w:rsid w:val="008B24D0"/>
    <w:rsid w:val="008B26A5"/>
    <w:rsid w:val="008B3054"/>
    <w:rsid w:val="008C2DD8"/>
    <w:rsid w:val="008C4690"/>
    <w:rsid w:val="008C5538"/>
    <w:rsid w:val="008C6065"/>
    <w:rsid w:val="008C6AD9"/>
    <w:rsid w:val="008D0066"/>
    <w:rsid w:val="008D0EBB"/>
    <w:rsid w:val="008D3575"/>
    <w:rsid w:val="008D524D"/>
    <w:rsid w:val="008D70FC"/>
    <w:rsid w:val="008E5C48"/>
    <w:rsid w:val="008F12AF"/>
    <w:rsid w:val="008F1427"/>
    <w:rsid w:val="008F1594"/>
    <w:rsid w:val="008F2A6A"/>
    <w:rsid w:val="008F3352"/>
    <w:rsid w:val="008F4068"/>
    <w:rsid w:val="008F5606"/>
    <w:rsid w:val="008F6666"/>
    <w:rsid w:val="008F6A64"/>
    <w:rsid w:val="00900E44"/>
    <w:rsid w:val="00903116"/>
    <w:rsid w:val="00903A94"/>
    <w:rsid w:val="00903BAD"/>
    <w:rsid w:val="009058DD"/>
    <w:rsid w:val="00906514"/>
    <w:rsid w:val="009074CC"/>
    <w:rsid w:val="0090782E"/>
    <w:rsid w:val="00910D95"/>
    <w:rsid w:val="00911015"/>
    <w:rsid w:val="00914587"/>
    <w:rsid w:val="00914728"/>
    <w:rsid w:val="0091521C"/>
    <w:rsid w:val="00915C85"/>
    <w:rsid w:val="009167D3"/>
    <w:rsid w:val="00920BD7"/>
    <w:rsid w:val="0092194A"/>
    <w:rsid w:val="00922708"/>
    <w:rsid w:val="00927A35"/>
    <w:rsid w:val="00930986"/>
    <w:rsid w:val="0094095D"/>
    <w:rsid w:val="00940D51"/>
    <w:rsid w:val="00942C4D"/>
    <w:rsid w:val="00942C4F"/>
    <w:rsid w:val="00943A3C"/>
    <w:rsid w:val="0094401E"/>
    <w:rsid w:val="00945E5F"/>
    <w:rsid w:val="00947B9A"/>
    <w:rsid w:val="009507DF"/>
    <w:rsid w:val="00955812"/>
    <w:rsid w:val="009570E2"/>
    <w:rsid w:val="00960101"/>
    <w:rsid w:val="00962194"/>
    <w:rsid w:val="00966E74"/>
    <w:rsid w:val="00970CAC"/>
    <w:rsid w:val="00972162"/>
    <w:rsid w:val="00973B56"/>
    <w:rsid w:val="00975562"/>
    <w:rsid w:val="00976F02"/>
    <w:rsid w:val="00977425"/>
    <w:rsid w:val="00977478"/>
    <w:rsid w:val="00977731"/>
    <w:rsid w:val="00980A86"/>
    <w:rsid w:val="00981819"/>
    <w:rsid w:val="009821C6"/>
    <w:rsid w:val="00982D54"/>
    <w:rsid w:val="0099274E"/>
    <w:rsid w:val="009A0DD0"/>
    <w:rsid w:val="009A124F"/>
    <w:rsid w:val="009A169D"/>
    <w:rsid w:val="009A1E79"/>
    <w:rsid w:val="009A1FB4"/>
    <w:rsid w:val="009A2F90"/>
    <w:rsid w:val="009A3254"/>
    <w:rsid w:val="009A639C"/>
    <w:rsid w:val="009A6954"/>
    <w:rsid w:val="009A6F29"/>
    <w:rsid w:val="009B2395"/>
    <w:rsid w:val="009B3412"/>
    <w:rsid w:val="009B5517"/>
    <w:rsid w:val="009B5C50"/>
    <w:rsid w:val="009B75B3"/>
    <w:rsid w:val="009C0CF9"/>
    <w:rsid w:val="009C3030"/>
    <w:rsid w:val="009C33A6"/>
    <w:rsid w:val="009C48E0"/>
    <w:rsid w:val="009C4926"/>
    <w:rsid w:val="009C4CC5"/>
    <w:rsid w:val="009C5CDF"/>
    <w:rsid w:val="009C5D96"/>
    <w:rsid w:val="009C5F45"/>
    <w:rsid w:val="009C69CF"/>
    <w:rsid w:val="009C724E"/>
    <w:rsid w:val="009D059C"/>
    <w:rsid w:val="009D1586"/>
    <w:rsid w:val="009D1933"/>
    <w:rsid w:val="009D1D6E"/>
    <w:rsid w:val="009D26FB"/>
    <w:rsid w:val="009D2B67"/>
    <w:rsid w:val="009D31BF"/>
    <w:rsid w:val="009D492B"/>
    <w:rsid w:val="009D5A3B"/>
    <w:rsid w:val="009E330B"/>
    <w:rsid w:val="009E49CB"/>
    <w:rsid w:val="009E53B6"/>
    <w:rsid w:val="009E6C52"/>
    <w:rsid w:val="009F098E"/>
    <w:rsid w:val="009F1496"/>
    <w:rsid w:val="009F2A5B"/>
    <w:rsid w:val="009F2F3B"/>
    <w:rsid w:val="009F3DE7"/>
    <w:rsid w:val="009F5243"/>
    <w:rsid w:val="009F58A8"/>
    <w:rsid w:val="00A00EBB"/>
    <w:rsid w:val="00A024F0"/>
    <w:rsid w:val="00A033FE"/>
    <w:rsid w:val="00A05E21"/>
    <w:rsid w:val="00A061EE"/>
    <w:rsid w:val="00A06E73"/>
    <w:rsid w:val="00A07508"/>
    <w:rsid w:val="00A12229"/>
    <w:rsid w:val="00A125C2"/>
    <w:rsid w:val="00A14871"/>
    <w:rsid w:val="00A16DCA"/>
    <w:rsid w:val="00A20CC9"/>
    <w:rsid w:val="00A2143F"/>
    <w:rsid w:val="00A24405"/>
    <w:rsid w:val="00A2504A"/>
    <w:rsid w:val="00A26933"/>
    <w:rsid w:val="00A33A6F"/>
    <w:rsid w:val="00A349C9"/>
    <w:rsid w:val="00A355DB"/>
    <w:rsid w:val="00A370E8"/>
    <w:rsid w:val="00A40216"/>
    <w:rsid w:val="00A404D4"/>
    <w:rsid w:val="00A41569"/>
    <w:rsid w:val="00A4238F"/>
    <w:rsid w:val="00A44349"/>
    <w:rsid w:val="00A44446"/>
    <w:rsid w:val="00A45DB3"/>
    <w:rsid w:val="00A470E6"/>
    <w:rsid w:val="00A513DF"/>
    <w:rsid w:val="00A52A04"/>
    <w:rsid w:val="00A52AFA"/>
    <w:rsid w:val="00A530A3"/>
    <w:rsid w:val="00A54750"/>
    <w:rsid w:val="00A6023E"/>
    <w:rsid w:val="00A622D2"/>
    <w:rsid w:val="00A64695"/>
    <w:rsid w:val="00A67B58"/>
    <w:rsid w:val="00A70694"/>
    <w:rsid w:val="00A71778"/>
    <w:rsid w:val="00A73DB2"/>
    <w:rsid w:val="00A76F5D"/>
    <w:rsid w:val="00A8063B"/>
    <w:rsid w:val="00A80C29"/>
    <w:rsid w:val="00A830E8"/>
    <w:rsid w:val="00A83EB6"/>
    <w:rsid w:val="00A87712"/>
    <w:rsid w:val="00A91946"/>
    <w:rsid w:val="00A934B4"/>
    <w:rsid w:val="00A93D2D"/>
    <w:rsid w:val="00A961E4"/>
    <w:rsid w:val="00A96846"/>
    <w:rsid w:val="00A969A9"/>
    <w:rsid w:val="00A97E99"/>
    <w:rsid w:val="00AA1793"/>
    <w:rsid w:val="00AA24F4"/>
    <w:rsid w:val="00AA25CE"/>
    <w:rsid w:val="00AA48A6"/>
    <w:rsid w:val="00AA4EDB"/>
    <w:rsid w:val="00AB0BAC"/>
    <w:rsid w:val="00AB1B80"/>
    <w:rsid w:val="00AB206E"/>
    <w:rsid w:val="00AB26FD"/>
    <w:rsid w:val="00AB277A"/>
    <w:rsid w:val="00AB442E"/>
    <w:rsid w:val="00AB4E3C"/>
    <w:rsid w:val="00AB5C13"/>
    <w:rsid w:val="00AC0607"/>
    <w:rsid w:val="00AC11C6"/>
    <w:rsid w:val="00AC2A62"/>
    <w:rsid w:val="00AC3CCF"/>
    <w:rsid w:val="00AC616C"/>
    <w:rsid w:val="00AC6700"/>
    <w:rsid w:val="00AC6DBA"/>
    <w:rsid w:val="00AC79FF"/>
    <w:rsid w:val="00AD06D1"/>
    <w:rsid w:val="00AD46F2"/>
    <w:rsid w:val="00AD5BB6"/>
    <w:rsid w:val="00AD5E4F"/>
    <w:rsid w:val="00AD71A4"/>
    <w:rsid w:val="00AD7D61"/>
    <w:rsid w:val="00AD7D69"/>
    <w:rsid w:val="00AE04BE"/>
    <w:rsid w:val="00AE4BE7"/>
    <w:rsid w:val="00AE6EB1"/>
    <w:rsid w:val="00AF004C"/>
    <w:rsid w:val="00AF6924"/>
    <w:rsid w:val="00AF6ECD"/>
    <w:rsid w:val="00AF6F02"/>
    <w:rsid w:val="00B004DC"/>
    <w:rsid w:val="00B027A1"/>
    <w:rsid w:val="00B04729"/>
    <w:rsid w:val="00B05304"/>
    <w:rsid w:val="00B05DBA"/>
    <w:rsid w:val="00B108F8"/>
    <w:rsid w:val="00B11C0F"/>
    <w:rsid w:val="00B12449"/>
    <w:rsid w:val="00B1291F"/>
    <w:rsid w:val="00B14CA9"/>
    <w:rsid w:val="00B161BD"/>
    <w:rsid w:val="00B1638D"/>
    <w:rsid w:val="00B242B4"/>
    <w:rsid w:val="00B27694"/>
    <w:rsid w:val="00B27A12"/>
    <w:rsid w:val="00B27CA2"/>
    <w:rsid w:val="00B31291"/>
    <w:rsid w:val="00B31BDB"/>
    <w:rsid w:val="00B345F3"/>
    <w:rsid w:val="00B34D39"/>
    <w:rsid w:val="00B40DB6"/>
    <w:rsid w:val="00B41DF1"/>
    <w:rsid w:val="00B41F5A"/>
    <w:rsid w:val="00B42D60"/>
    <w:rsid w:val="00B4715C"/>
    <w:rsid w:val="00B4753B"/>
    <w:rsid w:val="00B47716"/>
    <w:rsid w:val="00B545FF"/>
    <w:rsid w:val="00B554A4"/>
    <w:rsid w:val="00B604BB"/>
    <w:rsid w:val="00B619C3"/>
    <w:rsid w:val="00B6514A"/>
    <w:rsid w:val="00B7080D"/>
    <w:rsid w:val="00B746C2"/>
    <w:rsid w:val="00B8048C"/>
    <w:rsid w:val="00B81563"/>
    <w:rsid w:val="00B8178B"/>
    <w:rsid w:val="00B8281E"/>
    <w:rsid w:val="00B8288B"/>
    <w:rsid w:val="00B83134"/>
    <w:rsid w:val="00B85709"/>
    <w:rsid w:val="00B85984"/>
    <w:rsid w:val="00B87451"/>
    <w:rsid w:val="00B87812"/>
    <w:rsid w:val="00B90013"/>
    <w:rsid w:val="00B9377C"/>
    <w:rsid w:val="00B95CD3"/>
    <w:rsid w:val="00B962A1"/>
    <w:rsid w:val="00BA0BBC"/>
    <w:rsid w:val="00BA107D"/>
    <w:rsid w:val="00BA2BCE"/>
    <w:rsid w:val="00BA325D"/>
    <w:rsid w:val="00BA7A14"/>
    <w:rsid w:val="00BB33A2"/>
    <w:rsid w:val="00BB38AE"/>
    <w:rsid w:val="00BB71E6"/>
    <w:rsid w:val="00BC1B57"/>
    <w:rsid w:val="00BC2800"/>
    <w:rsid w:val="00BC2E4F"/>
    <w:rsid w:val="00BC3BB4"/>
    <w:rsid w:val="00BC4132"/>
    <w:rsid w:val="00BC4856"/>
    <w:rsid w:val="00BC4B20"/>
    <w:rsid w:val="00BC7B33"/>
    <w:rsid w:val="00BD058B"/>
    <w:rsid w:val="00BD0649"/>
    <w:rsid w:val="00BD3017"/>
    <w:rsid w:val="00BD3250"/>
    <w:rsid w:val="00BD43F2"/>
    <w:rsid w:val="00BE2DAD"/>
    <w:rsid w:val="00BE43DE"/>
    <w:rsid w:val="00BF1131"/>
    <w:rsid w:val="00BF1208"/>
    <w:rsid w:val="00BF1506"/>
    <w:rsid w:val="00BF28E8"/>
    <w:rsid w:val="00BF380F"/>
    <w:rsid w:val="00BF52C6"/>
    <w:rsid w:val="00BF5796"/>
    <w:rsid w:val="00BF614B"/>
    <w:rsid w:val="00BF7127"/>
    <w:rsid w:val="00BF7315"/>
    <w:rsid w:val="00BF79AA"/>
    <w:rsid w:val="00C00442"/>
    <w:rsid w:val="00C01213"/>
    <w:rsid w:val="00C03695"/>
    <w:rsid w:val="00C0376E"/>
    <w:rsid w:val="00C042F2"/>
    <w:rsid w:val="00C042F6"/>
    <w:rsid w:val="00C05033"/>
    <w:rsid w:val="00C0597A"/>
    <w:rsid w:val="00C071BC"/>
    <w:rsid w:val="00C11324"/>
    <w:rsid w:val="00C13819"/>
    <w:rsid w:val="00C17845"/>
    <w:rsid w:val="00C211BA"/>
    <w:rsid w:val="00C2376D"/>
    <w:rsid w:val="00C2552B"/>
    <w:rsid w:val="00C26987"/>
    <w:rsid w:val="00C26EE3"/>
    <w:rsid w:val="00C27B34"/>
    <w:rsid w:val="00C3435B"/>
    <w:rsid w:val="00C34F28"/>
    <w:rsid w:val="00C423EC"/>
    <w:rsid w:val="00C43773"/>
    <w:rsid w:val="00C46CDC"/>
    <w:rsid w:val="00C516CB"/>
    <w:rsid w:val="00C51754"/>
    <w:rsid w:val="00C52F36"/>
    <w:rsid w:val="00C53FF1"/>
    <w:rsid w:val="00C548AF"/>
    <w:rsid w:val="00C558F2"/>
    <w:rsid w:val="00C575F0"/>
    <w:rsid w:val="00C577D3"/>
    <w:rsid w:val="00C57896"/>
    <w:rsid w:val="00C57E07"/>
    <w:rsid w:val="00C617B0"/>
    <w:rsid w:val="00C62B93"/>
    <w:rsid w:val="00C62DAE"/>
    <w:rsid w:val="00C63046"/>
    <w:rsid w:val="00C64E45"/>
    <w:rsid w:val="00C650B0"/>
    <w:rsid w:val="00C656F8"/>
    <w:rsid w:val="00C678A6"/>
    <w:rsid w:val="00C678F6"/>
    <w:rsid w:val="00C70A5E"/>
    <w:rsid w:val="00C72B30"/>
    <w:rsid w:val="00C76E29"/>
    <w:rsid w:val="00C77A44"/>
    <w:rsid w:val="00C8021F"/>
    <w:rsid w:val="00C80639"/>
    <w:rsid w:val="00C814DE"/>
    <w:rsid w:val="00C81E2F"/>
    <w:rsid w:val="00C837C6"/>
    <w:rsid w:val="00C84009"/>
    <w:rsid w:val="00C841F0"/>
    <w:rsid w:val="00C857C7"/>
    <w:rsid w:val="00C860E9"/>
    <w:rsid w:val="00C86A07"/>
    <w:rsid w:val="00C86EA1"/>
    <w:rsid w:val="00C91C76"/>
    <w:rsid w:val="00C96542"/>
    <w:rsid w:val="00C97A06"/>
    <w:rsid w:val="00CA13DC"/>
    <w:rsid w:val="00CA287D"/>
    <w:rsid w:val="00CA2F3B"/>
    <w:rsid w:val="00CA3731"/>
    <w:rsid w:val="00CB0496"/>
    <w:rsid w:val="00CB4139"/>
    <w:rsid w:val="00CB42D3"/>
    <w:rsid w:val="00CB44D5"/>
    <w:rsid w:val="00CB50BB"/>
    <w:rsid w:val="00CC1A50"/>
    <w:rsid w:val="00CC2BCA"/>
    <w:rsid w:val="00CC4212"/>
    <w:rsid w:val="00CC489E"/>
    <w:rsid w:val="00CC4B78"/>
    <w:rsid w:val="00CD0311"/>
    <w:rsid w:val="00CD3576"/>
    <w:rsid w:val="00CD634F"/>
    <w:rsid w:val="00CE0F64"/>
    <w:rsid w:val="00CE15B3"/>
    <w:rsid w:val="00CE1FE3"/>
    <w:rsid w:val="00CE2C72"/>
    <w:rsid w:val="00CE317E"/>
    <w:rsid w:val="00CE4905"/>
    <w:rsid w:val="00CE4B4F"/>
    <w:rsid w:val="00CE68D0"/>
    <w:rsid w:val="00CE7280"/>
    <w:rsid w:val="00CE7B90"/>
    <w:rsid w:val="00CF0E44"/>
    <w:rsid w:val="00CF3EC2"/>
    <w:rsid w:val="00CF4F5D"/>
    <w:rsid w:val="00D00940"/>
    <w:rsid w:val="00D01B62"/>
    <w:rsid w:val="00D0517C"/>
    <w:rsid w:val="00D06032"/>
    <w:rsid w:val="00D073DF"/>
    <w:rsid w:val="00D0740A"/>
    <w:rsid w:val="00D11F83"/>
    <w:rsid w:val="00D15353"/>
    <w:rsid w:val="00D155E8"/>
    <w:rsid w:val="00D1685C"/>
    <w:rsid w:val="00D169E2"/>
    <w:rsid w:val="00D17FDB"/>
    <w:rsid w:val="00D21003"/>
    <w:rsid w:val="00D2333B"/>
    <w:rsid w:val="00D236CA"/>
    <w:rsid w:val="00D23825"/>
    <w:rsid w:val="00D25DE8"/>
    <w:rsid w:val="00D25EF8"/>
    <w:rsid w:val="00D2622E"/>
    <w:rsid w:val="00D26890"/>
    <w:rsid w:val="00D27481"/>
    <w:rsid w:val="00D27489"/>
    <w:rsid w:val="00D32CF1"/>
    <w:rsid w:val="00D33064"/>
    <w:rsid w:val="00D33CAB"/>
    <w:rsid w:val="00D33FF7"/>
    <w:rsid w:val="00D35C3B"/>
    <w:rsid w:val="00D41DB9"/>
    <w:rsid w:val="00D43932"/>
    <w:rsid w:val="00D4595C"/>
    <w:rsid w:val="00D52CB9"/>
    <w:rsid w:val="00D546D7"/>
    <w:rsid w:val="00D56AD1"/>
    <w:rsid w:val="00D62686"/>
    <w:rsid w:val="00D64CA7"/>
    <w:rsid w:val="00D6642A"/>
    <w:rsid w:val="00D71B90"/>
    <w:rsid w:val="00D71F5B"/>
    <w:rsid w:val="00D72448"/>
    <w:rsid w:val="00D724F5"/>
    <w:rsid w:val="00D732C6"/>
    <w:rsid w:val="00D741C8"/>
    <w:rsid w:val="00D75609"/>
    <w:rsid w:val="00D757B1"/>
    <w:rsid w:val="00D75BC7"/>
    <w:rsid w:val="00D77280"/>
    <w:rsid w:val="00D80391"/>
    <w:rsid w:val="00D81AA1"/>
    <w:rsid w:val="00D82182"/>
    <w:rsid w:val="00D827DD"/>
    <w:rsid w:val="00D83C19"/>
    <w:rsid w:val="00D92A11"/>
    <w:rsid w:val="00D93C61"/>
    <w:rsid w:val="00D942F0"/>
    <w:rsid w:val="00D9550C"/>
    <w:rsid w:val="00D96FEA"/>
    <w:rsid w:val="00DA259A"/>
    <w:rsid w:val="00DA3440"/>
    <w:rsid w:val="00DA4DE0"/>
    <w:rsid w:val="00DA69AD"/>
    <w:rsid w:val="00DB0A45"/>
    <w:rsid w:val="00DB3CB6"/>
    <w:rsid w:val="00DC1175"/>
    <w:rsid w:val="00DC1A3C"/>
    <w:rsid w:val="00DC23B2"/>
    <w:rsid w:val="00DC2A1E"/>
    <w:rsid w:val="00DC6301"/>
    <w:rsid w:val="00DC7FA5"/>
    <w:rsid w:val="00DD08FF"/>
    <w:rsid w:val="00DD0F2F"/>
    <w:rsid w:val="00DD104C"/>
    <w:rsid w:val="00DD13CB"/>
    <w:rsid w:val="00DD368C"/>
    <w:rsid w:val="00DD5766"/>
    <w:rsid w:val="00DD7EE7"/>
    <w:rsid w:val="00DE0238"/>
    <w:rsid w:val="00DE0352"/>
    <w:rsid w:val="00DE0F28"/>
    <w:rsid w:val="00DE2CA8"/>
    <w:rsid w:val="00DE3621"/>
    <w:rsid w:val="00DE3754"/>
    <w:rsid w:val="00DE3B22"/>
    <w:rsid w:val="00DE4E82"/>
    <w:rsid w:val="00DE5398"/>
    <w:rsid w:val="00DE53D0"/>
    <w:rsid w:val="00DE56DA"/>
    <w:rsid w:val="00DF03A4"/>
    <w:rsid w:val="00DF1EF3"/>
    <w:rsid w:val="00DF29CA"/>
    <w:rsid w:val="00DF33FE"/>
    <w:rsid w:val="00DF5F78"/>
    <w:rsid w:val="00DF715F"/>
    <w:rsid w:val="00DF76E3"/>
    <w:rsid w:val="00DF7E08"/>
    <w:rsid w:val="00E00521"/>
    <w:rsid w:val="00E01ABD"/>
    <w:rsid w:val="00E03DA6"/>
    <w:rsid w:val="00E044E5"/>
    <w:rsid w:val="00E04A9B"/>
    <w:rsid w:val="00E05699"/>
    <w:rsid w:val="00E059E2"/>
    <w:rsid w:val="00E06510"/>
    <w:rsid w:val="00E07978"/>
    <w:rsid w:val="00E10F3E"/>
    <w:rsid w:val="00E130A5"/>
    <w:rsid w:val="00E16A29"/>
    <w:rsid w:val="00E16DC3"/>
    <w:rsid w:val="00E2098F"/>
    <w:rsid w:val="00E211C5"/>
    <w:rsid w:val="00E226CA"/>
    <w:rsid w:val="00E22B29"/>
    <w:rsid w:val="00E22BA1"/>
    <w:rsid w:val="00E251EA"/>
    <w:rsid w:val="00E26B42"/>
    <w:rsid w:val="00E27D47"/>
    <w:rsid w:val="00E27F12"/>
    <w:rsid w:val="00E310AC"/>
    <w:rsid w:val="00E32E4B"/>
    <w:rsid w:val="00E331F0"/>
    <w:rsid w:val="00E3509D"/>
    <w:rsid w:val="00E3529B"/>
    <w:rsid w:val="00E352DC"/>
    <w:rsid w:val="00E356C5"/>
    <w:rsid w:val="00E361DD"/>
    <w:rsid w:val="00E411A4"/>
    <w:rsid w:val="00E429D7"/>
    <w:rsid w:val="00E43944"/>
    <w:rsid w:val="00E44144"/>
    <w:rsid w:val="00E4561A"/>
    <w:rsid w:val="00E458EA"/>
    <w:rsid w:val="00E47610"/>
    <w:rsid w:val="00E52F56"/>
    <w:rsid w:val="00E541F1"/>
    <w:rsid w:val="00E559CB"/>
    <w:rsid w:val="00E55F95"/>
    <w:rsid w:val="00E5705C"/>
    <w:rsid w:val="00E57862"/>
    <w:rsid w:val="00E57B60"/>
    <w:rsid w:val="00E639FB"/>
    <w:rsid w:val="00E63C56"/>
    <w:rsid w:val="00E64B52"/>
    <w:rsid w:val="00E6638B"/>
    <w:rsid w:val="00E715E8"/>
    <w:rsid w:val="00E72AFE"/>
    <w:rsid w:val="00E752D0"/>
    <w:rsid w:val="00E76E71"/>
    <w:rsid w:val="00E772A1"/>
    <w:rsid w:val="00E77D10"/>
    <w:rsid w:val="00E77F0C"/>
    <w:rsid w:val="00E82DC8"/>
    <w:rsid w:val="00E836CB"/>
    <w:rsid w:val="00E852AD"/>
    <w:rsid w:val="00E8764E"/>
    <w:rsid w:val="00E90E5A"/>
    <w:rsid w:val="00E91FA1"/>
    <w:rsid w:val="00E93785"/>
    <w:rsid w:val="00E9651E"/>
    <w:rsid w:val="00E965F5"/>
    <w:rsid w:val="00E96DF2"/>
    <w:rsid w:val="00E97EF1"/>
    <w:rsid w:val="00EA0365"/>
    <w:rsid w:val="00EA0564"/>
    <w:rsid w:val="00EA0843"/>
    <w:rsid w:val="00EA1094"/>
    <w:rsid w:val="00EA4974"/>
    <w:rsid w:val="00EA6572"/>
    <w:rsid w:val="00EB3C4D"/>
    <w:rsid w:val="00EB4270"/>
    <w:rsid w:val="00EC0497"/>
    <w:rsid w:val="00EC29A2"/>
    <w:rsid w:val="00EC49C7"/>
    <w:rsid w:val="00EC6B4B"/>
    <w:rsid w:val="00EC76D1"/>
    <w:rsid w:val="00ED22F9"/>
    <w:rsid w:val="00ED52A8"/>
    <w:rsid w:val="00ED5F87"/>
    <w:rsid w:val="00ED7E9F"/>
    <w:rsid w:val="00EE17D3"/>
    <w:rsid w:val="00EE207E"/>
    <w:rsid w:val="00EE406B"/>
    <w:rsid w:val="00EE53DB"/>
    <w:rsid w:val="00EE5A8B"/>
    <w:rsid w:val="00EE7DA3"/>
    <w:rsid w:val="00EF0286"/>
    <w:rsid w:val="00EF02B5"/>
    <w:rsid w:val="00EF1B0F"/>
    <w:rsid w:val="00EF1ED3"/>
    <w:rsid w:val="00EF433E"/>
    <w:rsid w:val="00EF5CBE"/>
    <w:rsid w:val="00F00F3B"/>
    <w:rsid w:val="00F0133F"/>
    <w:rsid w:val="00F01A59"/>
    <w:rsid w:val="00F0361A"/>
    <w:rsid w:val="00F05DD9"/>
    <w:rsid w:val="00F115CC"/>
    <w:rsid w:val="00F12519"/>
    <w:rsid w:val="00F1252D"/>
    <w:rsid w:val="00F1292B"/>
    <w:rsid w:val="00F129F3"/>
    <w:rsid w:val="00F148CF"/>
    <w:rsid w:val="00F14B3D"/>
    <w:rsid w:val="00F15E40"/>
    <w:rsid w:val="00F162C4"/>
    <w:rsid w:val="00F16A9E"/>
    <w:rsid w:val="00F16E6D"/>
    <w:rsid w:val="00F2066C"/>
    <w:rsid w:val="00F20F0F"/>
    <w:rsid w:val="00F2171C"/>
    <w:rsid w:val="00F2267A"/>
    <w:rsid w:val="00F2281D"/>
    <w:rsid w:val="00F232EF"/>
    <w:rsid w:val="00F237C6"/>
    <w:rsid w:val="00F23FD2"/>
    <w:rsid w:val="00F25227"/>
    <w:rsid w:val="00F25DF1"/>
    <w:rsid w:val="00F26B0B"/>
    <w:rsid w:val="00F274C8"/>
    <w:rsid w:val="00F30436"/>
    <w:rsid w:val="00F31306"/>
    <w:rsid w:val="00F31AAE"/>
    <w:rsid w:val="00F3347D"/>
    <w:rsid w:val="00F33ABD"/>
    <w:rsid w:val="00F34430"/>
    <w:rsid w:val="00F45B95"/>
    <w:rsid w:val="00F4759B"/>
    <w:rsid w:val="00F54FD1"/>
    <w:rsid w:val="00F557D3"/>
    <w:rsid w:val="00F55DFA"/>
    <w:rsid w:val="00F57E64"/>
    <w:rsid w:val="00F62506"/>
    <w:rsid w:val="00F6325D"/>
    <w:rsid w:val="00F63559"/>
    <w:rsid w:val="00F63F0B"/>
    <w:rsid w:val="00F65A68"/>
    <w:rsid w:val="00F6789C"/>
    <w:rsid w:val="00F7081D"/>
    <w:rsid w:val="00F7118A"/>
    <w:rsid w:val="00F718E2"/>
    <w:rsid w:val="00F72A82"/>
    <w:rsid w:val="00F773F3"/>
    <w:rsid w:val="00F773FC"/>
    <w:rsid w:val="00F8103C"/>
    <w:rsid w:val="00F828EA"/>
    <w:rsid w:val="00F82EE6"/>
    <w:rsid w:val="00F85F21"/>
    <w:rsid w:val="00F8647F"/>
    <w:rsid w:val="00F9170E"/>
    <w:rsid w:val="00F91CEC"/>
    <w:rsid w:val="00F92A02"/>
    <w:rsid w:val="00F972C2"/>
    <w:rsid w:val="00F97925"/>
    <w:rsid w:val="00FA0AEC"/>
    <w:rsid w:val="00FA318E"/>
    <w:rsid w:val="00FA4D67"/>
    <w:rsid w:val="00FA533C"/>
    <w:rsid w:val="00FB0E09"/>
    <w:rsid w:val="00FB1E6E"/>
    <w:rsid w:val="00FB2221"/>
    <w:rsid w:val="00FB2DE5"/>
    <w:rsid w:val="00FB6E05"/>
    <w:rsid w:val="00FC0043"/>
    <w:rsid w:val="00FC044A"/>
    <w:rsid w:val="00FC1E3D"/>
    <w:rsid w:val="00FD02B7"/>
    <w:rsid w:val="00FD0537"/>
    <w:rsid w:val="00FD0FE7"/>
    <w:rsid w:val="00FD3953"/>
    <w:rsid w:val="00FD55B7"/>
    <w:rsid w:val="00FD5C31"/>
    <w:rsid w:val="00FD79F8"/>
    <w:rsid w:val="00FE0059"/>
    <w:rsid w:val="00FE23B5"/>
    <w:rsid w:val="00FE2DE0"/>
    <w:rsid w:val="00FE6249"/>
    <w:rsid w:val="00FE6287"/>
    <w:rsid w:val="00FF00C5"/>
    <w:rsid w:val="00FF0827"/>
    <w:rsid w:val="00FF0866"/>
    <w:rsid w:val="00FF2988"/>
    <w:rsid w:val="00FF2C63"/>
    <w:rsid w:val="00FF495A"/>
    <w:rsid w:val="00FF555C"/>
    <w:rsid w:val="00FF6742"/>
    <w:rsid w:val="00FF79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6418"/>
    <o:shapelayout v:ext="edit">
      <o:idmap v:ext="edit" data="1"/>
      <o:rules v:ext="edit">
        <o:r id="V:Rule3" type="connector" idref="#_x0000_s1072"/>
        <o:r id="V:Rule4" type="connector" idref="#_x0000_s107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557D3"/>
    <w:pPr>
      <w:spacing w:before="240" w:line="320" w:lineRule="exact"/>
    </w:pPr>
    <w:rPr>
      <w:rFonts w:ascii="Arial" w:hAnsi="Arial" w:cs="Arial"/>
      <w:sz w:val="24"/>
      <w:szCs w:val="24"/>
      <w:lang w:eastAsia="en-US"/>
    </w:rPr>
  </w:style>
  <w:style w:type="paragraph" w:styleId="Heading1">
    <w:name w:val="heading 1"/>
    <w:basedOn w:val="Normal"/>
    <w:next w:val="Normal"/>
    <w:link w:val="Heading1Char"/>
    <w:qFormat/>
    <w:rsid w:val="00F557D3"/>
    <w:pPr>
      <w:pageBreakBefore/>
      <w:spacing w:after="360"/>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1E13BB"/>
    <w:pPr>
      <w:pageBreakBefore/>
      <w:spacing w:before="120" w:after="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after="12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9">
    <w:name w:val="heading 9"/>
    <w:basedOn w:val="Normal"/>
    <w:next w:val="Normal"/>
    <w:link w:val="Heading9Char"/>
    <w:uiPriority w:val="9"/>
    <w:semiHidden/>
    <w:unhideWhenUsed/>
    <w:rsid w:val="00E90E5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57D3"/>
    <w:rPr>
      <w:rFonts w:ascii="Arial Black" w:hAnsi="Arial Black"/>
      <w:color w:val="003366"/>
      <w:sz w:val="44"/>
      <w:szCs w:val="44"/>
      <w:lang w:eastAsia="en-US"/>
    </w:rPr>
  </w:style>
  <w:style w:type="character" w:customStyle="1" w:styleId="Heading2Char">
    <w:name w:val="Heading 2 Char"/>
    <w:basedOn w:val="DefaultParagraphFont"/>
    <w:link w:val="Heading2"/>
    <w:rsid w:val="001E13BB"/>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F2171C"/>
    <w:pPr>
      <w:numPr>
        <w:numId w:val="3"/>
      </w:numPr>
      <w:spacing w:before="120"/>
      <w:ind w:left="425" w:hanging="425"/>
    </w:pPr>
    <w:rPr>
      <w:rFonts w:cs="Times New Roman"/>
      <w:lang w:val="en-US"/>
    </w:rPr>
  </w:style>
  <w:style w:type="paragraph" w:styleId="TOCHeading">
    <w:name w:val="TOC Heading"/>
    <w:basedOn w:val="Heading1"/>
    <w:next w:val="Normal"/>
    <w:uiPriority w:val="39"/>
    <w:semiHidden/>
    <w:unhideWhenUsed/>
    <w:qFormat/>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C0597A"/>
    <w:pPr>
      <w:numPr>
        <w:numId w:val="27"/>
      </w:numPr>
      <w:spacing w:before="120"/>
      <w:ind w:left="425" w:hanging="425"/>
      <w:contextualSpacing w:val="0"/>
    </w:pPr>
    <w:rPr>
      <w:rFonts w:cs="Times New Roman"/>
      <w:noProof/>
      <w:szCs w:val="20"/>
      <w:lang w:eastAsia="en-AU"/>
    </w:rPr>
  </w:style>
  <w:style w:type="paragraph" w:styleId="ListBullet">
    <w:name w:val="List Bullet"/>
    <w:basedOn w:val="Normal"/>
    <w:uiPriority w:val="99"/>
    <w:semiHidden/>
    <w:unhideWhenUsed/>
    <w:rsid w:val="004E0785"/>
    <w:pPr>
      <w:numPr>
        <w:numId w:val="1"/>
      </w:numPr>
      <w:contextualSpacing/>
    </w:pPr>
  </w:style>
  <w:style w:type="paragraph" w:styleId="BodyText">
    <w:name w:val="Body Text"/>
    <w:basedOn w:val="Normal"/>
    <w:link w:val="BodyTextChar"/>
    <w:uiPriority w:val="99"/>
    <w:unhideWhenUsed/>
    <w:rsid w:val="004E0785"/>
    <w:pPr>
      <w:spacing w:after="120"/>
    </w:pPr>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uiPriority w:val="99"/>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paragraph" w:customStyle="1" w:styleId="anewhead3">
    <w:name w:val="anew head 3"/>
    <w:basedOn w:val="Normal"/>
    <w:rsid w:val="00A355DB"/>
    <w:pPr>
      <w:spacing w:before="120" w:after="120" w:line="240" w:lineRule="auto"/>
    </w:pPr>
    <w:rPr>
      <w:b/>
      <w:sz w:val="28"/>
      <w:lang w:eastAsia="en-AU"/>
    </w:rPr>
  </w:style>
  <w:style w:type="character" w:styleId="Hyperlink">
    <w:name w:val="Hyperlink"/>
    <w:basedOn w:val="DefaultParagraphFont"/>
    <w:uiPriority w:val="99"/>
    <w:unhideWhenUsed/>
    <w:rsid w:val="00CE7B90"/>
    <w:rPr>
      <w:color w:val="0000FF" w:themeColor="hyperlink"/>
      <w:u w:val="single"/>
    </w:rPr>
  </w:style>
  <w:style w:type="paragraph" w:customStyle="1" w:styleId="Default">
    <w:name w:val="Default"/>
    <w:rsid w:val="009B75B3"/>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BD0649"/>
    <w:pPr>
      <w:spacing w:before="0" w:after="141" w:line="312" w:lineRule="atLeast"/>
    </w:pPr>
    <w:rPr>
      <w:rFonts w:ascii="Verdana" w:hAnsi="Verdana" w:cs="Times New Roman"/>
      <w:color w:val="333333"/>
      <w:lang w:eastAsia="en-AU"/>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2">
    <w:name w:val="H2"/>
    <w:next w:val="Normal"/>
    <w:link w:val="H2Char"/>
    <w:rsid w:val="001E08BE"/>
    <w:pPr>
      <w:widowControl w:val="0"/>
      <w:spacing w:before="480"/>
    </w:pPr>
    <w:rPr>
      <w:rFonts w:ascii="Century Gothic" w:hAnsi="Century Gothic"/>
      <w:b/>
      <w:sz w:val="30"/>
      <w:szCs w:val="32"/>
    </w:rPr>
  </w:style>
  <w:style w:type="paragraph" w:customStyle="1" w:styleId="THead">
    <w:name w:val="THead"/>
    <w:rsid w:val="001E08BE"/>
    <w:pPr>
      <w:widowControl w:val="0"/>
      <w:spacing w:before="120" w:after="120"/>
      <w:ind w:left="57" w:right="57"/>
    </w:pPr>
    <w:rPr>
      <w:rFonts w:ascii="Century Gothic" w:hAnsi="Century Gothic"/>
      <w:b/>
      <w:sz w:val="22"/>
      <w:szCs w:val="24"/>
    </w:rPr>
  </w:style>
  <w:style w:type="paragraph" w:customStyle="1" w:styleId="TText">
    <w:name w:val="TText"/>
    <w:link w:val="TTextChar"/>
    <w:rsid w:val="001E08BE"/>
    <w:pPr>
      <w:widowControl w:val="0"/>
      <w:spacing w:before="120"/>
      <w:ind w:left="57" w:right="57"/>
    </w:pPr>
    <w:rPr>
      <w:rFonts w:ascii="Palatino Linotype" w:hAnsi="Palatino Linotype"/>
      <w:sz w:val="22"/>
      <w:szCs w:val="24"/>
    </w:rPr>
  </w:style>
  <w:style w:type="character" w:customStyle="1" w:styleId="TTextChar">
    <w:name w:val="TText Char"/>
    <w:basedOn w:val="DefaultParagraphFont"/>
    <w:link w:val="TText"/>
    <w:rsid w:val="001E08BE"/>
    <w:rPr>
      <w:rFonts w:ascii="Palatino Linotype" w:hAnsi="Palatino Linotype"/>
      <w:sz w:val="22"/>
      <w:szCs w:val="24"/>
    </w:rPr>
  </w:style>
  <w:style w:type="character" w:customStyle="1" w:styleId="H2Char">
    <w:name w:val="H2 Char"/>
    <w:basedOn w:val="DefaultParagraphFont"/>
    <w:link w:val="H2"/>
    <w:rsid w:val="001E08BE"/>
    <w:rPr>
      <w:rFonts w:ascii="Century Gothic" w:hAnsi="Century Gothic"/>
      <w:b/>
      <w:sz w:val="30"/>
      <w:szCs w:val="32"/>
    </w:rPr>
  </w:style>
  <w:style w:type="paragraph" w:styleId="Footer">
    <w:name w:val="footer"/>
    <w:basedOn w:val="Normal"/>
    <w:link w:val="FooterChar"/>
    <w:uiPriority w:val="99"/>
    <w:rsid w:val="00E52F56"/>
    <w:pPr>
      <w:tabs>
        <w:tab w:val="center" w:pos="4320"/>
        <w:tab w:val="right" w:pos="8640"/>
      </w:tabs>
      <w:spacing w:before="0" w:line="240" w:lineRule="auto"/>
    </w:pPr>
    <w:rPr>
      <w:rFonts w:cs="Times New Roman"/>
    </w:rPr>
  </w:style>
  <w:style w:type="character" w:customStyle="1" w:styleId="FooterChar">
    <w:name w:val="Footer Char"/>
    <w:basedOn w:val="DefaultParagraphFont"/>
    <w:link w:val="Footer"/>
    <w:uiPriority w:val="99"/>
    <w:rsid w:val="00E52F56"/>
    <w:rPr>
      <w:rFonts w:ascii="Arial" w:hAnsi="Arial"/>
      <w:sz w:val="24"/>
      <w:szCs w:val="24"/>
      <w:lang w:eastAsia="en-US"/>
    </w:rPr>
  </w:style>
  <w:style w:type="paragraph" w:customStyle="1" w:styleId="H1">
    <w:name w:val="H1"/>
    <w:next w:val="BText"/>
    <w:rsid w:val="00E52F56"/>
    <w:pPr>
      <w:widowControl w:val="0"/>
      <w:spacing w:before="240"/>
    </w:pPr>
    <w:rPr>
      <w:rFonts w:ascii="Arial" w:hAnsi="Arial"/>
      <w:b/>
      <w:sz w:val="36"/>
      <w:szCs w:val="22"/>
    </w:rPr>
  </w:style>
  <w:style w:type="paragraph" w:customStyle="1" w:styleId="BText">
    <w:name w:val="BText"/>
    <w:link w:val="BTextChar2"/>
    <w:rsid w:val="00E52F56"/>
    <w:pPr>
      <w:widowControl w:val="0"/>
      <w:spacing w:before="240"/>
    </w:pPr>
    <w:rPr>
      <w:sz w:val="22"/>
      <w:szCs w:val="22"/>
    </w:rPr>
  </w:style>
  <w:style w:type="paragraph" w:styleId="Caption">
    <w:name w:val="caption"/>
    <w:basedOn w:val="Normal"/>
    <w:next w:val="Normal"/>
    <w:uiPriority w:val="35"/>
    <w:unhideWhenUsed/>
    <w:qFormat/>
    <w:rsid w:val="00E52F56"/>
    <w:pPr>
      <w:spacing w:before="0" w:line="240" w:lineRule="auto"/>
    </w:pPr>
    <w:rPr>
      <w:rFonts w:cs="Times New Roman"/>
      <w:b/>
      <w:bCs/>
      <w:sz w:val="20"/>
      <w:szCs w:val="20"/>
    </w:rPr>
  </w:style>
  <w:style w:type="paragraph" w:styleId="Header">
    <w:name w:val="header"/>
    <w:basedOn w:val="Normal"/>
    <w:link w:val="HeaderChar"/>
    <w:uiPriority w:val="99"/>
    <w:unhideWhenUsed/>
    <w:rsid w:val="00BC7B33"/>
    <w:pPr>
      <w:tabs>
        <w:tab w:val="center" w:pos="4513"/>
        <w:tab w:val="right" w:pos="9026"/>
      </w:tabs>
      <w:spacing w:before="0" w:line="240" w:lineRule="auto"/>
    </w:pPr>
    <w:rPr>
      <w:rFonts w:ascii="Times New Roman" w:hAnsi="Times New Roman" w:cs="Times New Roman"/>
      <w:szCs w:val="20"/>
      <w:lang w:val="en-GB" w:eastAsia="en-AU"/>
    </w:rPr>
  </w:style>
  <w:style w:type="character" w:customStyle="1" w:styleId="HeaderChar">
    <w:name w:val="Header Char"/>
    <w:basedOn w:val="DefaultParagraphFont"/>
    <w:link w:val="Header"/>
    <w:uiPriority w:val="99"/>
    <w:rsid w:val="00BC7B33"/>
    <w:rPr>
      <w:sz w:val="24"/>
      <w:lang w:val="en-GB"/>
    </w:rPr>
  </w:style>
  <w:style w:type="paragraph" w:styleId="NoSpacing">
    <w:name w:val="No Spacing"/>
    <w:link w:val="NoSpacingChar"/>
    <w:uiPriority w:val="1"/>
    <w:qFormat/>
    <w:rsid w:val="00BC7B33"/>
    <w:rPr>
      <w:rFonts w:ascii="Calibri" w:hAnsi="Calibri"/>
      <w:sz w:val="22"/>
      <w:szCs w:val="22"/>
      <w:lang w:val="en-US" w:eastAsia="en-US"/>
    </w:rPr>
  </w:style>
  <w:style w:type="character" w:customStyle="1" w:styleId="NoSpacingChar">
    <w:name w:val="No Spacing Char"/>
    <w:basedOn w:val="DefaultParagraphFont"/>
    <w:link w:val="NoSpacing"/>
    <w:uiPriority w:val="1"/>
    <w:rsid w:val="00BC7B33"/>
    <w:rPr>
      <w:rFonts w:ascii="Calibri" w:hAnsi="Calibri"/>
      <w:sz w:val="22"/>
      <w:szCs w:val="22"/>
      <w:lang w:val="en-US" w:eastAsia="en-US"/>
    </w:rPr>
  </w:style>
  <w:style w:type="character" w:styleId="PageNumber">
    <w:name w:val="page number"/>
    <w:basedOn w:val="DefaultParagraphFont"/>
    <w:semiHidden/>
    <w:rsid w:val="00BC7B33"/>
  </w:style>
  <w:style w:type="character" w:styleId="Emphasis">
    <w:name w:val="Emphasis"/>
    <w:basedOn w:val="DefaultParagraphFont"/>
    <w:uiPriority w:val="20"/>
    <w:qFormat/>
    <w:rsid w:val="001931EB"/>
    <w:rPr>
      <w:b/>
      <w:bCs/>
      <w:i w:val="0"/>
      <w:iCs w:val="0"/>
    </w:rPr>
  </w:style>
  <w:style w:type="character" w:customStyle="1" w:styleId="st">
    <w:name w:val="st"/>
    <w:basedOn w:val="DefaultParagraphFont"/>
    <w:rsid w:val="001931EB"/>
  </w:style>
  <w:style w:type="character" w:styleId="Strong">
    <w:name w:val="Strong"/>
    <w:basedOn w:val="DefaultParagraphFont"/>
    <w:uiPriority w:val="22"/>
    <w:qFormat/>
    <w:rsid w:val="0033304F"/>
    <w:rPr>
      <w:b/>
      <w:bCs/>
    </w:rPr>
  </w:style>
  <w:style w:type="character" w:customStyle="1" w:styleId="yellowfade">
    <w:name w:val="yellowfade"/>
    <w:basedOn w:val="DefaultParagraphFont"/>
    <w:rsid w:val="00AC11C6"/>
  </w:style>
  <w:style w:type="paragraph" w:customStyle="1" w:styleId="anewhead4centred">
    <w:name w:val="anew head 4 centred"/>
    <w:basedOn w:val="Normal"/>
    <w:rsid w:val="00C97A06"/>
    <w:pPr>
      <w:spacing w:before="120" w:after="120" w:line="240" w:lineRule="auto"/>
      <w:jc w:val="center"/>
    </w:pPr>
    <w:rPr>
      <w:b/>
      <w:lang w:eastAsia="en-AU"/>
    </w:rPr>
  </w:style>
  <w:style w:type="paragraph" w:customStyle="1" w:styleId="anewbodytext">
    <w:name w:val="anew body text"/>
    <w:basedOn w:val="Normal"/>
    <w:rsid w:val="00C97A06"/>
    <w:pPr>
      <w:spacing w:before="120" w:after="120" w:line="240" w:lineRule="auto"/>
    </w:pPr>
    <w:rPr>
      <w:sz w:val="22"/>
      <w:lang w:eastAsia="en-AU"/>
    </w:rPr>
  </w:style>
  <w:style w:type="paragraph" w:customStyle="1" w:styleId="Question">
    <w:name w:val="Question"/>
    <w:basedOn w:val="Normal"/>
    <w:rsid w:val="00C97A06"/>
    <w:pPr>
      <w:keepNext/>
      <w:numPr>
        <w:numId w:val="9"/>
      </w:numPr>
      <w:spacing w:after="60" w:line="240" w:lineRule="auto"/>
      <w:outlineLvl w:val="0"/>
    </w:pPr>
    <w:rPr>
      <w:rFonts w:ascii="Times New Roman" w:hAnsi="Times New Roman" w:cs="Times New Roman"/>
      <w:szCs w:val="20"/>
      <w:lang w:val="en-GB"/>
    </w:rPr>
  </w:style>
  <w:style w:type="paragraph" w:customStyle="1" w:styleId="MCAnswer">
    <w:name w:val="MC Answer"/>
    <w:basedOn w:val="Normal"/>
    <w:rsid w:val="00C97A06"/>
    <w:pPr>
      <w:numPr>
        <w:ilvl w:val="1"/>
        <w:numId w:val="9"/>
      </w:numPr>
      <w:tabs>
        <w:tab w:val="clear" w:pos="924"/>
        <w:tab w:val="left" w:pos="1134"/>
      </w:tabs>
      <w:spacing w:before="0" w:line="240" w:lineRule="auto"/>
      <w:ind w:left="1134" w:hanging="567"/>
      <w:outlineLvl w:val="1"/>
    </w:pPr>
    <w:rPr>
      <w:rFonts w:ascii="Times New Roman" w:hAnsi="Times New Roman" w:cs="Times New Roman"/>
      <w:szCs w:val="20"/>
    </w:rPr>
  </w:style>
  <w:style w:type="paragraph" w:styleId="ListBullet2">
    <w:name w:val="List Bullet 2"/>
    <w:basedOn w:val="Normal"/>
    <w:uiPriority w:val="99"/>
    <w:semiHidden/>
    <w:unhideWhenUsed/>
    <w:rsid w:val="00414616"/>
    <w:pPr>
      <w:numPr>
        <w:numId w:val="11"/>
      </w:numPr>
      <w:contextualSpacing/>
    </w:pPr>
  </w:style>
  <w:style w:type="paragraph" w:styleId="TOC1">
    <w:name w:val="toc 1"/>
    <w:basedOn w:val="Normal"/>
    <w:next w:val="Normal"/>
    <w:autoRedefine/>
    <w:uiPriority w:val="39"/>
    <w:unhideWhenUsed/>
    <w:rsid w:val="002014E3"/>
    <w:pPr>
      <w:tabs>
        <w:tab w:val="right" w:leader="dot" w:pos="9016"/>
      </w:tabs>
      <w:spacing w:after="120"/>
    </w:pPr>
    <w:rPr>
      <w:b/>
      <w:noProof/>
    </w:rPr>
  </w:style>
  <w:style w:type="paragraph" w:styleId="TOC2">
    <w:name w:val="toc 2"/>
    <w:basedOn w:val="Normal"/>
    <w:next w:val="Normal"/>
    <w:autoRedefine/>
    <w:uiPriority w:val="39"/>
    <w:unhideWhenUsed/>
    <w:rsid w:val="000B2769"/>
    <w:pPr>
      <w:tabs>
        <w:tab w:val="right" w:leader="dot" w:pos="9016"/>
      </w:tabs>
      <w:spacing w:before="200" w:after="100"/>
      <w:ind w:left="240"/>
    </w:pPr>
  </w:style>
  <w:style w:type="paragraph" w:customStyle="1" w:styleId="H3">
    <w:name w:val="H3"/>
    <w:next w:val="Normal"/>
    <w:link w:val="H3Char"/>
    <w:rsid w:val="00D52CB9"/>
    <w:pPr>
      <w:widowControl w:val="0"/>
      <w:spacing w:before="400"/>
    </w:pPr>
    <w:rPr>
      <w:rFonts w:ascii="Century Gothic" w:hAnsi="Century Gothic"/>
      <w:b/>
      <w:sz w:val="26"/>
      <w:szCs w:val="24"/>
    </w:rPr>
  </w:style>
  <w:style w:type="character" w:customStyle="1" w:styleId="BTextChar2">
    <w:name w:val="BText Char2"/>
    <w:basedOn w:val="DefaultParagraphFont"/>
    <w:link w:val="BText"/>
    <w:rsid w:val="00D52CB9"/>
    <w:rPr>
      <w:sz w:val="22"/>
      <w:szCs w:val="22"/>
    </w:rPr>
  </w:style>
  <w:style w:type="character" w:customStyle="1" w:styleId="H3Char">
    <w:name w:val="H3 Char"/>
    <w:basedOn w:val="DefaultParagraphFont"/>
    <w:link w:val="H3"/>
    <w:rsid w:val="00D52CB9"/>
    <w:rPr>
      <w:rFonts w:ascii="Century Gothic" w:hAnsi="Century Gothic"/>
      <w:b/>
      <w:sz w:val="26"/>
      <w:szCs w:val="24"/>
    </w:rPr>
  </w:style>
  <w:style w:type="paragraph" w:customStyle="1" w:styleId="CM2">
    <w:name w:val="CM2"/>
    <w:basedOn w:val="Default"/>
    <w:next w:val="Default"/>
    <w:uiPriority w:val="99"/>
    <w:rsid w:val="002F47C1"/>
    <w:pPr>
      <w:widowControl w:val="0"/>
    </w:pPr>
    <w:rPr>
      <w:rFonts w:ascii="Franklin Gothic Demi" w:eastAsiaTheme="minorEastAsia" w:hAnsi="Franklin Gothic Demi" w:cstheme="minorBidi"/>
      <w:color w:val="auto"/>
    </w:rPr>
  </w:style>
  <w:style w:type="paragraph" w:customStyle="1" w:styleId="CM107">
    <w:name w:val="CM107"/>
    <w:basedOn w:val="Default"/>
    <w:next w:val="Default"/>
    <w:uiPriority w:val="99"/>
    <w:rsid w:val="002F47C1"/>
    <w:pPr>
      <w:widowControl w:val="0"/>
    </w:pPr>
    <w:rPr>
      <w:rFonts w:ascii="Franklin Gothic Demi" w:eastAsiaTheme="minorEastAsia" w:hAnsi="Franklin Gothic Demi" w:cstheme="minorBidi"/>
      <w:color w:val="auto"/>
    </w:rPr>
  </w:style>
  <w:style w:type="paragraph" w:customStyle="1" w:styleId="CM112">
    <w:name w:val="CM112"/>
    <w:basedOn w:val="Default"/>
    <w:next w:val="Default"/>
    <w:uiPriority w:val="99"/>
    <w:rsid w:val="002F47C1"/>
    <w:pPr>
      <w:widowControl w:val="0"/>
    </w:pPr>
    <w:rPr>
      <w:rFonts w:ascii="Franklin Gothic Demi" w:eastAsiaTheme="minorEastAsia" w:hAnsi="Franklin Gothic Demi" w:cstheme="minorBidi"/>
      <w:color w:val="auto"/>
    </w:rPr>
  </w:style>
  <w:style w:type="paragraph" w:customStyle="1" w:styleId="CM119">
    <w:name w:val="CM119"/>
    <w:basedOn w:val="Default"/>
    <w:next w:val="Default"/>
    <w:uiPriority w:val="99"/>
    <w:rsid w:val="002F47C1"/>
    <w:pPr>
      <w:widowControl w:val="0"/>
    </w:pPr>
    <w:rPr>
      <w:rFonts w:ascii="Franklin Gothic Demi" w:eastAsiaTheme="minorEastAsia" w:hAnsi="Franklin Gothic Demi" w:cstheme="minorBidi"/>
      <w:color w:val="auto"/>
    </w:rPr>
  </w:style>
  <w:style w:type="character" w:customStyle="1" w:styleId="Heading9Char">
    <w:name w:val="Heading 9 Char"/>
    <w:basedOn w:val="DefaultParagraphFont"/>
    <w:link w:val="Heading9"/>
    <w:rsid w:val="00E90E5A"/>
    <w:rPr>
      <w:rFonts w:asciiTheme="majorHAnsi" w:eastAsiaTheme="majorEastAsia" w:hAnsiTheme="majorHAnsi" w:cstheme="majorBidi"/>
      <w:i/>
      <w:iCs/>
      <w:color w:val="404040" w:themeColor="text1" w:themeTint="BF"/>
      <w:lang w:eastAsia="en-US"/>
    </w:rPr>
  </w:style>
</w:styles>
</file>

<file path=word/webSettings.xml><?xml version="1.0" encoding="utf-8"?>
<w:webSettings xmlns:r="http://schemas.openxmlformats.org/officeDocument/2006/relationships" xmlns:w="http://schemas.openxmlformats.org/wordprocessingml/2006/main">
  <w:divs>
    <w:div w:id="41490847">
      <w:bodyDiv w:val="1"/>
      <w:marLeft w:val="0"/>
      <w:marRight w:val="0"/>
      <w:marTop w:val="0"/>
      <w:marBottom w:val="0"/>
      <w:divBdr>
        <w:top w:val="none" w:sz="0" w:space="0" w:color="auto"/>
        <w:left w:val="none" w:sz="0" w:space="0" w:color="auto"/>
        <w:bottom w:val="none" w:sz="0" w:space="0" w:color="auto"/>
        <w:right w:val="none" w:sz="0" w:space="0" w:color="auto"/>
      </w:divBdr>
    </w:div>
    <w:div w:id="45031584">
      <w:bodyDiv w:val="1"/>
      <w:marLeft w:val="0"/>
      <w:marRight w:val="0"/>
      <w:marTop w:val="0"/>
      <w:marBottom w:val="0"/>
      <w:divBdr>
        <w:top w:val="none" w:sz="0" w:space="0" w:color="auto"/>
        <w:left w:val="none" w:sz="0" w:space="0" w:color="auto"/>
        <w:bottom w:val="none" w:sz="0" w:space="0" w:color="auto"/>
        <w:right w:val="none" w:sz="0" w:space="0" w:color="auto"/>
      </w:divBdr>
    </w:div>
    <w:div w:id="155806342">
      <w:bodyDiv w:val="1"/>
      <w:marLeft w:val="0"/>
      <w:marRight w:val="0"/>
      <w:marTop w:val="0"/>
      <w:marBottom w:val="0"/>
      <w:divBdr>
        <w:top w:val="none" w:sz="0" w:space="0" w:color="auto"/>
        <w:left w:val="none" w:sz="0" w:space="0" w:color="auto"/>
        <w:bottom w:val="none" w:sz="0" w:space="0" w:color="auto"/>
        <w:right w:val="none" w:sz="0" w:space="0" w:color="auto"/>
      </w:divBdr>
    </w:div>
    <w:div w:id="188837013">
      <w:bodyDiv w:val="1"/>
      <w:marLeft w:val="0"/>
      <w:marRight w:val="0"/>
      <w:marTop w:val="0"/>
      <w:marBottom w:val="0"/>
      <w:divBdr>
        <w:top w:val="none" w:sz="0" w:space="0" w:color="auto"/>
        <w:left w:val="none" w:sz="0" w:space="0" w:color="auto"/>
        <w:bottom w:val="none" w:sz="0" w:space="0" w:color="auto"/>
        <w:right w:val="none" w:sz="0" w:space="0" w:color="auto"/>
      </w:divBdr>
    </w:div>
    <w:div w:id="335226327">
      <w:bodyDiv w:val="1"/>
      <w:marLeft w:val="0"/>
      <w:marRight w:val="0"/>
      <w:marTop w:val="0"/>
      <w:marBottom w:val="0"/>
      <w:divBdr>
        <w:top w:val="none" w:sz="0" w:space="0" w:color="auto"/>
        <w:left w:val="none" w:sz="0" w:space="0" w:color="auto"/>
        <w:bottom w:val="none" w:sz="0" w:space="0" w:color="auto"/>
        <w:right w:val="none" w:sz="0" w:space="0" w:color="auto"/>
      </w:divBdr>
    </w:div>
    <w:div w:id="390736322">
      <w:bodyDiv w:val="1"/>
      <w:marLeft w:val="0"/>
      <w:marRight w:val="0"/>
      <w:marTop w:val="0"/>
      <w:marBottom w:val="0"/>
      <w:divBdr>
        <w:top w:val="none" w:sz="0" w:space="0" w:color="auto"/>
        <w:left w:val="none" w:sz="0" w:space="0" w:color="auto"/>
        <w:bottom w:val="none" w:sz="0" w:space="0" w:color="auto"/>
        <w:right w:val="none" w:sz="0" w:space="0" w:color="auto"/>
      </w:divBdr>
    </w:div>
    <w:div w:id="443963772">
      <w:bodyDiv w:val="1"/>
      <w:marLeft w:val="0"/>
      <w:marRight w:val="0"/>
      <w:marTop w:val="0"/>
      <w:marBottom w:val="0"/>
      <w:divBdr>
        <w:top w:val="none" w:sz="0" w:space="0" w:color="auto"/>
        <w:left w:val="none" w:sz="0" w:space="0" w:color="auto"/>
        <w:bottom w:val="none" w:sz="0" w:space="0" w:color="auto"/>
        <w:right w:val="none" w:sz="0" w:space="0" w:color="auto"/>
      </w:divBdr>
    </w:div>
    <w:div w:id="512382028">
      <w:bodyDiv w:val="1"/>
      <w:marLeft w:val="0"/>
      <w:marRight w:val="0"/>
      <w:marTop w:val="0"/>
      <w:marBottom w:val="0"/>
      <w:divBdr>
        <w:top w:val="none" w:sz="0" w:space="0" w:color="auto"/>
        <w:left w:val="none" w:sz="0" w:space="0" w:color="auto"/>
        <w:bottom w:val="none" w:sz="0" w:space="0" w:color="auto"/>
        <w:right w:val="none" w:sz="0" w:space="0" w:color="auto"/>
      </w:divBdr>
    </w:div>
    <w:div w:id="559634140">
      <w:bodyDiv w:val="1"/>
      <w:marLeft w:val="0"/>
      <w:marRight w:val="0"/>
      <w:marTop w:val="0"/>
      <w:marBottom w:val="0"/>
      <w:divBdr>
        <w:top w:val="none" w:sz="0" w:space="0" w:color="auto"/>
        <w:left w:val="none" w:sz="0" w:space="0" w:color="auto"/>
        <w:bottom w:val="none" w:sz="0" w:space="0" w:color="auto"/>
        <w:right w:val="none" w:sz="0" w:space="0" w:color="auto"/>
      </w:divBdr>
    </w:div>
    <w:div w:id="670647920">
      <w:bodyDiv w:val="1"/>
      <w:marLeft w:val="0"/>
      <w:marRight w:val="0"/>
      <w:marTop w:val="0"/>
      <w:marBottom w:val="0"/>
      <w:divBdr>
        <w:top w:val="none" w:sz="0" w:space="0" w:color="auto"/>
        <w:left w:val="none" w:sz="0" w:space="0" w:color="auto"/>
        <w:bottom w:val="none" w:sz="0" w:space="0" w:color="auto"/>
        <w:right w:val="none" w:sz="0" w:space="0" w:color="auto"/>
      </w:divBdr>
    </w:div>
    <w:div w:id="680813249">
      <w:bodyDiv w:val="1"/>
      <w:marLeft w:val="0"/>
      <w:marRight w:val="0"/>
      <w:marTop w:val="0"/>
      <w:marBottom w:val="0"/>
      <w:divBdr>
        <w:top w:val="none" w:sz="0" w:space="0" w:color="auto"/>
        <w:left w:val="none" w:sz="0" w:space="0" w:color="auto"/>
        <w:bottom w:val="none" w:sz="0" w:space="0" w:color="auto"/>
        <w:right w:val="none" w:sz="0" w:space="0" w:color="auto"/>
      </w:divBdr>
    </w:div>
    <w:div w:id="703795208">
      <w:bodyDiv w:val="1"/>
      <w:marLeft w:val="0"/>
      <w:marRight w:val="0"/>
      <w:marTop w:val="0"/>
      <w:marBottom w:val="0"/>
      <w:divBdr>
        <w:top w:val="none" w:sz="0" w:space="0" w:color="auto"/>
        <w:left w:val="none" w:sz="0" w:space="0" w:color="auto"/>
        <w:bottom w:val="none" w:sz="0" w:space="0" w:color="auto"/>
        <w:right w:val="none" w:sz="0" w:space="0" w:color="auto"/>
      </w:divBdr>
    </w:div>
    <w:div w:id="754323129">
      <w:bodyDiv w:val="1"/>
      <w:marLeft w:val="0"/>
      <w:marRight w:val="0"/>
      <w:marTop w:val="0"/>
      <w:marBottom w:val="0"/>
      <w:divBdr>
        <w:top w:val="none" w:sz="0" w:space="0" w:color="auto"/>
        <w:left w:val="none" w:sz="0" w:space="0" w:color="auto"/>
        <w:bottom w:val="none" w:sz="0" w:space="0" w:color="auto"/>
        <w:right w:val="none" w:sz="0" w:space="0" w:color="auto"/>
      </w:divBdr>
    </w:div>
    <w:div w:id="767458999">
      <w:bodyDiv w:val="1"/>
      <w:marLeft w:val="0"/>
      <w:marRight w:val="0"/>
      <w:marTop w:val="0"/>
      <w:marBottom w:val="0"/>
      <w:divBdr>
        <w:top w:val="none" w:sz="0" w:space="0" w:color="auto"/>
        <w:left w:val="none" w:sz="0" w:space="0" w:color="auto"/>
        <w:bottom w:val="none" w:sz="0" w:space="0" w:color="auto"/>
        <w:right w:val="none" w:sz="0" w:space="0" w:color="auto"/>
      </w:divBdr>
    </w:div>
    <w:div w:id="812063520">
      <w:bodyDiv w:val="1"/>
      <w:marLeft w:val="0"/>
      <w:marRight w:val="0"/>
      <w:marTop w:val="0"/>
      <w:marBottom w:val="0"/>
      <w:divBdr>
        <w:top w:val="none" w:sz="0" w:space="0" w:color="auto"/>
        <w:left w:val="none" w:sz="0" w:space="0" w:color="auto"/>
        <w:bottom w:val="none" w:sz="0" w:space="0" w:color="auto"/>
        <w:right w:val="none" w:sz="0" w:space="0" w:color="auto"/>
      </w:divBdr>
    </w:div>
    <w:div w:id="828787660">
      <w:bodyDiv w:val="1"/>
      <w:marLeft w:val="0"/>
      <w:marRight w:val="0"/>
      <w:marTop w:val="0"/>
      <w:marBottom w:val="0"/>
      <w:divBdr>
        <w:top w:val="none" w:sz="0" w:space="0" w:color="auto"/>
        <w:left w:val="none" w:sz="0" w:space="0" w:color="auto"/>
        <w:bottom w:val="none" w:sz="0" w:space="0" w:color="auto"/>
        <w:right w:val="none" w:sz="0" w:space="0" w:color="auto"/>
      </w:divBdr>
    </w:div>
    <w:div w:id="1046678070">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295652">
      <w:bodyDiv w:val="1"/>
      <w:marLeft w:val="0"/>
      <w:marRight w:val="0"/>
      <w:marTop w:val="0"/>
      <w:marBottom w:val="0"/>
      <w:divBdr>
        <w:top w:val="none" w:sz="0" w:space="0" w:color="auto"/>
        <w:left w:val="none" w:sz="0" w:space="0" w:color="auto"/>
        <w:bottom w:val="none" w:sz="0" w:space="0" w:color="auto"/>
        <w:right w:val="none" w:sz="0" w:space="0" w:color="auto"/>
      </w:divBdr>
    </w:div>
    <w:div w:id="1229539167">
      <w:bodyDiv w:val="1"/>
      <w:marLeft w:val="0"/>
      <w:marRight w:val="0"/>
      <w:marTop w:val="0"/>
      <w:marBottom w:val="0"/>
      <w:divBdr>
        <w:top w:val="none" w:sz="0" w:space="0" w:color="auto"/>
        <w:left w:val="none" w:sz="0" w:space="0" w:color="auto"/>
        <w:bottom w:val="none" w:sz="0" w:space="0" w:color="auto"/>
        <w:right w:val="none" w:sz="0" w:space="0" w:color="auto"/>
      </w:divBdr>
    </w:div>
    <w:div w:id="1247543377">
      <w:bodyDiv w:val="1"/>
      <w:marLeft w:val="0"/>
      <w:marRight w:val="0"/>
      <w:marTop w:val="0"/>
      <w:marBottom w:val="0"/>
      <w:divBdr>
        <w:top w:val="none" w:sz="0" w:space="0" w:color="auto"/>
        <w:left w:val="none" w:sz="0" w:space="0" w:color="auto"/>
        <w:bottom w:val="none" w:sz="0" w:space="0" w:color="auto"/>
        <w:right w:val="none" w:sz="0" w:space="0" w:color="auto"/>
      </w:divBdr>
    </w:div>
    <w:div w:id="1342777972">
      <w:bodyDiv w:val="1"/>
      <w:marLeft w:val="0"/>
      <w:marRight w:val="0"/>
      <w:marTop w:val="0"/>
      <w:marBottom w:val="0"/>
      <w:divBdr>
        <w:top w:val="none" w:sz="0" w:space="0" w:color="auto"/>
        <w:left w:val="none" w:sz="0" w:space="0" w:color="auto"/>
        <w:bottom w:val="none" w:sz="0" w:space="0" w:color="auto"/>
        <w:right w:val="none" w:sz="0" w:space="0" w:color="auto"/>
      </w:divBdr>
    </w:div>
    <w:div w:id="1379013443">
      <w:bodyDiv w:val="1"/>
      <w:marLeft w:val="0"/>
      <w:marRight w:val="0"/>
      <w:marTop w:val="0"/>
      <w:marBottom w:val="0"/>
      <w:divBdr>
        <w:top w:val="none" w:sz="0" w:space="0" w:color="auto"/>
        <w:left w:val="none" w:sz="0" w:space="0" w:color="auto"/>
        <w:bottom w:val="none" w:sz="0" w:space="0" w:color="auto"/>
        <w:right w:val="none" w:sz="0" w:space="0" w:color="auto"/>
      </w:divBdr>
      <w:divsChild>
        <w:div w:id="424884393">
          <w:marLeft w:val="0"/>
          <w:marRight w:val="0"/>
          <w:marTop w:val="0"/>
          <w:marBottom w:val="0"/>
          <w:divBdr>
            <w:top w:val="single" w:sz="2" w:space="0" w:color="DDDDDD"/>
            <w:left w:val="single" w:sz="2" w:space="0" w:color="DDDDDD"/>
            <w:bottom w:val="single" w:sz="2" w:space="0" w:color="DDDDDD"/>
            <w:right w:val="single" w:sz="2" w:space="0" w:color="DDDDDD"/>
          </w:divBdr>
          <w:divsChild>
            <w:div w:id="2038389760">
              <w:marLeft w:val="3840"/>
              <w:marRight w:val="240"/>
              <w:marTop w:val="94"/>
              <w:marBottom w:val="0"/>
              <w:divBdr>
                <w:top w:val="none" w:sz="0" w:space="0" w:color="auto"/>
                <w:left w:val="none" w:sz="0" w:space="0" w:color="auto"/>
                <w:bottom w:val="none" w:sz="0" w:space="0" w:color="auto"/>
                <w:right w:val="none" w:sz="0" w:space="0" w:color="auto"/>
              </w:divBdr>
              <w:divsChild>
                <w:div w:id="1118256229">
                  <w:marLeft w:val="0"/>
                  <w:marRight w:val="0"/>
                  <w:marTop w:val="0"/>
                  <w:marBottom w:val="0"/>
                  <w:divBdr>
                    <w:top w:val="none" w:sz="0" w:space="0" w:color="auto"/>
                    <w:left w:val="none" w:sz="0" w:space="0" w:color="auto"/>
                    <w:bottom w:val="none" w:sz="0" w:space="0" w:color="auto"/>
                    <w:right w:val="none" w:sz="0" w:space="0" w:color="auto"/>
                  </w:divBdr>
                  <w:divsChild>
                    <w:div w:id="1575968269">
                      <w:marLeft w:val="0"/>
                      <w:marRight w:val="0"/>
                      <w:marTop w:val="0"/>
                      <w:marBottom w:val="0"/>
                      <w:divBdr>
                        <w:top w:val="none" w:sz="0" w:space="0" w:color="auto"/>
                        <w:left w:val="none" w:sz="0" w:space="0" w:color="auto"/>
                        <w:bottom w:val="none" w:sz="0" w:space="0" w:color="auto"/>
                        <w:right w:val="none" w:sz="0" w:space="0" w:color="auto"/>
                      </w:divBdr>
                      <w:divsChild>
                        <w:div w:id="451243147">
                          <w:marLeft w:val="0"/>
                          <w:marRight w:val="0"/>
                          <w:marTop w:val="0"/>
                          <w:marBottom w:val="188"/>
                          <w:divBdr>
                            <w:top w:val="single" w:sz="2" w:space="0" w:color="auto"/>
                            <w:left w:val="single" w:sz="2" w:space="0" w:color="auto"/>
                            <w:bottom w:val="single" w:sz="2" w:space="0" w:color="auto"/>
                            <w:right w:val="single" w:sz="2" w:space="0" w:color="auto"/>
                          </w:divBdr>
                          <w:divsChild>
                            <w:div w:id="991638749">
                              <w:marLeft w:val="0"/>
                              <w:marRight w:val="0"/>
                              <w:marTop w:val="0"/>
                              <w:marBottom w:val="0"/>
                              <w:divBdr>
                                <w:top w:val="none" w:sz="0" w:space="0" w:color="auto"/>
                                <w:left w:val="none" w:sz="0" w:space="0" w:color="auto"/>
                                <w:bottom w:val="none" w:sz="0" w:space="0" w:color="auto"/>
                                <w:right w:val="none" w:sz="0" w:space="0" w:color="auto"/>
                              </w:divBdr>
                            </w:div>
                          </w:divsChild>
                        </w:div>
                        <w:div w:id="31731188">
                          <w:marLeft w:val="0"/>
                          <w:marRight w:val="0"/>
                          <w:marTop w:val="0"/>
                          <w:marBottom w:val="188"/>
                          <w:divBdr>
                            <w:top w:val="single" w:sz="2" w:space="0" w:color="auto"/>
                            <w:left w:val="single" w:sz="2" w:space="0" w:color="auto"/>
                            <w:bottom w:val="single" w:sz="2" w:space="0" w:color="auto"/>
                            <w:right w:val="single" w:sz="2" w:space="0" w:color="auto"/>
                          </w:divBdr>
                          <w:divsChild>
                            <w:div w:id="1191648778">
                              <w:marLeft w:val="0"/>
                              <w:marRight w:val="0"/>
                              <w:marTop w:val="0"/>
                              <w:marBottom w:val="0"/>
                              <w:divBdr>
                                <w:top w:val="none" w:sz="0" w:space="0" w:color="auto"/>
                                <w:left w:val="none" w:sz="0" w:space="0" w:color="auto"/>
                                <w:bottom w:val="none" w:sz="0" w:space="0" w:color="auto"/>
                                <w:right w:val="none" w:sz="0" w:space="0" w:color="auto"/>
                              </w:divBdr>
                            </w:div>
                          </w:divsChild>
                        </w:div>
                        <w:div w:id="1082065460">
                          <w:marLeft w:val="0"/>
                          <w:marRight w:val="0"/>
                          <w:marTop w:val="0"/>
                          <w:marBottom w:val="188"/>
                          <w:divBdr>
                            <w:top w:val="single" w:sz="2" w:space="0" w:color="auto"/>
                            <w:left w:val="single" w:sz="2" w:space="0" w:color="auto"/>
                            <w:bottom w:val="single" w:sz="2" w:space="0" w:color="auto"/>
                            <w:right w:val="single" w:sz="2" w:space="0" w:color="auto"/>
                          </w:divBdr>
                          <w:divsChild>
                            <w:div w:id="2005468285">
                              <w:marLeft w:val="0"/>
                              <w:marRight w:val="0"/>
                              <w:marTop w:val="0"/>
                              <w:marBottom w:val="0"/>
                              <w:divBdr>
                                <w:top w:val="none" w:sz="0" w:space="0" w:color="auto"/>
                                <w:left w:val="none" w:sz="0" w:space="0" w:color="auto"/>
                                <w:bottom w:val="none" w:sz="0" w:space="0" w:color="auto"/>
                                <w:right w:val="none" w:sz="0" w:space="0" w:color="auto"/>
                              </w:divBdr>
                            </w:div>
                          </w:divsChild>
                        </w:div>
                        <w:div w:id="1921209139">
                          <w:marLeft w:val="0"/>
                          <w:marRight w:val="0"/>
                          <w:marTop w:val="0"/>
                          <w:marBottom w:val="188"/>
                          <w:divBdr>
                            <w:top w:val="single" w:sz="2" w:space="0" w:color="auto"/>
                            <w:left w:val="single" w:sz="2" w:space="0" w:color="auto"/>
                            <w:bottom w:val="single" w:sz="2" w:space="0" w:color="auto"/>
                            <w:right w:val="single" w:sz="2" w:space="0" w:color="auto"/>
                          </w:divBdr>
                          <w:divsChild>
                            <w:div w:id="3630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859917">
      <w:bodyDiv w:val="1"/>
      <w:marLeft w:val="0"/>
      <w:marRight w:val="0"/>
      <w:marTop w:val="0"/>
      <w:marBottom w:val="0"/>
      <w:divBdr>
        <w:top w:val="none" w:sz="0" w:space="0" w:color="auto"/>
        <w:left w:val="none" w:sz="0" w:space="0" w:color="auto"/>
        <w:bottom w:val="none" w:sz="0" w:space="0" w:color="auto"/>
        <w:right w:val="none" w:sz="0" w:space="0" w:color="auto"/>
      </w:divBdr>
    </w:div>
    <w:div w:id="1470513985">
      <w:bodyDiv w:val="1"/>
      <w:marLeft w:val="0"/>
      <w:marRight w:val="0"/>
      <w:marTop w:val="0"/>
      <w:marBottom w:val="0"/>
      <w:divBdr>
        <w:top w:val="none" w:sz="0" w:space="0" w:color="auto"/>
        <w:left w:val="none" w:sz="0" w:space="0" w:color="auto"/>
        <w:bottom w:val="none" w:sz="0" w:space="0" w:color="auto"/>
        <w:right w:val="none" w:sz="0" w:space="0" w:color="auto"/>
      </w:divBdr>
    </w:div>
    <w:div w:id="1504279647">
      <w:bodyDiv w:val="1"/>
      <w:marLeft w:val="0"/>
      <w:marRight w:val="0"/>
      <w:marTop w:val="0"/>
      <w:marBottom w:val="0"/>
      <w:divBdr>
        <w:top w:val="none" w:sz="0" w:space="0" w:color="auto"/>
        <w:left w:val="none" w:sz="0" w:space="0" w:color="auto"/>
        <w:bottom w:val="none" w:sz="0" w:space="0" w:color="auto"/>
        <w:right w:val="none" w:sz="0" w:space="0" w:color="auto"/>
      </w:divBdr>
    </w:div>
    <w:div w:id="1597134328">
      <w:bodyDiv w:val="1"/>
      <w:marLeft w:val="0"/>
      <w:marRight w:val="0"/>
      <w:marTop w:val="0"/>
      <w:marBottom w:val="0"/>
      <w:divBdr>
        <w:top w:val="none" w:sz="0" w:space="0" w:color="auto"/>
        <w:left w:val="none" w:sz="0" w:space="0" w:color="auto"/>
        <w:bottom w:val="none" w:sz="0" w:space="0" w:color="auto"/>
        <w:right w:val="none" w:sz="0" w:space="0" w:color="auto"/>
      </w:divBdr>
    </w:div>
    <w:div w:id="1667975846">
      <w:bodyDiv w:val="1"/>
      <w:marLeft w:val="0"/>
      <w:marRight w:val="0"/>
      <w:marTop w:val="0"/>
      <w:marBottom w:val="0"/>
      <w:divBdr>
        <w:top w:val="none" w:sz="0" w:space="0" w:color="auto"/>
        <w:left w:val="none" w:sz="0" w:space="0" w:color="auto"/>
        <w:bottom w:val="none" w:sz="0" w:space="0" w:color="auto"/>
        <w:right w:val="none" w:sz="0" w:space="0" w:color="auto"/>
      </w:divBdr>
    </w:div>
    <w:div w:id="1765765389">
      <w:bodyDiv w:val="1"/>
      <w:marLeft w:val="0"/>
      <w:marRight w:val="0"/>
      <w:marTop w:val="0"/>
      <w:marBottom w:val="0"/>
      <w:divBdr>
        <w:top w:val="none" w:sz="0" w:space="0" w:color="auto"/>
        <w:left w:val="none" w:sz="0" w:space="0" w:color="auto"/>
        <w:bottom w:val="none" w:sz="0" w:space="0" w:color="auto"/>
        <w:right w:val="none" w:sz="0" w:space="0" w:color="auto"/>
      </w:divBdr>
    </w:div>
    <w:div w:id="1776486439">
      <w:bodyDiv w:val="1"/>
      <w:marLeft w:val="0"/>
      <w:marRight w:val="0"/>
      <w:marTop w:val="0"/>
      <w:marBottom w:val="0"/>
      <w:divBdr>
        <w:top w:val="none" w:sz="0" w:space="0" w:color="auto"/>
        <w:left w:val="none" w:sz="0" w:space="0" w:color="auto"/>
        <w:bottom w:val="none" w:sz="0" w:space="0" w:color="auto"/>
        <w:right w:val="none" w:sz="0" w:space="0" w:color="auto"/>
      </w:divBdr>
    </w:div>
    <w:div w:id="1898781983">
      <w:bodyDiv w:val="1"/>
      <w:marLeft w:val="0"/>
      <w:marRight w:val="0"/>
      <w:marTop w:val="0"/>
      <w:marBottom w:val="0"/>
      <w:divBdr>
        <w:top w:val="none" w:sz="0" w:space="0" w:color="auto"/>
        <w:left w:val="none" w:sz="0" w:space="0" w:color="auto"/>
        <w:bottom w:val="none" w:sz="0" w:space="0" w:color="auto"/>
        <w:right w:val="none" w:sz="0" w:space="0" w:color="auto"/>
      </w:divBdr>
    </w:div>
    <w:div w:id="1931428433">
      <w:bodyDiv w:val="1"/>
      <w:marLeft w:val="0"/>
      <w:marRight w:val="0"/>
      <w:marTop w:val="0"/>
      <w:marBottom w:val="0"/>
      <w:divBdr>
        <w:top w:val="none" w:sz="0" w:space="0" w:color="auto"/>
        <w:left w:val="none" w:sz="0" w:space="0" w:color="auto"/>
        <w:bottom w:val="none" w:sz="0" w:space="0" w:color="auto"/>
        <w:right w:val="none" w:sz="0" w:space="0" w:color="auto"/>
      </w:divBdr>
    </w:div>
    <w:div w:id="1939563563">
      <w:bodyDiv w:val="1"/>
      <w:marLeft w:val="0"/>
      <w:marRight w:val="0"/>
      <w:marTop w:val="0"/>
      <w:marBottom w:val="0"/>
      <w:divBdr>
        <w:top w:val="none" w:sz="0" w:space="0" w:color="auto"/>
        <w:left w:val="none" w:sz="0" w:space="0" w:color="auto"/>
        <w:bottom w:val="none" w:sz="0" w:space="0" w:color="auto"/>
        <w:right w:val="none" w:sz="0" w:space="0" w:color="auto"/>
      </w:divBdr>
    </w:div>
    <w:div w:id="1940914629">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46981099">
      <w:bodyDiv w:val="1"/>
      <w:marLeft w:val="0"/>
      <w:marRight w:val="0"/>
      <w:marTop w:val="0"/>
      <w:marBottom w:val="0"/>
      <w:divBdr>
        <w:top w:val="none" w:sz="0" w:space="0" w:color="auto"/>
        <w:left w:val="none" w:sz="0" w:space="0" w:color="auto"/>
        <w:bottom w:val="none" w:sz="0" w:space="0" w:color="auto"/>
        <w:right w:val="none" w:sz="0" w:space="0" w:color="auto"/>
      </w:divBdr>
    </w:div>
    <w:div w:id="2132703875">
      <w:bodyDiv w:val="1"/>
      <w:marLeft w:val="0"/>
      <w:marRight w:val="0"/>
      <w:marTop w:val="0"/>
      <w:marBottom w:val="0"/>
      <w:divBdr>
        <w:top w:val="none" w:sz="0" w:space="0" w:color="auto"/>
        <w:left w:val="none" w:sz="0" w:space="0" w:color="auto"/>
        <w:bottom w:val="none" w:sz="0" w:space="0" w:color="auto"/>
        <w:right w:val="none" w:sz="0" w:space="0" w:color="auto"/>
      </w:divBdr>
    </w:div>
    <w:div w:id="214665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footer" Target="footer2.xml"/><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07" Type="http://schemas.openxmlformats.org/officeDocument/2006/relationships/image" Target="media/image92.jpeg"/><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image" Target="media/image72.jpeg"/><Relationship Id="rId102" Type="http://schemas.openxmlformats.org/officeDocument/2006/relationships/image" Target="media/image87.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image" Target="media/image8.jpeg"/><Relationship Id="rId14" Type="http://schemas.openxmlformats.org/officeDocument/2006/relationships/hyperlink" Target="http://www.intar.com.au"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90.gif"/><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3.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103" Type="http://schemas.openxmlformats.org/officeDocument/2006/relationships/image" Target="media/image88.jpeg"/><Relationship Id="rId108" Type="http://schemas.openxmlformats.org/officeDocument/2006/relationships/header" Target="header3.xml"/><Relationship Id="rId20" Type="http://schemas.openxmlformats.org/officeDocument/2006/relationships/header" Target="header2.xm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intar.com.au" TargetMode="External"/><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6" Type="http://schemas.openxmlformats.org/officeDocument/2006/relationships/image" Target="media/image91.jpeg"/><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file:///D:\Users\Kath\Documents\Current\INTAR\MSF%20Flooring\Commercial%20vinyl\david@workspacetraining.com.au" TargetMode="External"/><Relationship Id="rId39" Type="http://schemas.openxmlformats.org/officeDocument/2006/relationships/image" Target="media/image24.jpeg"/><Relationship Id="rId109" Type="http://schemas.openxmlformats.org/officeDocument/2006/relationships/fontTable" Target="fontTable.xml"/><Relationship Id="rId34" Type="http://schemas.openxmlformats.org/officeDocument/2006/relationships/hyperlink" Target="http://www.kbcabinetmaking.com.au" TargetMode="External"/><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image" Target="media/image89.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06EC5-C53C-4162-91EF-0779830AD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8195</TotalTime>
  <Pages>79</Pages>
  <Words>13863</Words>
  <Characters>62385</Characters>
  <Application>Microsoft Office Word</Application>
  <DocSecurity>0</DocSecurity>
  <Lines>2012</Lines>
  <Paragraphs>1466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Workspace Training</dc:creator>
  <cp:lastModifiedBy>Windows User</cp:lastModifiedBy>
  <cp:revision>694</cp:revision>
  <cp:lastPrinted>2012-12-26T01:07:00Z</cp:lastPrinted>
  <dcterms:created xsi:type="dcterms:W3CDTF">2012-09-05T00:48:00Z</dcterms:created>
  <dcterms:modified xsi:type="dcterms:W3CDTF">2018-03-07T04:19:00Z</dcterms:modified>
</cp:coreProperties>
</file>