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DEA" w:rsidRDefault="002A5CFB" w:rsidP="000D5DEA">
      <w:r>
        <w:rPr>
          <w:noProof/>
          <w:lang w:val="en-US"/>
        </w:rPr>
        <w:pict>
          <v:rect id="_x0000_s1240" style="position:absolute;margin-left:-5.15pt;margin-top:84.2pt;width:442.2pt;height:76.55pt;z-index:251734528;mso-position-horizontal-relative:page;mso-position-vertical-relative:page;v-text-anchor:middle" o:allowincell="f" fillcolor="#b8cce4" strokecolor="white" strokeweight="1pt">
            <v:fill color2="#365f91"/>
            <v:shadow color="#d8d8d8" offset="3pt,3pt" offset2="2pt,2pt"/>
            <v:textbox style="mso-next-textbox:#_x0000_s1240" inset="14.4pt,,14.4pt">
              <w:txbxContent>
                <w:p w:rsidR="00752C23" w:rsidRPr="00F503D5" w:rsidRDefault="00002DE0" w:rsidP="00F503D5">
                  <w:pPr>
                    <w:spacing w:before="0" w:line="240" w:lineRule="auto"/>
                    <w:jc w:val="right"/>
                    <w:rPr>
                      <w:szCs w:val="72"/>
                    </w:rPr>
                  </w:pPr>
                  <w:r>
                    <w:rPr>
                      <w:rFonts w:ascii="Arial Black" w:hAnsi="Arial Black"/>
                      <w:sz w:val="72"/>
                      <w:szCs w:val="72"/>
                    </w:rPr>
                    <w:t>ESD floors</w:t>
                  </w:r>
                </w:p>
              </w:txbxContent>
            </v:textbox>
            <w10:wrap anchorx="page" anchory="page"/>
          </v:rect>
        </w:pict>
      </w:r>
      <w:r w:rsidR="00895867" w:rsidRPr="00895867">
        <w:rPr>
          <w:noProof/>
          <w:lang w:val="en-US"/>
        </w:rPr>
        <w:drawing>
          <wp:anchor distT="0" distB="0" distL="114300" distR="114300" simplePos="0" relativeHeight="251912704" behindDoc="1" locked="0" layoutInCell="1" allowOverlap="1">
            <wp:simplePos x="0" y="0"/>
            <wp:positionH relativeFrom="column">
              <wp:posOffset>3843020</wp:posOffset>
            </wp:positionH>
            <wp:positionV relativeFrom="paragraph">
              <wp:posOffset>-900430</wp:posOffset>
            </wp:positionV>
            <wp:extent cx="2813050" cy="8058150"/>
            <wp:effectExtent l="19050" t="0" r="6350" b="0"/>
            <wp:wrapTight wrapText="bothSides">
              <wp:wrapPolygon edited="0">
                <wp:start x="-146" y="0"/>
                <wp:lineTo x="-146" y="21561"/>
                <wp:lineTo x="21649" y="21561"/>
                <wp:lineTo x="21649" y="0"/>
                <wp:lineTo x="-14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813050" cy="8053705"/>
                    </a:xfrm>
                    <a:prstGeom prst="rect">
                      <a:avLst/>
                    </a:prstGeom>
                    <a:noFill/>
                    <a:ln w="9525">
                      <a:noFill/>
                      <a:miter lim="800000"/>
                      <a:headEnd/>
                      <a:tailEnd/>
                    </a:ln>
                  </pic:spPr>
                </pic:pic>
              </a:graphicData>
            </a:graphic>
          </wp:anchor>
        </w:drawing>
      </w:r>
    </w:p>
    <w:p w:rsidR="000D5DEA" w:rsidRDefault="001B5E49" w:rsidP="000D5DEA">
      <w:pPr>
        <w:autoSpaceDE w:val="0"/>
        <w:autoSpaceDN w:val="0"/>
        <w:adjustRightInd w:val="0"/>
        <w:spacing w:line="240" w:lineRule="auto"/>
        <w:rPr>
          <w:rFonts w:ascii="Arial Black" w:hAnsi="Arial Black"/>
          <w:bCs/>
          <w:iCs/>
          <w:color w:val="000000"/>
          <w:sz w:val="44"/>
          <w:szCs w:val="44"/>
        </w:rPr>
        <w:sectPr w:rsidR="000D5DEA" w:rsidSect="00F221FB">
          <w:headerReference w:type="default" r:id="rId9"/>
          <w:footerReference w:type="default" r:id="rId10"/>
          <w:pgSz w:w="11906" w:h="16838" w:code="9"/>
          <w:pgMar w:top="1418" w:right="1418" w:bottom="1418" w:left="1418" w:header="709" w:footer="709" w:gutter="0"/>
          <w:cols w:space="708"/>
          <w:titlePg/>
          <w:docGrid w:linePitch="360"/>
        </w:sectPr>
      </w:pPr>
      <w:r w:rsidRPr="001B5E49">
        <w:rPr>
          <w:rFonts w:ascii="Arial Black" w:hAnsi="Arial Black"/>
          <w:bCs/>
          <w:iCs/>
          <w:noProof/>
          <w:color w:val="000000"/>
          <w:sz w:val="44"/>
          <w:szCs w:val="44"/>
          <w:lang w:val="en-US"/>
        </w:rPr>
        <w:drawing>
          <wp:anchor distT="0" distB="0" distL="114300" distR="114300" simplePos="0" relativeHeight="251926016" behindDoc="0" locked="0" layoutInCell="1" allowOverlap="1">
            <wp:simplePos x="0" y="0"/>
            <wp:positionH relativeFrom="column">
              <wp:posOffset>-38735</wp:posOffset>
            </wp:positionH>
            <wp:positionV relativeFrom="paragraph">
              <wp:posOffset>4248785</wp:posOffset>
            </wp:positionV>
            <wp:extent cx="3412490" cy="1590675"/>
            <wp:effectExtent l="19050" t="0" r="0" b="0"/>
            <wp:wrapTight wrapText="bothSides">
              <wp:wrapPolygon edited="0">
                <wp:start x="-121" y="0"/>
                <wp:lineTo x="-121" y="21471"/>
                <wp:lineTo x="21584" y="21471"/>
                <wp:lineTo x="21584" y="0"/>
                <wp:lineTo x="-121" y="0"/>
              </wp:wrapPolygon>
            </wp:wrapTight>
            <wp:docPr id="82" name="Picture 82" descr="INTAR-Logo-WorkspaceTraining_A2.jpg"/>
            <wp:cNvGraphicFramePr/>
            <a:graphic xmlns:a="http://schemas.openxmlformats.org/drawingml/2006/main">
              <a:graphicData uri="http://schemas.openxmlformats.org/drawingml/2006/picture">
                <pic:pic xmlns:pic="http://schemas.openxmlformats.org/drawingml/2006/picture">
                  <pic:nvPicPr>
                    <pic:cNvPr id="0" name="INTAR-Logo-WorkspaceTraining_A2.jpg"/>
                    <pic:cNvPicPr/>
                  </pic:nvPicPr>
                  <pic:blipFill>
                    <a:blip r:embed="rId11" cstate="print"/>
                    <a:stretch>
                      <a:fillRect/>
                    </a:stretch>
                  </pic:blipFill>
                  <pic:spPr>
                    <a:xfrm>
                      <a:off x="0" y="0"/>
                      <a:ext cx="3412490" cy="1590675"/>
                    </a:xfrm>
                    <a:prstGeom prst="rect">
                      <a:avLst/>
                    </a:prstGeom>
                  </pic:spPr>
                </pic:pic>
              </a:graphicData>
            </a:graphic>
          </wp:anchor>
        </w:drawing>
      </w:r>
      <w:r w:rsidR="002A5CFB" w:rsidRPr="002A5CFB">
        <w:rPr>
          <w:rFonts w:ascii="Arial Black" w:hAnsi="Arial Black"/>
          <w:bCs/>
          <w:iCs/>
          <w:noProof/>
          <w:color w:val="000000"/>
          <w:sz w:val="44"/>
          <w:szCs w:val="44"/>
          <w:lang w:eastAsia="en-AU"/>
        </w:rPr>
        <w:pict>
          <v:rect id="_x0000_s1278" style="position:absolute;margin-left:74.25pt;margin-top:121.85pt;width:284.25pt;height:223.35pt;z-index:-251405824;mso-position-horizontal-relative:page;mso-position-vertical-relative:margin;v-text-anchor:bottom" wrapcoords="0 0" o:allowincell="f" filled="f" stroked="f" strokecolor="white" strokeweight="1pt">
            <v:fill opacity="52429f"/>
            <v:shadow color="#d8d8d8" offset="3pt,3pt" offset2="2pt,2pt"/>
            <v:textbox style="mso-next-textbox:#_x0000_s1278" inset="28.8pt,14.4pt,14.4pt,14.4pt">
              <w:txbxContent>
                <w:p w:rsidR="00752C23" w:rsidRPr="0062597B" w:rsidRDefault="00752C23" w:rsidP="005044D7">
                  <w:pPr>
                    <w:pStyle w:val="NoSpacing"/>
                    <w:spacing w:before="360" w:after="0" w:line="360" w:lineRule="auto"/>
                    <w:rPr>
                      <w:rFonts w:asciiTheme="minorHAnsi" w:hAnsiTheme="minorHAnsi" w:cs="Calibri"/>
                      <w:b/>
                      <w:sz w:val="32"/>
                      <w:szCs w:val="32"/>
                    </w:rPr>
                  </w:pPr>
                  <w:r w:rsidRPr="0062597B">
                    <w:rPr>
                      <w:rFonts w:asciiTheme="minorHAnsi" w:hAnsiTheme="minorHAnsi" w:cs="Calibri"/>
                      <w:b/>
                      <w:sz w:val="32"/>
                      <w:szCs w:val="32"/>
                    </w:rPr>
                    <w:t>Supporting:</w:t>
                  </w:r>
                </w:p>
                <w:p w:rsidR="00752C23" w:rsidRPr="0062597B" w:rsidRDefault="003551DD" w:rsidP="005044D7">
                  <w:pPr>
                    <w:spacing w:before="360" w:after="0" w:line="360" w:lineRule="auto"/>
                    <w:rPr>
                      <w:rFonts w:asciiTheme="minorHAnsi" w:hAnsiTheme="minorHAnsi"/>
                      <w:b/>
                      <w:i/>
                      <w:sz w:val="32"/>
                      <w:szCs w:val="32"/>
                    </w:rPr>
                  </w:pPr>
                  <w:r w:rsidRPr="003551DD">
                    <w:rPr>
                      <w:rFonts w:asciiTheme="minorHAnsi" w:hAnsiTheme="minorHAnsi"/>
                      <w:b/>
                      <w:i/>
                      <w:sz w:val="32"/>
                      <w:szCs w:val="32"/>
                    </w:rPr>
                    <w:t>MSFFL3019</w:t>
                  </w:r>
                  <w:r w:rsidR="00752C23" w:rsidRPr="003551DD">
                    <w:rPr>
                      <w:rFonts w:asciiTheme="minorHAnsi" w:hAnsiTheme="minorHAnsi"/>
                      <w:b/>
                      <w:i/>
                      <w:sz w:val="32"/>
                      <w:szCs w:val="32"/>
                    </w:rPr>
                    <w:t>: Install anti-static resilient floor c</w:t>
                  </w:r>
                  <w:r w:rsidR="00752C23" w:rsidRPr="0062597B">
                    <w:rPr>
                      <w:rFonts w:asciiTheme="minorHAnsi" w:hAnsiTheme="minorHAnsi"/>
                      <w:b/>
                      <w:i/>
                      <w:sz w:val="32"/>
                      <w:szCs w:val="32"/>
                    </w:rPr>
                    <w:t>overings</w:t>
                  </w:r>
                  <w:r w:rsidR="00752C23" w:rsidRPr="0062597B">
                    <w:rPr>
                      <w:rFonts w:asciiTheme="minorHAnsi" w:hAnsiTheme="minorHAnsi"/>
                      <w:b/>
                      <w:i/>
                      <w:sz w:val="32"/>
                      <w:szCs w:val="32"/>
                    </w:rPr>
                    <w:tab/>
                  </w:r>
                </w:p>
                <w:p w:rsidR="00752C23" w:rsidRPr="0062597B" w:rsidRDefault="003551DD" w:rsidP="005044D7">
                  <w:pPr>
                    <w:spacing w:before="360" w:after="0" w:line="360" w:lineRule="auto"/>
                    <w:rPr>
                      <w:rFonts w:asciiTheme="minorHAnsi" w:hAnsiTheme="minorHAnsi"/>
                      <w:b/>
                      <w:i/>
                      <w:sz w:val="32"/>
                      <w:szCs w:val="32"/>
                    </w:rPr>
                  </w:pPr>
                  <w:r w:rsidRPr="003551DD">
                    <w:rPr>
                      <w:rFonts w:asciiTheme="minorHAnsi" w:hAnsiTheme="minorHAnsi"/>
                      <w:b/>
                      <w:i/>
                      <w:sz w:val="32"/>
                      <w:szCs w:val="32"/>
                    </w:rPr>
                    <w:t>MSFFL3020</w:t>
                  </w:r>
                  <w:r w:rsidR="00752C23" w:rsidRPr="003551DD">
                    <w:rPr>
                      <w:rFonts w:asciiTheme="minorHAnsi" w:hAnsiTheme="minorHAnsi"/>
                      <w:b/>
                      <w:i/>
                      <w:sz w:val="32"/>
                      <w:szCs w:val="32"/>
                    </w:rPr>
                    <w:t>: Ins</w:t>
                  </w:r>
                  <w:r w:rsidR="00752C23" w:rsidRPr="0062597B">
                    <w:rPr>
                      <w:rFonts w:asciiTheme="minorHAnsi" w:hAnsiTheme="minorHAnsi"/>
                      <w:b/>
                      <w:i/>
                      <w:sz w:val="32"/>
                      <w:szCs w:val="32"/>
                    </w:rPr>
                    <w:t>tall conductive resilient floor coverings</w:t>
                  </w:r>
                </w:p>
              </w:txbxContent>
            </v:textbox>
            <w10:wrap type="tight" anchorx="page" anchory="margin"/>
          </v:rect>
        </w:pict>
      </w:r>
      <w:r w:rsidR="002A5CFB" w:rsidRPr="002A5CFB">
        <w:rPr>
          <w:rFonts w:ascii="Times New Roman" w:hAnsi="Times New Roman" w:cs="Times New Roman"/>
        </w:rPr>
        <w:pict>
          <v:shapetype id="_x0000_t202" coordsize="21600,21600" o:spt="202" path="m,l,21600r21600,l21600,xe">
            <v:stroke joinstyle="miter"/>
            <v:path gradientshapeok="t" o:connecttype="rect"/>
          </v:shapetype>
          <v:shape id="_x0000_s1280" type="#_x0000_t202" style="position:absolute;margin-left:211.9pt;margin-top:628.2pt;width:269.2pt;height:47.65pt;z-index:251923968;mso-position-horizontal-relative:text;mso-position-vertical-relative:text" filled="f" strokeweight="1pt">
            <v:textbox>
              <w:txbxContent>
                <w:p w:rsidR="00EA2646" w:rsidRDefault="00EA2646" w:rsidP="00EA2646">
                  <w:pPr>
                    <w:spacing w:after="240"/>
                    <w:rPr>
                      <w:b/>
                    </w:rPr>
                  </w:pPr>
                  <w:r>
                    <w:rPr>
                      <w:b/>
                    </w:rPr>
                    <w:t>Name:</w:t>
                  </w:r>
                </w:p>
              </w:txbxContent>
            </v:textbox>
          </v:shape>
        </w:pict>
      </w:r>
      <w:r w:rsidR="00EA2646">
        <w:rPr>
          <w:rFonts w:ascii="Arial Black" w:hAnsi="Arial Black"/>
          <w:bCs/>
          <w:iCs/>
          <w:noProof/>
          <w:color w:val="000000"/>
          <w:sz w:val="44"/>
          <w:szCs w:val="44"/>
          <w:lang w:val="en-US"/>
        </w:rPr>
        <w:drawing>
          <wp:anchor distT="0" distB="0" distL="114300" distR="114300" simplePos="0" relativeHeight="251921920" behindDoc="1" locked="0" layoutInCell="1" allowOverlap="1">
            <wp:simplePos x="0" y="0"/>
            <wp:positionH relativeFrom="column">
              <wp:posOffset>-193040</wp:posOffset>
            </wp:positionH>
            <wp:positionV relativeFrom="paragraph">
              <wp:posOffset>7835265</wp:posOffset>
            </wp:positionV>
            <wp:extent cx="2352040" cy="1294130"/>
            <wp:effectExtent l="19050" t="0" r="0" b="0"/>
            <wp:wrapTight wrapText="bothSides">
              <wp:wrapPolygon edited="0">
                <wp:start x="-175" y="0"/>
                <wp:lineTo x="-175" y="21303"/>
                <wp:lineTo x="21518" y="21303"/>
                <wp:lineTo x="21518" y="0"/>
                <wp:lineTo x="-175" y="0"/>
              </wp:wrapPolygon>
            </wp:wrapTight>
            <wp:docPr id="22" name="Picture 22" descr="flooring-technology-v3 (2).jpg"/>
            <wp:cNvGraphicFramePr/>
            <a:graphic xmlns:a="http://schemas.openxmlformats.org/drawingml/2006/main">
              <a:graphicData uri="http://schemas.openxmlformats.org/drawingml/2006/picture">
                <pic:pic xmlns:pic="http://schemas.openxmlformats.org/drawingml/2006/picture">
                  <pic:nvPicPr>
                    <pic:cNvPr id="0" name="flooring-technology-v3 (2).jpg"/>
                    <pic:cNvPicPr/>
                  </pic:nvPicPr>
                  <pic:blipFill>
                    <a:blip r:embed="rId12" cstate="print"/>
                    <a:stretch>
                      <a:fillRect/>
                    </a:stretch>
                  </pic:blipFill>
                  <pic:spPr>
                    <a:xfrm>
                      <a:off x="0" y="0"/>
                      <a:ext cx="2352040" cy="1294130"/>
                    </a:xfrm>
                    <a:prstGeom prst="rect">
                      <a:avLst/>
                    </a:prstGeom>
                  </pic:spPr>
                </pic:pic>
              </a:graphicData>
            </a:graphic>
          </wp:anchor>
        </w:drawing>
      </w:r>
      <w:r w:rsidR="002A5CFB" w:rsidRPr="002A5CFB">
        <w:rPr>
          <w:noProof/>
          <w:lang w:eastAsia="en-AU"/>
        </w:rPr>
        <w:pict>
          <v:rect id="_x0000_s1241" style="position:absolute;margin-left:-9pt;margin-top:630.1pt;width:606.3pt;height:68.05pt;z-index:251735552;mso-position-horizontal-relative:page;mso-position-vertical-relative:page;v-text-anchor:middle" o:allowincell="f" fillcolor="#ffc000" strokecolor="white" strokeweight="1pt">
            <v:fill color2="#365f91"/>
            <v:shadow color="#d8d8d8" offset="3pt,3pt" offset2="2pt,2pt"/>
            <v:textbox style="mso-next-textbox:#_x0000_s1241" inset="14.4pt,,14.4pt">
              <w:txbxContent>
                <w:p w:rsidR="00752C23" w:rsidRPr="00DD0823" w:rsidRDefault="00752C23" w:rsidP="007C54BC">
                  <w:pPr>
                    <w:pStyle w:val="NoSpacing"/>
                    <w:spacing w:before="0" w:after="0" w:line="240" w:lineRule="auto"/>
                    <w:jc w:val="center"/>
                    <w:rPr>
                      <w:rFonts w:ascii="Arial Narrow" w:hAnsi="Arial Narrow"/>
                      <w:b/>
                      <w:color w:val="FFFFFF"/>
                      <w:sz w:val="72"/>
                      <w:szCs w:val="72"/>
                    </w:rPr>
                  </w:pPr>
                  <w:r>
                    <w:rPr>
                      <w:rFonts w:ascii="Arial Narrow" w:hAnsi="Arial Narrow"/>
                      <w:b/>
                      <w:sz w:val="72"/>
                      <w:szCs w:val="72"/>
                      <w:lang w:val="en-AU"/>
                    </w:rPr>
                    <w:t>Workbook</w:t>
                  </w:r>
                </w:p>
              </w:txbxContent>
            </v:textbox>
            <w10:wrap anchorx="page" anchory="page"/>
          </v:rect>
        </w:pict>
      </w:r>
    </w:p>
    <w:p w:rsidR="000D5DEA" w:rsidRDefault="000D5DEA" w:rsidP="000D5DEA">
      <w:pPr>
        <w:spacing w:line="240" w:lineRule="auto"/>
        <w:rPr>
          <w:rFonts w:ascii="Arial Black" w:hAnsi="Arial Black"/>
          <w:color w:val="003366"/>
          <w:sz w:val="72"/>
          <w:szCs w:val="72"/>
        </w:rPr>
        <w:sectPr w:rsidR="000D5DEA" w:rsidSect="00F221FB">
          <w:pgSz w:w="11906" w:h="16838" w:code="9"/>
          <w:pgMar w:top="1418" w:right="1418" w:bottom="1418" w:left="1418" w:header="709" w:footer="709" w:gutter="0"/>
          <w:cols w:space="720"/>
          <w:titlePg/>
          <w:docGrid w:linePitch="326"/>
        </w:sectPr>
      </w:pPr>
    </w:p>
    <w:p w:rsidR="006B1118" w:rsidRDefault="006B1118" w:rsidP="006B1118"/>
    <w:p w:rsidR="00D71F7D" w:rsidRDefault="00002DE0" w:rsidP="00D14307">
      <w:pPr>
        <w:spacing w:line="240" w:lineRule="auto"/>
        <w:jc w:val="center"/>
        <w:rPr>
          <w:rFonts w:ascii="Arial Black" w:hAnsi="Arial Black"/>
          <w:color w:val="003366"/>
          <w:sz w:val="72"/>
          <w:szCs w:val="72"/>
        </w:rPr>
      </w:pPr>
      <w:r>
        <w:rPr>
          <w:rFonts w:ascii="Arial Black" w:hAnsi="Arial Black"/>
          <w:color w:val="003366"/>
          <w:sz w:val="72"/>
          <w:szCs w:val="72"/>
        </w:rPr>
        <w:t>ESD floors</w:t>
      </w:r>
    </w:p>
    <w:p w:rsidR="006B1118" w:rsidRPr="00075FCF" w:rsidRDefault="006B1118" w:rsidP="00D14307">
      <w:pPr>
        <w:spacing w:line="240" w:lineRule="auto"/>
        <w:jc w:val="center"/>
        <w:rPr>
          <w:rFonts w:ascii="Arial Black" w:hAnsi="Arial Black"/>
          <w:color w:val="003366"/>
          <w:sz w:val="52"/>
          <w:szCs w:val="52"/>
        </w:rPr>
      </w:pPr>
    </w:p>
    <w:p w:rsidR="00D71F7D" w:rsidRPr="00F503D5" w:rsidRDefault="00E857A0" w:rsidP="00E857A0">
      <w:pPr>
        <w:spacing w:line="240" w:lineRule="auto"/>
        <w:jc w:val="center"/>
        <w:rPr>
          <w:rFonts w:ascii="Arial Black" w:hAnsi="Arial Black"/>
          <w:color w:val="0099CC"/>
          <w:sz w:val="72"/>
          <w:szCs w:val="72"/>
        </w:rPr>
      </w:pPr>
      <w:r w:rsidRPr="00915117">
        <w:rPr>
          <w:rFonts w:ascii="Arial Black" w:hAnsi="Arial Black"/>
          <w:color w:val="0099CC"/>
          <w:sz w:val="72"/>
          <w:szCs w:val="72"/>
        </w:rPr>
        <w:t>Workbook</w:t>
      </w:r>
    </w:p>
    <w:p w:rsidR="00075FCF" w:rsidRDefault="00075FCF" w:rsidP="00D14307">
      <w:pPr>
        <w:spacing w:before="360" w:after="240"/>
        <w:rPr>
          <w:color w:val="000000" w:themeColor="text1"/>
        </w:rPr>
      </w:pPr>
    </w:p>
    <w:p w:rsidR="00E857A0" w:rsidRPr="00972711" w:rsidRDefault="00F41B1B" w:rsidP="00D14307">
      <w:pPr>
        <w:spacing w:before="360" w:after="240"/>
      </w:pPr>
      <w:r w:rsidRPr="004D0F48">
        <w:rPr>
          <w:color w:val="000000" w:themeColor="text1"/>
        </w:rPr>
        <w:t xml:space="preserve">Containing learning activities and assignments </w:t>
      </w:r>
      <w:r w:rsidR="0028412F">
        <w:t>for</w:t>
      </w:r>
      <w:r w:rsidR="00E857A0">
        <w:t xml:space="preserve"> the unit</w:t>
      </w:r>
      <w:r w:rsidR="0028412F">
        <w:t>s</w:t>
      </w:r>
      <w:r w:rsidR="00E857A0">
        <w:t xml:space="preserve"> of competency:</w:t>
      </w:r>
    </w:p>
    <w:p w:rsidR="00D14307" w:rsidRPr="003551DD" w:rsidRDefault="003551DD" w:rsidP="00D14307">
      <w:pPr>
        <w:spacing w:before="120"/>
        <w:ind w:left="2126" w:hanging="1559"/>
        <w:rPr>
          <w:b/>
          <w:i/>
        </w:rPr>
      </w:pPr>
      <w:r w:rsidRPr="003551DD">
        <w:rPr>
          <w:b/>
          <w:i/>
        </w:rPr>
        <w:t>MSFFL3019</w:t>
      </w:r>
      <w:r w:rsidR="00D14307" w:rsidRPr="003551DD">
        <w:rPr>
          <w:b/>
          <w:i/>
        </w:rPr>
        <w:t>: Install anti-static resilient floor coverings</w:t>
      </w:r>
      <w:r w:rsidR="00D14307" w:rsidRPr="003551DD">
        <w:rPr>
          <w:b/>
          <w:i/>
        </w:rPr>
        <w:tab/>
      </w:r>
    </w:p>
    <w:p w:rsidR="00D14307" w:rsidRPr="00D14307" w:rsidRDefault="003551DD" w:rsidP="00D14307">
      <w:pPr>
        <w:spacing w:before="120"/>
        <w:ind w:left="2126" w:hanging="1559"/>
        <w:rPr>
          <w:b/>
          <w:i/>
        </w:rPr>
      </w:pPr>
      <w:r w:rsidRPr="003551DD">
        <w:rPr>
          <w:b/>
          <w:i/>
        </w:rPr>
        <w:t>MSFFL3020</w:t>
      </w:r>
      <w:r w:rsidR="00D14307" w:rsidRPr="003551DD">
        <w:rPr>
          <w:b/>
          <w:i/>
        </w:rPr>
        <w:t>: In</w:t>
      </w:r>
      <w:r w:rsidR="00D14307" w:rsidRPr="00D14307">
        <w:rPr>
          <w:b/>
          <w:i/>
        </w:rPr>
        <w:t>stall conductive resilient floor coverings</w:t>
      </w:r>
    </w:p>
    <w:p w:rsidR="00D71F7D" w:rsidRPr="006B1118" w:rsidRDefault="00D71F7D" w:rsidP="001D5A33">
      <w:pPr>
        <w:tabs>
          <w:tab w:val="left" w:pos="2127"/>
        </w:tabs>
        <w:spacing w:before="120" w:line="240" w:lineRule="auto"/>
        <w:ind w:left="2127" w:hanging="2127"/>
      </w:pPr>
    </w:p>
    <w:p w:rsidR="00EA2646" w:rsidRDefault="00EA2646" w:rsidP="00EA2646">
      <w:pPr>
        <w:pStyle w:val="NoSpacing"/>
        <w:rPr>
          <w:rFonts w:ascii="Arial" w:hAnsi="Arial" w:cs="Arial"/>
          <w:sz w:val="24"/>
          <w:szCs w:val="24"/>
        </w:rPr>
      </w:pPr>
      <w:r>
        <w:rPr>
          <w:rFonts w:ascii="Arial" w:hAnsi="Arial" w:cs="Arial"/>
          <w:sz w:val="24"/>
          <w:szCs w:val="24"/>
        </w:rPr>
        <w:t>The assignment templates are also available in an electronic ‘Word’ version, downloadable from the INTAR website at:</w:t>
      </w:r>
    </w:p>
    <w:p w:rsidR="00E857A0" w:rsidRPr="00EA2646" w:rsidRDefault="002A5CFB" w:rsidP="00EA2646">
      <w:pPr>
        <w:pStyle w:val="NoSpacing"/>
        <w:jc w:val="center"/>
        <w:rPr>
          <w:rFonts w:ascii="Arial" w:hAnsi="Arial" w:cs="Arial"/>
          <w:sz w:val="24"/>
        </w:rPr>
      </w:pPr>
      <w:hyperlink r:id="rId13" w:history="1">
        <w:r w:rsidR="00EA2646" w:rsidRPr="00EA2646">
          <w:rPr>
            <w:rStyle w:val="Hyperlink"/>
            <w:rFonts w:ascii="Arial" w:hAnsi="Arial" w:cs="Arial"/>
            <w:sz w:val="24"/>
          </w:rPr>
          <w:t>www.intar.com.au</w:t>
        </w:r>
      </w:hyperlink>
    </w:p>
    <w:p w:rsidR="00D71F7D" w:rsidRDefault="00D14307" w:rsidP="00E857A0">
      <w:pPr>
        <w:pStyle w:val="NoSpacing"/>
      </w:pPr>
      <w:r>
        <w:rPr>
          <w:noProof/>
        </w:rPr>
        <w:drawing>
          <wp:anchor distT="0" distB="0" distL="114300" distR="114300" simplePos="0" relativeHeight="251868672" behindDoc="1" locked="0" layoutInCell="1" allowOverlap="1">
            <wp:simplePos x="0" y="0"/>
            <wp:positionH relativeFrom="column">
              <wp:posOffset>1543050</wp:posOffset>
            </wp:positionH>
            <wp:positionV relativeFrom="paragraph">
              <wp:posOffset>119380</wp:posOffset>
            </wp:positionV>
            <wp:extent cx="2802255" cy="1524000"/>
            <wp:effectExtent l="19050" t="0" r="0" b="0"/>
            <wp:wrapTight wrapText="bothSides">
              <wp:wrapPolygon edited="0">
                <wp:start x="-147" y="0"/>
                <wp:lineTo x="-147" y="21330"/>
                <wp:lineTo x="21585" y="21330"/>
                <wp:lineTo x="21585" y="0"/>
                <wp:lineTo x="-147" y="0"/>
              </wp:wrapPolygon>
            </wp:wrapTight>
            <wp:docPr id="3" name="Picture 19" descr="flooring-technology-v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oring-technology-v3 (2).jpg"/>
                    <pic:cNvPicPr/>
                  </pic:nvPicPr>
                  <pic:blipFill>
                    <a:blip r:embed="rId14" cstate="print"/>
                    <a:stretch>
                      <a:fillRect/>
                    </a:stretch>
                  </pic:blipFill>
                  <pic:spPr>
                    <a:xfrm>
                      <a:off x="0" y="0"/>
                      <a:ext cx="2802255" cy="1524000"/>
                    </a:xfrm>
                    <a:prstGeom prst="rect">
                      <a:avLst/>
                    </a:prstGeom>
                  </pic:spPr>
                </pic:pic>
              </a:graphicData>
            </a:graphic>
          </wp:anchor>
        </w:drawing>
      </w:r>
    </w:p>
    <w:p w:rsidR="00D71F7D" w:rsidRPr="004A3B60" w:rsidRDefault="00D71F7D" w:rsidP="00E857A0">
      <w:pPr>
        <w:pStyle w:val="NoSpacing"/>
      </w:pPr>
    </w:p>
    <w:p w:rsidR="00E857A0" w:rsidRDefault="00E857A0" w:rsidP="007C54BC"/>
    <w:p w:rsidR="00E857A0" w:rsidRDefault="003551DD" w:rsidP="00E857A0">
      <w:pPr>
        <w:pStyle w:val="NoSpacing"/>
      </w:pPr>
      <w:r>
        <w:t xml:space="preserve"> </w:t>
      </w:r>
    </w:p>
    <w:p w:rsidR="006B1118" w:rsidRDefault="006B1118" w:rsidP="006B1118">
      <w:pPr>
        <w:pStyle w:val="NoSpacing"/>
      </w:pPr>
      <w:bookmarkStart w:id="0" w:name="_Toc307489065"/>
      <w:bookmarkStart w:id="1" w:name="_Toc309204694"/>
      <w:bookmarkStart w:id="2" w:name="_Toc320191630"/>
      <w:bookmarkStart w:id="3" w:name="_Toc326318338"/>
      <w:bookmarkStart w:id="4" w:name="_Toc328732249"/>
    </w:p>
    <w:p w:rsidR="006B1118" w:rsidRDefault="006B1118" w:rsidP="006B1118">
      <w:pPr>
        <w:pStyle w:val="Style2"/>
        <w:spacing w:before="0" w:after="0" w:line="240" w:lineRule="auto"/>
        <w:jc w:val="right"/>
      </w:pPr>
    </w:p>
    <w:p w:rsidR="006B1118" w:rsidRDefault="006B1118" w:rsidP="006B1118">
      <w:pPr>
        <w:pStyle w:val="Style2"/>
        <w:spacing w:before="0" w:after="0" w:line="240" w:lineRule="auto"/>
        <w:jc w:val="right"/>
      </w:pPr>
    </w:p>
    <w:p w:rsidR="006B1118" w:rsidRDefault="006B1118" w:rsidP="006B1118">
      <w:pPr>
        <w:spacing w:line="240" w:lineRule="auto"/>
        <w:jc w:val="right"/>
      </w:pPr>
    </w:p>
    <w:p w:rsidR="006B1118" w:rsidRDefault="001B5E49" w:rsidP="006B1118">
      <w:pPr>
        <w:spacing w:line="240" w:lineRule="auto"/>
        <w:jc w:val="right"/>
      </w:pPr>
      <w:r>
        <w:rPr>
          <w:noProof/>
          <w:lang w:val="en-US"/>
        </w:rPr>
        <w:drawing>
          <wp:anchor distT="0" distB="0" distL="114300" distR="114300" simplePos="0" relativeHeight="251928064" behindDoc="0" locked="0" layoutInCell="1" allowOverlap="1">
            <wp:simplePos x="0" y="0"/>
            <wp:positionH relativeFrom="column">
              <wp:posOffset>3664585</wp:posOffset>
            </wp:positionH>
            <wp:positionV relativeFrom="paragraph">
              <wp:posOffset>210185</wp:posOffset>
            </wp:positionV>
            <wp:extent cx="2058670" cy="949960"/>
            <wp:effectExtent l="19050" t="0" r="0" b="0"/>
            <wp:wrapTight wrapText="bothSides">
              <wp:wrapPolygon edited="0">
                <wp:start x="-200" y="0"/>
                <wp:lineTo x="-200" y="21225"/>
                <wp:lineTo x="21587" y="21225"/>
                <wp:lineTo x="21587" y="0"/>
                <wp:lineTo x="-200" y="0"/>
              </wp:wrapPolygon>
            </wp:wrapTight>
            <wp:docPr id="83" name="Picture 83" descr="INTAR-Logo_A2.jpg"/>
            <wp:cNvGraphicFramePr/>
            <a:graphic xmlns:a="http://schemas.openxmlformats.org/drawingml/2006/main">
              <a:graphicData uri="http://schemas.openxmlformats.org/drawingml/2006/picture">
                <pic:pic xmlns:pic="http://schemas.openxmlformats.org/drawingml/2006/picture">
                  <pic:nvPicPr>
                    <pic:cNvPr id="0" name="INTAR-Logo_A2.jpg"/>
                    <pic:cNvPicPr/>
                  </pic:nvPicPr>
                  <pic:blipFill>
                    <a:blip r:embed="rId15" cstate="print"/>
                    <a:stretch>
                      <a:fillRect/>
                    </a:stretch>
                  </pic:blipFill>
                  <pic:spPr>
                    <a:xfrm>
                      <a:off x="0" y="0"/>
                      <a:ext cx="2058670" cy="949960"/>
                    </a:xfrm>
                    <a:prstGeom prst="rect">
                      <a:avLst/>
                    </a:prstGeom>
                  </pic:spPr>
                </pic:pic>
              </a:graphicData>
            </a:graphic>
          </wp:anchor>
        </w:drawing>
      </w:r>
    </w:p>
    <w:p w:rsidR="006B1118" w:rsidRPr="00E90E5A" w:rsidRDefault="00EA2646" w:rsidP="006B1118">
      <w:pPr>
        <w:pStyle w:val="Style1"/>
        <w:spacing w:after="0"/>
        <w:rPr>
          <w:sz w:val="28"/>
          <w:szCs w:val="28"/>
        </w:rPr>
      </w:pPr>
      <w:r>
        <w:rPr>
          <w:noProof/>
          <w:sz w:val="28"/>
          <w:szCs w:val="28"/>
          <w:lang w:val="en-US"/>
        </w:rPr>
        <w:drawing>
          <wp:anchor distT="0" distB="0" distL="114300" distR="114300" simplePos="0" relativeHeight="251920896" behindDoc="1" locked="0" layoutInCell="1" allowOverlap="1">
            <wp:simplePos x="0" y="0"/>
            <wp:positionH relativeFrom="column">
              <wp:posOffset>19050</wp:posOffset>
            </wp:positionH>
            <wp:positionV relativeFrom="paragraph">
              <wp:posOffset>179705</wp:posOffset>
            </wp:positionV>
            <wp:extent cx="1809750" cy="498475"/>
            <wp:effectExtent l="19050" t="0" r="0" b="0"/>
            <wp:wrapTight wrapText="bothSides">
              <wp:wrapPolygon edited="0">
                <wp:start x="-227" y="0"/>
                <wp:lineTo x="-227" y="20637"/>
                <wp:lineTo x="21600" y="20637"/>
                <wp:lineTo x="21600" y="0"/>
                <wp:lineTo x="-227" y="0"/>
              </wp:wrapPolygon>
            </wp:wrapTight>
            <wp:docPr id="10" name="Picture 8" descr="WorkspaceTraining_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paceTraining_Logo_Large.jpg"/>
                    <pic:cNvPicPr/>
                  </pic:nvPicPr>
                  <pic:blipFill>
                    <a:blip r:embed="rId16" cstate="print"/>
                    <a:stretch>
                      <a:fillRect/>
                    </a:stretch>
                  </pic:blipFill>
                  <pic:spPr>
                    <a:xfrm>
                      <a:off x="0" y="0"/>
                      <a:ext cx="1809750" cy="498475"/>
                    </a:xfrm>
                    <a:prstGeom prst="rect">
                      <a:avLst/>
                    </a:prstGeom>
                  </pic:spPr>
                </pic:pic>
              </a:graphicData>
            </a:graphic>
          </wp:anchor>
        </w:drawing>
      </w:r>
    </w:p>
    <w:p w:rsidR="006B1118" w:rsidRDefault="006B1118" w:rsidP="006B1118">
      <w:pPr>
        <w:spacing w:before="60" w:after="60"/>
        <w:rPr>
          <w:rFonts w:ascii="Arial Narrow" w:hAnsi="Arial Narrow"/>
        </w:rPr>
      </w:pPr>
      <w:r>
        <w:rPr>
          <w:rFonts w:ascii="Arial Narrow" w:hAnsi="Arial Narrow"/>
        </w:rPr>
        <w:br w:type="page"/>
      </w:r>
    </w:p>
    <w:p w:rsidR="00EA2646" w:rsidRDefault="00EA2646" w:rsidP="00EA2646">
      <w:pPr>
        <w:pageBreakBefore/>
        <w:spacing w:before="0" w:after="0" w:line="240" w:lineRule="auto"/>
        <w:rPr>
          <w:rFonts w:ascii="Arial Narrow" w:hAnsi="Arial Narrow"/>
        </w:rPr>
      </w:pPr>
      <w:r>
        <w:rPr>
          <w:rFonts w:ascii="Arial Narrow" w:hAnsi="Arial Narrow"/>
        </w:rPr>
        <w:lastRenderedPageBreak/>
        <w:t xml:space="preserve">ISBN: </w:t>
      </w:r>
      <w:r w:rsidR="005044D7" w:rsidRPr="00187224">
        <w:rPr>
          <w:color w:val="000000" w:themeColor="text1"/>
        </w:rPr>
        <w:t>978-1-925087-38-3</w:t>
      </w:r>
    </w:p>
    <w:p w:rsidR="006276C9" w:rsidRPr="00C54E3B" w:rsidRDefault="006276C9" w:rsidP="006276C9">
      <w:pPr>
        <w:spacing w:line="240" w:lineRule="auto"/>
        <w:rPr>
          <w:rFonts w:ascii="Arial Narrow" w:hAnsi="Arial Narrow" w:cs="Times New Roman"/>
        </w:rPr>
      </w:pPr>
      <w:r>
        <w:rPr>
          <w:rFonts w:ascii="Arial Narrow" w:hAnsi="Arial Narrow"/>
          <w:noProof/>
          <w:color w:val="000000" w:themeColor="text1"/>
          <w:lang w:val="en-US"/>
        </w:rPr>
        <w:drawing>
          <wp:anchor distT="0" distB="0" distL="114300" distR="114300" simplePos="0" relativeHeight="251931136" behindDoc="0" locked="0" layoutInCell="1" allowOverlap="1">
            <wp:simplePos x="0" y="0"/>
            <wp:positionH relativeFrom="column">
              <wp:posOffset>3075305</wp:posOffset>
            </wp:positionH>
            <wp:positionV relativeFrom="paragraph">
              <wp:posOffset>83317</wp:posOffset>
            </wp:positionV>
            <wp:extent cx="2650490" cy="1232535"/>
            <wp:effectExtent l="0" t="0" r="0" b="0"/>
            <wp:wrapTight wrapText="bothSides">
              <wp:wrapPolygon edited="0">
                <wp:start x="0" y="0"/>
                <wp:lineTo x="0" y="21366"/>
                <wp:lineTo x="21424" y="21366"/>
                <wp:lineTo x="21424" y="0"/>
                <wp:lineTo x="0"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AR-Logo-WorkspaceTraining_website.jp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50490" cy="1232535"/>
                    </a:xfrm>
                    <a:prstGeom prst="rect">
                      <a:avLst/>
                    </a:prstGeom>
                  </pic:spPr>
                </pic:pic>
              </a:graphicData>
            </a:graphic>
          </wp:anchor>
        </w:drawing>
      </w:r>
      <w:r>
        <w:rPr>
          <w:rFonts w:ascii="Arial Narrow" w:hAnsi="Arial Narrow"/>
          <w:color w:val="000000" w:themeColor="text1"/>
        </w:rPr>
        <w:t xml:space="preserve">This training resource forms part of the </w:t>
      </w:r>
      <w:r w:rsidRPr="00C81E15">
        <w:rPr>
          <w:rFonts w:ascii="Arial Narrow" w:hAnsi="Arial Narrow"/>
          <w:b/>
          <w:color w:val="000000" w:themeColor="text1"/>
        </w:rPr>
        <w:t>Flooring Technology project</w:t>
      </w:r>
      <w:r>
        <w:rPr>
          <w:rFonts w:ascii="Arial Narrow" w:hAnsi="Arial Narrow"/>
          <w:color w:val="000000" w:themeColor="text1"/>
        </w:rPr>
        <w:t>, developed and coordinated by INTAR (Industry Network Training and Assessment Resources). To see the on-line versions of the resources available under this project, please go to the INTAR website and follow the links.</w:t>
      </w:r>
    </w:p>
    <w:p w:rsidR="006276C9" w:rsidRPr="003C5DBB" w:rsidRDefault="006276C9" w:rsidP="006276C9">
      <w:pPr>
        <w:widowControl w:val="0"/>
        <w:spacing w:line="240" w:lineRule="auto"/>
        <w:outlineLvl w:val="2"/>
        <w:rPr>
          <w:b/>
          <w:lang w:val="en-US"/>
        </w:rPr>
      </w:pPr>
      <w:r w:rsidRPr="003C5DBB">
        <w:rPr>
          <w:b/>
          <w:lang w:val="en-US"/>
        </w:rPr>
        <w:t>Copyright</w:t>
      </w:r>
    </w:p>
    <w:p w:rsidR="006276C9" w:rsidRDefault="006276C9" w:rsidP="006276C9">
      <w:pPr>
        <w:spacing w:before="120" w:line="240" w:lineRule="auto"/>
        <w:rPr>
          <w:rFonts w:ascii="Arial Narrow" w:hAnsi="Arial Narrow" w:cs="Times New Roman"/>
          <w:color w:val="000000" w:themeColor="text1"/>
          <w:lang w:val="en-US"/>
        </w:rPr>
      </w:pPr>
      <w:r>
        <w:rPr>
          <w:rFonts w:ascii="Arial Narrow" w:hAnsi="Arial Narrow" w:cs="Times New Roman"/>
          <w:color w:val="000000" w:themeColor="text1"/>
          <w:lang w:val="en-US"/>
        </w:rPr>
        <w:t>The original version of this resource was developed by Workspace Training for INTAR members – with the copyright owned by McElvenny Ware Pty Ltd, trading as Work</w:t>
      </w:r>
      <w:bookmarkStart w:id="5" w:name="_GoBack"/>
      <w:bookmarkEnd w:id="5"/>
      <w:r>
        <w:rPr>
          <w:rFonts w:ascii="Arial Narrow" w:hAnsi="Arial Narrow" w:cs="Times New Roman"/>
          <w:color w:val="000000" w:themeColor="text1"/>
          <w:lang w:val="en-US"/>
        </w:rPr>
        <w:t xml:space="preserve">space Training. Parts of the resource are based on material developed by Workspace Training with funding provided by the Workplace English Language and Literacy (WELL) Program – with copyright owned by the Commonwealth Government under a </w:t>
      </w:r>
      <w:r>
        <w:rPr>
          <w:rFonts w:ascii="Arial Narrow" w:hAnsi="Arial Narrow"/>
        </w:rPr>
        <w:t>Creative Commons Attribution-</w:t>
      </w:r>
      <w:proofErr w:type="spellStart"/>
      <w:r>
        <w:rPr>
          <w:rFonts w:ascii="Arial Narrow" w:hAnsi="Arial Narrow"/>
        </w:rPr>
        <w:t>Noncommercial</w:t>
      </w:r>
      <w:proofErr w:type="spellEnd"/>
      <w:r>
        <w:rPr>
          <w:rFonts w:ascii="Arial Narrow" w:hAnsi="Arial Narrow"/>
        </w:rPr>
        <w:t xml:space="preserve">-Share Alike 3.0 Australia Licence. </w:t>
      </w:r>
      <w:r>
        <w:rPr>
          <w:rFonts w:ascii="Arial Narrow" w:hAnsi="Arial Narrow" w:cs="Times New Roman"/>
          <w:color w:val="000000" w:themeColor="text1"/>
          <w:lang w:val="en-US"/>
        </w:rPr>
        <w:t>All enquiries regarding copyright should be addressed to:</w:t>
      </w:r>
    </w:p>
    <w:p w:rsidR="006276C9" w:rsidRPr="008E388B" w:rsidRDefault="006276C9" w:rsidP="006276C9">
      <w:pPr>
        <w:spacing w:before="120" w:line="240" w:lineRule="auto"/>
      </w:pPr>
      <w:r w:rsidRPr="008E388B">
        <w:rPr>
          <w:rFonts w:ascii="Arial Narrow" w:hAnsi="Arial Narrow"/>
        </w:rPr>
        <w:t xml:space="preserve">David McElvenny, Workspace Training, PO Box 1954 Strawberry Hills, NSW, 2012 </w:t>
      </w:r>
      <w:r>
        <w:rPr>
          <w:rFonts w:ascii="Arial Narrow" w:hAnsi="Arial Narrow"/>
        </w:rPr>
        <w:br/>
      </w:r>
      <w:r w:rsidRPr="000F3953">
        <w:rPr>
          <w:rFonts w:ascii="Arial Narrow" w:hAnsi="Arial Narrow"/>
        </w:rPr>
        <w:t xml:space="preserve">Email: </w:t>
      </w:r>
      <w:hyperlink r:id="rId18" w:history="1">
        <w:r w:rsidRPr="000F3953">
          <w:rPr>
            <w:rStyle w:val="Hyperlink"/>
            <w:rFonts w:ascii="Arial Narrow" w:hAnsi="Arial Narrow"/>
          </w:rPr>
          <w:t>david@workspacetraining.com.au</w:t>
        </w:r>
      </w:hyperlink>
    </w:p>
    <w:p w:rsidR="006276C9" w:rsidRPr="003C5DBB" w:rsidRDefault="006276C9" w:rsidP="006276C9">
      <w:pPr>
        <w:widowControl w:val="0"/>
        <w:spacing w:line="240" w:lineRule="auto"/>
        <w:outlineLvl w:val="2"/>
        <w:rPr>
          <w:b/>
        </w:rPr>
      </w:pPr>
      <w:r w:rsidRPr="003C5DBB">
        <w:rPr>
          <w:b/>
        </w:rPr>
        <w:t xml:space="preserve">Disclaimer </w:t>
      </w:r>
    </w:p>
    <w:p w:rsidR="006276C9" w:rsidRPr="00C54E3B" w:rsidRDefault="006276C9" w:rsidP="006276C9">
      <w:pPr>
        <w:spacing w:before="120" w:line="240" w:lineRule="auto"/>
        <w:rPr>
          <w:rFonts w:ascii="Arial Narrow" w:hAnsi="Arial Narrow"/>
        </w:rPr>
      </w:pPr>
      <w:r w:rsidRPr="00C54E3B">
        <w:rPr>
          <w:rFonts w:ascii="Arial Narrow" w:hAnsi="Arial Narrow"/>
        </w:rPr>
        <w:t>The content of this resource is provided for educational purposes only. No claim is made as to its accuracy or authenticity. The authors, copyright owners and INTAR do not give any warranty nor accept any liability in relation to the information presented in this work.</w:t>
      </w:r>
    </w:p>
    <w:p w:rsidR="006276C9" w:rsidRPr="00C54E3B" w:rsidRDefault="006276C9" w:rsidP="006276C9">
      <w:pPr>
        <w:spacing w:before="120" w:line="240" w:lineRule="auto"/>
        <w:rPr>
          <w:rFonts w:ascii="Arial Narrow" w:hAnsi="Arial Narrow"/>
        </w:rPr>
      </w:pPr>
      <w:r w:rsidRPr="00C54E3B">
        <w:rPr>
          <w:rFonts w:ascii="Arial Narrow" w:hAnsi="Arial Narrow"/>
        </w:rPr>
        <w:t xml:space="preserve">In all cases, users should consult the original source documents before relying on any information presented in the resource. These source documents include manufacturers’ installation guides, Australian Standards, codes of practice and other materials produced by specialist industry bodies and government agencies. </w:t>
      </w:r>
    </w:p>
    <w:p w:rsidR="006276C9" w:rsidRPr="003C5DBB" w:rsidRDefault="006276C9" w:rsidP="006276C9">
      <w:pPr>
        <w:widowControl w:val="0"/>
        <w:spacing w:line="240" w:lineRule="auto"/>
        <w:outlineLvl w:val="2"/>
        <w:rPr>
          <w:b/>
        </w:rPr>
      </w:pPr>
      <w:r w:rsidRPr="003C5DBB">
        <w:rPr>
          <w:b/>
        </w:rPr>
        <w:t>Acknowledgements</w:t>
      </w:r>
    </w:p>
    <w:p w:rsidR="006276C9" w:rsidRDefault="006276C9" w:rsidP="006276C9">
      <w:pPr>
        <w:spacing w:before="120" w:line="240" w:lineRule="auto"/>
        <w:rPr>
          <w:rFonts w:ascii="Arial Narrow" w:eastAsiaTheme="minorHAnsi" w:hAnsi="Arial Narrow" w:cs="Times New Roman"/>
          <w:lang w:val="en-GB"/>
        </w:rPr>
      </w:pPr>
      <w:r w:rsidRPr="00C54E3B">
        <w:rPr>
          <w:rFonts w:ascii="Arial Narrow" w:eastAsiaTheme="minorHAnsi" w:hAnsi="Arial Narrow" w:cs="Times New Roman"/>
          <w:lang w:val="en-GB"/>
        </w:rPr>
        <w:t>The INTAR project team comprises the following pe</w:t>
      </w:r>
      <w:r>
        <w:rPr>
          <w:rFonts w:ascii="Arial Narrow" w:eastAsiaTheme="minorHAnsi" w:hAnsi="Arial Narrow" w:cs="Times New Roman"/>
          <w:lang w:val="en-GB"/>
        </w:rPr>
        <w:t xml:space="preserve">ople: </w:t>
      </w:r>
      <w:r w:rsidRPr="00C54E3B">
        <w:rPr>
          <w:rFonts w:ascii="Arial Narrow" w:eastAsiaTheme="minorHAnsi" w:hAnsi="Arial Narrow" w:cs="Times New Roman"/>
          <w:lang w:val="en-GB"/>
        </w:rPr>
        <w:t>David McElvenny (Workspace Training) – lead writer and project manager</w:t>
      </w:r>
      <w:r>
        <w:rPr>
          <w:rFonts w:ascii="Arial Narrow" w:eastAsiaTheme="minorHAnsi" w:hAnsi="Arial Narrow" w:cs="Times New Roman"/>
          <w:lang w:val="en-GB"/>
        </w:rPr>
        <w:t xml:space="preserve">; </w:t>
      </w:r>
      <w:r w:rsidRPr="00C54E3B">
        <w:rPr>
          <w:rFonts w:ascii="Arial Narrow" w:eastAsiaTheme="minorHAnsi" w:hAnsi="Arial Narrow" w:cs="Times New Roman"/>
          <w:lang w:val="en-GB"/>
        </w:rPr>
        <w:t>Kath Ware (Workspace Training) – instructional designer and graphic artist</w:t>
      </w:r>
      <w:r>
        <w:rPr>
          <w:rFonts w:ascii="Arial Narrow" w:eastAsiaTheme="minorHAnsi" w:hAnsi="Arial Narrow" w:cs="Times New Roman"/>
          <w:lang w:val="en-GB"/>
        </w:rPr>
        <w:t xml:space="preserve">, </w:t>
      </w:r>
      <w:r w:rsidRPr="00C54E3B">
        <w:rPr>
          <w:rFonts w:ascii="Arial Narrow" w:eastAsiaTheme="minorHAnsi" w:hAnsi="Arial Narrow" w:cs="Times New Roman"/>
          <w:lang w:val="en-GB"/>
        </w:rPr>
        <w:t>Jim Vaughan (VCSS) – technical developer and programmer</w:t>
      </w:r>
      <w:r>
        <w:rPr>
          <w:rFonts w:ascii="Arial Narrow" w:eastAsiaTheme="minorHAnsi" w:hAnsi="Arial Narrow" w:cs="Times New Roman"/>
          <w:lang w:val="en-GB"/>
        </w:rPr>
        <w:t xml:space="preserve">; </w:t>
      </w:r>
      <w:r w:rsidRPr="00C54E3B">
        <w:rPr>
          <w:rFonts w:ascii="Arial Narrow" w:eastAsiaTheme="minorHAnsi" w:hAnsi="Arial Narrow" w:cs="Times New Roman"/>
          <w:lang w:val="en-GB"/>
        </w:rPr>
        <w:t>Alex Vaughan (VCSS) – assistant programmer and voice-over narrator.</w:t>
      </w:r>
    </w:p>
    <w:p w:rsidR="006276C9" w:rsidRDefault="006276C9" w:rsidP="006276C9">
      <w:pPr>
        <w:spacing w:before="120" w:line="240" w:lineRule="auto"/>
        <w:rPr>
          <w:rFonts w:ascii="Arial Narrow" w:hAnsi="Arial Narrow" w:cs="Times New Roman"/>
        </w:rPr>
      </w:pPr>
      <w:r>
        <w:rPr>
          <w:rFonts w:ascii="Arial Narrow" w:hAnsi="Arial Narrow" w:cs="Times New Roman"/>
        </w:rPr>
        <w:t>All l</w:t>
      </w:r>
      <w:r w:rsidRPr="00C54E3B">
        <w:rPr>
          <w:rFonts w:ascii="Arial Narrow" w:hAnsi="Arial Narrow" w:cs="Times New Roman"/>
        </w:rPr>
        <w:t xml:space="preserve">ine drawn graphics were produced by Kath Ware. Many of these graphics are based on line drawings or photographs from installation manuals published by </w:t>
      </w:r>
      <w:r>
        <w:rPr>
          <w:rFonts w:ascii="Arial Narrow" w:hAnsi="Arial Narrow" w:cs="Times New Roman"/>
        </w:rPr>
        <w:t>floor covering manufacturers.</w:t>
      </w:r>
    </w:p>
    <w:p w:rsidR="006276C9" w:rsidRDefault="006276C9" w:rsidP="006276C9">
      <w:pPr>
        <w:spacing w:before="120" w:line="240" w:lineRule="auto"/>
        <w:rPr>
          <w:rFonts w:ascii="Arial Narrow" w:hAnsi="Arial Narrow" w:cs="Times New Roman"/>
        </w:rPr>
      </w:pPr>
      <w:r>
        <w:rPr>
          <w:rFonts w:ascii="Arial Narrow" w:hAnsi="Arial Narrow" w:cs="Times New Roman"/>
        </w:rPr>
        <w:t>Most of the on-site work photos were taken by David McElvenny. Some photos showing product samples were supplied by manufacturers, as acknowledged in the text or photo.</w:t>
      </w:r>
    </w:p>
    <w:p w:rsidR="006276C9" w:rsidRPr="00C54E3B" w:rsidRDefault="006276C9" w:rsidP="006276C9">
      <w:pPr>
        <w:spacing w:before="120" w:line="240" w:lineRule="auto"/>
        <w:rPr>
          <w:rFonts w:ascii="Arial Narrow" w:hAnsi="Arial Narrow" w:cs="Times New Roman"/>
        </w:rPr>
      </w:pPr>
      <w:r w:rsidRPr="00C54E3B">
        <w:rPr>
          <w:rFonts w:ascii="Arial Narrow" w:hAnsi="Arial Narrow" w:cs="Times New Roman"/>
        </w:rPr>
        <w:t xml:space="preserve">Many TAFE teachers, RTO trainers and industry experts have been involved in the development </w:t>
      </w:r>
      <w:r>
        <w:rPr>
          <w:rFonts w:ascii="Arial Narrow" w:hAnsi="Arial Narrow" w:cs="Times New Roman"/>
        </w:rPr>
        <w:t>of this resource</w:t>
      </w:r>
      <w:r w:rsidRPr="00C54E3B">
        <w:rPr>
          <w:rFonts w:ascii="Arial Narrow" w:hAnsi="Arial Narrow" w:cs="Times New Roman"/>
        </w:rPr>
        <w:t xml:space="preserve">. Particular thanks go to the following people for providing </w:t>
      </w:r>
      <w:r>
        <w:rPr>
          <w:rFonts w:ascii="Arial Narrow" w:hAnsi="Arial Narrow" w:cs="Times New Roman"/>
        </w:rPr>
        <w:t xml:space="preserve">learning materials, </w:t>
      </w:r>
      <w:r w:rsidRPr="00C54E3B">
        <w:rPr>
          <w:rFonts w:ascii="Arial Narrow" w:hAnsi="Arial Narrow" w:cs="Times New Roman"/>
        </w:rPr>
        <w:t>technical advice and feedback:</w:t>
      </w:r>
    </w:p>
    <w:p w:rsidR="006276C9" w:rsidRPr="00C54E3B" w:rsidRDefault="006276C9" w:rsidP="006276C9">
      <w:pPr>
        <w:spacing w:before="0" w:after="60" w:line="240" w:lineRule="auto"/>
        <w:rPr>
          <w:rFonts w:ascii="Arial Narrow" w:hAnsi="Arial Narrow" w:cs="Times New Roman"/>
        </w:rPr>
      </w:pPr>
      <w:r w:rsidRPr="00C54E3B">
        <w:rPr>
          <w:rFonts w:cs="Times New Roman"/>
          <w:noProof/>
          <w:lang w:val="en-US"/>
        </w:rPr>
        <w:drawing>
          <wp:anchor distT="0" distB="0" distL="114300" distR="114300" simplePos="0" relativeHeight="251930112" behindDoc="1" locked="0" layoutInCell="1" allowOverlap="1">
            <wp:simplePos x="0" y="0"/>
            <wp:positionH relativeFrom="column">
              <wp:posOffset>3230245</wp:posOffset>
            </wp:positionH>
            <wp:positionV relativeFrom="paragraph">
              <wp:posOffset>27387</wp:posOffset>
            </wp:positionV>
            <wp:extent cx="2549525" cy="1365250"/>
            <wp:effectExtent l="0" t="0" r="0" b="0"/>
            <wp:wrapTight wrapText="bothSides">
              <wp:wrapPolygon edited="0">
                <wp:start x="0" y="0"/>
                <wp:lineTo x="0" y="21399"/>
                <wp:lineTo x="21466" y="21399"/>
                <wp:lineTo x="21466" y="0"/>
                <wp:lineTo x="0" y="0"/>
              </wp:wrapPolygon>
            </wp:wrapTight>
            <wp:docPr id="6" name="Picture 21" descr="flooring-technology-v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oring-technology-v3 (2).jpg"/>
                    <pic:cNvPicPr/>
                  </pic:nvPicPr>
                  <pic:blipFill rotWithShape="1">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2549525" cy="13652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C54E3B">
        <w:rPr>
          <w:rFonts w:ascii="Arial Narrow" w:hAnsi="Arial Narrow" w:cs="Times New Roman"/>
        </w:rPr>
        <w:t xml:space="preserve">Craig Bennett – Hunter Institute of TAFE </w:t>
      </w:r>
      <w:r>
        <w:rPr>
          <w:rFonts w:ascii="Arial Narrow" w:hAnsi="Arial Narrow" w:cs="Times New Roman"/>
        </w:rPr>
        <w:t>(NSW)</w:t>
      </w:r>
    </w:p>
    <w:p w:rsidR="006276C9" w:rsidRPr="00C54E3B" w:rsidRDefault="006276C9" w:rsidP="006276C9">
      <w:pPr>
        <w:spacing w:before="0" w:after="60" w:line="240" w:lineRule="auto"/>
        <w:rPr>
          <w:rFonts w:ascii="Arial Narrow" w:hAnsi="Arial Narrow" w:cs="Times New Roman"/>
        </w:rPr>
      </w:pPr>
      <w:r>
        <w:rPr>
          <w:rFonts w:ascii="Arial Narrow" w:hAnsi="Arial Narrow"/>
        </w:rPr>
        <w:t>Steven Dalton – Marleston TAFE</w:t>
      </w:r>
    </w:p>
    <w:p w:rsidR="006276C9" w:rsidRPr="00C54E3B" w:rsidRDefault="006276C9" w:rsidP="006276C9">
      <w:pPr>
        <w:spacing w:before="0" w:after="60" w:line="240" w:lineRule="auto"/>
        <w:rPr>
          <w:rFonts w:ascii="Arial Narrow" w:hAnsi="Arial Narrow" w:cs="Times New Roman"/>
        </w:rPr>
      </w:pPr>
      <w:r w:rsidRPr="00C54E3B">
        <w:rPr>
          <w:rFonts w:ascii="Arial Narrow" w:hAnsi="Arial Narrow" w:cs="Times New Roman"/>
        </w:rPr>
        <w:t xml:space="preserve">Bruce </w:t>
      </w:r>
      <w:proofErr w:type="spellStart"/>
      <w:r w:rsidRPr="00C54E3B">
        <w:rPr>
          <w:rFonts w:ascii="Arial Narrow" w:hAnsi="Arial Narrow" w:cs="Times New Roman"/>
        </w:rPr>
        <w:t>Ottens</w:t>
      </w:r>
      <w:proofErr w:type="spellEnd"/>
      <w:r w:rsidRPr="00C54E3B">
        <w:rPr>
          <w:rFonts w:ascii="Arial Narrow" w:hAnsi="Arial Narrow" w:cs="Times New Roman"/>
        </w:rPr>
        <w:t xml:space="preserve"> – Holmesglen TAFE</w:t>
      </w:r>
      <w:r>
        <w:rPr>
          <w:rFonts w:ascii="Arial Narrow" w:hAnsi="Arial Narrow" w:cs="Times New Roman"/>
        </w:rPr>
        <w:t xml:space="preserve"> (Victoria)</w:t>
      </w:r>
    </w:p>
    <w:p w:rsidR="006276C9" w:rsidRDefault="006276C9" w:rsidP="006276C9">
      <w:pPr>
        <w:spacing w:before="0" w:after="60" w:line="240" w:lineRule="auto"/>
        <w:rPr>
          <w:rFonts w:ascii="Arial Narrow" w:hAnsi="Arial Narrow" w:cs="Times New Roman"/>
        </w:rPr>
      </w:pPr>
      <w:r w:rsidRPr="00C54E3B">
        <w:rPr>
          <w:rFonts w:ascii="Arial Narrow" w:hAnsi="Arial Narrow" w:cs="Times New Roman"/>
        </w:rPr>
        <w:t>Chris Shaw –</w:t>
      </w:r>
      <w:r>
        <w:rPr>
          <w:rFonts w:ascii="Arial Narrow" w:hAnsi="Arial Narrow" w:cs="Times New Roman"/>
        </w:rPr>
        <w:t xml:space="preserve"> </w:t>
      </w:r>
      <w:proofErr w:type="spellStart"/>
      <w:r>
        <w:rPr>
          <w:rFonts w:ascii="Arial Narrow" w:hAnsi="Arial Narrow" w:cs="Times New Roman"/>
        </w:rPr>
        <w:t>TasTAFE</w:t>
      </w:r>
      <w:proofErr w:type="spellEnd"/>
      <w:r>
        <w:rPr>
          <w:rFonts w:ascii="Arial Narrow" w:hAnsi="Arial Narrow" w:cs="Times New Roman"/>
        </w:rPr>
        <w:t xml:space="preserve"> (</w:t>
      </w:r>
      <w:r w:rsidRPr="00C54E3B">
        <w:rPr>
          <w:rFonts w:ascii="Arial Narrow" w:hAnsi="Arial Narrow" w:cs="Times New Roman"/>
        </w:rPr>
        <w:t>Tasmania</w:t>
      </w:r>
      <w:r>
        <w:rPr>
          <w:rFonts w:ascii="Arial Narrow" w:hAnsi="Arial Narrow" w:cs="Times New Roman"/>
        </w:rPr>
        <w:t>)</w:t>
      </w:r>
      <w:r w:rsidRPr="00C54E3B">
        <w:rPr>
          <w:rFonts w:ascii="Arial Narrow" w:hAnsi="Arial Narrow" w:cs="Times New Roman"/>
        </w:rPr>
        <w:t xml:space="preserve"> </w:t>
      </w:r>
    </w:p>
    <w:p w:rsidR="006276C9" w:rsidRDefault="006276C9" w:rsidP="006276C9">
      <w:pPr>
        <w:spacing w:before="0" w:after="60" w:line="240" w:lineRule="auto"/>
        <w:rPr>
          <w:rFonts w:ascii="Arial Narrow" w:hAnsi="Arial Narrow" w:cs="Times New Roman"/>
        </w:rPr>
      </w:pPr>
      <w:r w:rsidRPr="00C54E3B">
        <w:rPr>
          <w:rFonts w:ascii="Arial Narrow" w:hAnsi="Arial Narrow" w:cs="Times New Roman"/>
        </w:rPr>
        <w:t>William Tree – ACFIT (</w:t>
      </w:r>
      <w:r>
        <w:rPr>
          <w:rFonts w:ascii="Arial Narrow" w:hAnsi="Arial Narrow" w:cs="Times New Roman"/>
        </w:rPr>
        <w:t>NSW</w:t>
      </w:r>
      <w:r w:rsidRPr="00C54E3B">
        <w:rPr>
          <w:rFonts w:ascii="Arial Narrow" w:hAnsi="Arial Narrow" w:cs="Times New Roman"/>
        </w:rPr>
        <w:t>)</w:t>
      </w:r>
      <w:r w:rsidRPr="008E762B">
        <w:rPr>
          <w:rFonts w:ascii="Arial Narrow" w:hAnsi="Arial Narrow" w:cs="Times New Roman"/>
        </w:rPr>
        <w:t xml:space="preserve"> </w:t>
      </w:r>
    </w:p>
    <w:p w:rsidR="006276C9" w:rsidRDefault="006276C9" w:rsidP="006276C9">
      <w:pPr>
        <w:spacing w:before="0" w:after="60" w:line="240" w:lineRule="auto"/>
        <w:rPr>
          <w:rFonts w:ascii="Arial Narrow" w:hAnsi="Arial Narrow" w:cs="Times New Roman"/>
        </w:rPr>
      </w:pPr>
      <w:r w:rsidRPr="00C54E3B">
        <w:rPr>
          <w:rFonts w:ascii="Arial Narrow" w:hAnsi="Arial Narrow" w:cs="Times New Roman"/>
        </w:rPr>
        <w:t>Mark Willis – Armstrong Flooring</w:t>
      </w:r>
    </w:p>
    <w:p w:rsidR="006B1118" w:rsidRDefault="00E857A0" w:rsidP="00CA6F9E">
      <w:pPr>
        <w:pStyle w:val="Heading1"/>
        <w:rPr>
          <w:noProof/>
        </w:rPr>
      </w:pPr>
      <w:bookmarkStart w:id="6" w:name="_Toc341361428"/>
      <w:bookmarkStart w:id="7" w:name="_Toc344385438"/>
      <w:bookmarkStart w:id="8" w:name="_Toc345678646"/>
      <w:bookmarkStart w:id="9" w:name="_Toc345947000"/>
      <w:bookmarkStart w:id="10" w:name="_Toc348961325"/>
      <w:bookmarkStart w:id="11" w:name="_Toc359923529"/>
      <w:bookmarkStart w:id="12" w:name="_Toc360704707"/>
      <w:bookmarkStart w:id="13" w:name="_Toc361400077"/>
      <w:bookmarkStart w:id="14" w:name="_Toc337740101"/>
      <w:r w:rsidRPr="00915117">
        <w:lastRenderedPageBreak/>
        <w:t xml:space="preserve">Table of </w:t>
      </w:r>
      <w:r w:rsidRPr="00CA6F9E">
        <w:t>contents</w:t>
      </w:r>
      <w:bookmarkStart w:id="15" w:name="_Toc328732250"/>
      <w:bookmarkEnd w:id="0"/>
      <w:bookmarkEnd w:id="1"/>
      <w:bookmarkEnd w:id="2"/>
      <w:bookmarkEnd w:id="3"/>
      <w:bookmarkEnd w:id="4"/>
      <w:bookmarkEnd w:id="6"/>
      <w:bookmarkEnd w:id="7"/>
      <w:bookmarkEnd w:id="8"/>
      <w:bookmarkEnd w:id="9"/>
      <w:bookmarkEnd w:id="10"/>
      <w:bookmarkEnd w:id="11"/>
      <w:bookmarkEnd w:id="12"/>
      <w:bookmarkEnd w:id="13"/>
      <w:r w:rsidR="002A5CFB" w:rsidRPr="002A5CFB">
        <w:fldChar w:fldCharType="begin"/>
      </w:r>
      <w:r w:rsidR="007C54BC">
        <w:instrText xml:space="preserve"> TOC \o "1-2" \h \z \u </w:instrText>
      </w:r>
      <w:r w:rsidR="002A5CFB" w:rsidRPr="002A5CFB">
        <w:fldChar w:fldCharType="separate"/>
      </w:r>
    </w:p>
    <w:p w:rsidR="006B1118" w:rsidRDefault="002A5CFB">
      <w:pPr>
        <w:pStyle w:val="TOC1"/>
        <w:rPr>
          <w:rFonts w:asciiTheme="minorHAnsi" w:eastAsiaTheme="minorEastAsia" w:hAnsiTheme="minorHAnsi" w:cstheme="minorBidi"/>
          <w:b w:val="0"/>
          <w:sz w:val="22"/>
          <w:szCs w:val="22"/>
          <w:lang w:eastAsia="en-AU"/>
        </w:rPr>
      </w:pPr>
      <w:hyperlink w:anchor="_Toc361400078" w:history="1">
        <w:r w:rsidR="006B1118" w:rsidRPr="0034534F">
          <w:rPr>
            <w:rStyle w:val="Hyperlink"/>
          </w:rPr>
          <w:t>Introduction</w:t>
        </w:r>
        <w:r w:rsidR="006B1118">
          <w:rPr>
            <w:webHidden/>
          </w:rPr>
          <w:tab/>
        </w:r>
        <w:r>
          <w:rPr>
            <w:webHidden/>
          </w:rPr>
          <w:fldChar w:fldCharType="begin"/>
        </w:r>
        <w:r w:rsidR="006B1118">
          <w:rPr>
            <w:webHidden/>
          </w:rPr>
          <w:instrText xml:space="preserve"> PAGEREF _Toc361400078 \h </w:instrText>
        </w:r>
        <w:r>
          <w:rPr>
            <w:webHidden/>
          </w:rPr>
        </w:r>
        <w:r>
          <w:rPr>
            <w:webHidden/>
          </w:rPr>
          <w:fldChar w:fldCharType="separate"/>
        </w:r>
        <w:r w:rsidR="00E86EF5">
          <w:rPr>
            <w:webHidden/>
          </w:rPr>
          <w:t>1</w:t>
        </w:r>
        <w:r>
          <w:rPr>
            <w:webHidden/>
          </w:rPr>
          <w:fldChar w:fldCharType="end"/>
        </w:r>
      </w:hyperlink>
    </w:p>
    <w:p w:rsidR="006B1118" w:rsidRDefault="002A5CFB">
      <w:pPr>
        <w:pStyle w:val="TOC1"/>
        <w:rPr>
          <w:rFonts w:asciiTheme="minorHAnsi" w:eastAsiaTheme="minorEastAsia" w:hAnsiTheme="minorHAnsi" w:cstheme="minorBidi"/>
          <w:b w:val="0"/>
          <w:sz w:val="22"/>
          <w:szCs w:val="22"/>
          <w:lang w:eastAsia="en-AU"/>
        </w:rPr>
      </w:pPr>
      <w:hyperlink w:anchor="_Toc361400079" w:history="1">
        <w:r w:rsidR="006B1118" w:rsidRPr="0034534F">
          <w:rPr>
            <w:rStyle w:val="Hyperlink"/>
            <w:lang w:eastAsia="en-AU"/>
          </w:rPr>
          <w:t>Part</w:t>
        </w:r>
        <w:r w:rsidR="006B1118" w:rsidRPr="0034534F">
          <w:rPr>
            <w:rStyle w:val="Hyperlink"/>
          </w:rPr>
          <w:t xml:space="preserve"> 1</w:t>
        </w:r>
        <w:r w:rsidR="006B1118">
          <w:rPr>
            <w:rStyle w:val="Hyperlink"/>
          </w:rPr>
          <w:t xml:space="preserve"> </w:t>
        </w:r>
      </w:hyperlink>
      <w:hyperlink w:anchor="_Toc361400080" w:history="1">
        <w:r w:rsidR="006B1118" w:rsidRPr="0034534F">
          <w:rPr>
            <w:rStyle w:val="Hyperlink"/>
          </w:rPr>
          <w:t>Learning activities</w:t>
        </w:r>
        <w:r w:rsidR="006B1118">
          <w:rPr>
            <w:webHidden/>
          </w:rPr>
          <w:tab/>
        </w:r>
        <w:r>
          <w:rPr>
            <w:webHidden/>
          </w:rPr>
          <w:fldChar w:fldCharType="begin"/>
        </w:r>
        <w:r w:rsidR="006B1118">
          <w:rPr>
            <w:webHidden/>
          </w:rPr>
          <w:instrText xml:space="preserve"> PAGEREF _Toc361400080 \h </w:instrText>
        </w:r>
        <w:r>
          <w:rPr>
            <w:webHidden/>
          </w:rPr>
        </w:r>
        <w:r>
          <w:rPr>
            <w:webHidden/>
          </w:rPr>
          <w:fldChar w:fldCharType="separate"/>
        </w:r>
        <w:r w:rsidR="00E86EF5">
          <w:rPr>
            <w:webHidden/>
          </w:rPr>
          <w:t>3</w:t>
        </w:r>
        <w:r>
          <w:rPr>
            <w:webHidden/>
          </w:rPr>
          <w:fldChar w:fldCharType="end"/>
        </w:r>
      </w:hyperlink>
    </w:p>
    <w:p w:rsidR="006B1118" w:rsidRDefault="002A5CFB" w:rsidP="00E86EF5">
      <w:pPr>
        <w:pStyle w:val="TOC2"/>
        <w:tabs>
          <w:tab w:val="right" w:leader="dot" w:pos="9016"/>
        </w:tabs>
        <w:ind w:left="567"/>
        <w:rPr>
          <w:rFonts w:asciiTheme="minorHAnsi" w:eastAsiaTheme="minorEastAsia" w:hAnsiTheme="minorHAnsi" w:cstheme="minorBidi"/>
          <w:noProof/>
          <w:sz w:val="22"/>
          <w:szCs w:val="22"/>
          <w:lang w:eastAsia="en-AU"/>
        </w:rPr>
      </w:pPr>
      <w:hyperlink w:anchor="_Toc361400081" w:history="1">
        <w:r w:rsidR="006B1118" w:rsidRPr="0034534F">
          <w:rPr>
            <w:rStyle w:val="Hyperlink"/>
            <w:noProof/>
          </w:rPr>
          <w:t>Static electricity in floors</w:t>
        </w:r>
        <w:r w:rsidR="006B1118">
          <w:rPr>
            <w:noProof/>
            <w:webHidden/>
          </w:rPr>
          <w:tab/>
        </w:r>
        <w:r>
          <w:rPr>
            <w:noProof/>
            <w:webHidden/>
          </w:rPr>
          <w:fldChar w:fldCharType="begin"/>
        </w:r>
        <w:r w:rsidR="006B1118">
          <w:rPr>
            <w:noProof/>
            <w:webHidden/>
          </w:rPr>
          <w:instrText xml:space="preserve"> PAGEREF _Toc361400081 \h </w:instrText>
        </w:r>
        <w:r>
          <w:rPr>
            <w:noProof/>
            <w:webHidden/>
          </w:rPr>
        </w:r>
        <w:r>
          <w:rPr>
            <w:noProof/>
            <w:webHidden/>
          </w:rPr>
          <w:fldChar w:fldCharType="separate"/>
        </w:r>
        <w:r w:rsidR="00E86EF5">
          <w:rPr>
            <w:noProof/>
            <w:webHidden/>
          </w:rPr>
          <w:t>5</w:t>
        </w:r>
        <w:r>
          <w:rPr>
            <w:noProof/>
            <w:webHidden/>
          </w:rPr>
          <w:fldChar w:fldCharType="end"/>
        </w:r>
      </w:hyperlink>
    </w:p>
    <w:p w:rsidR="006B1118" w:rsidRDefault="002A5CFB" w:rsidP="00E86EF5">
      <w:pPr>
        <w:pStyle w:val="TOC2"/>
        <w:tabs>
          <w:tab w:val="right" w:leader="dot" w:pos="9016"/>
        </w:tabs>
        <w:ind w:left="567"/>
        <w:rPr>
          <w:rFonts w:asciiTheme="minorHAnsi" w:eastAsiaTheme="minorEastAsia" w:hAnsiTheme="minorHAnsi" w:cstheme="minorBidi"/>
          <w:noProof/>
          <w:sz w:val="22"/>
          <w:szCs w:val="22"/>
          <w:lang w:eastAsia="en-AU"/>
        </w:rPr>
      </w:pPr>
      <w:hyperlink w:anchor="_Toc361400082" w:history="1">
        <w:r w:rsidR="006B1118" w:rsidRPr="0034534F">
          <w:rPr>
            <w:rStyle w:val="Hyperlink"/>
            <w:noProof/>
          </w:rPr>
          <w:t>Anti-static flooring</w:t>
        </w:r>
        <w:r w:rsidR="006B1118">
          <w:rPr>
            <w:noProof/>
            <w:webHidden/>
          </w:rPr>
          <w:tab/>
        </w:r>
        <w:r>
          <w:rPr>
            <w:noProof/>
            <w:webHidden/>
          </w:rPr>
          <w:fldChar w:fldCharType="begin"/>
        </w:r>
        <w:r w:rsidR="006B1118">
          <w:rPr>
            <w:noProof/>
            <w:webHidden/>
          </w:rPr>
          <w:instrText xml:space="preserve"> PAGEREF _Toc361400082 \h </w:instrText>
        </w:r>
        <w:r>
          <w:rPr>
            <w:noProof/>
            <w:webHidden/>
          </w:rPr>
        </w:r>
        <w:r>
          <w:rPr>
            <w:noProof/>
            <w:webHidden/>
          </w:rPr>
          <w:fldChar w:fldCharType="separate"/>
        </w:r>
        <w:r w:rsidR="00E86EF5">
          <w:rPr>
            <w:noProof/>
            <w:webHidden/>
          </w:rPr>
          <w:t>5</w:t>
        </w:r>
        <w:r>
          <w:rPr>
            <w:noProof/>
            <w:webHidden/>
          </w:rPr>
          <w:fldChar w:fldCharType="end"/>
        </w:r>
      </w:hyperlink>
    </w:p>
    <w:p w:rsidR="006B1118" w:rsidRDefault="002A5CFB" w:rsidP="00E86EF5">
      <w:pPr>
        <w:pStyle w:val="TOC2"/>
        <w:tabs>
          <w:tab w:val="right" w:leader="dot" w:pos="9016"/>
        </w:tabs>
        <w:ind w:left="567"/>
        <w:rPr>
          <w:rFonts w:asciiTheme="minorHAnsi" w:eastAsiaTheme="minorEastAsia" w:hAnsiTheme="minorHAnsi" w:cstheme="minorBidi"/>
          <w:noProof/>
          <w:sz w:val="22"/>
          <w:szCs w:val="22"/>
          <w:lang w:eastAsia="en-AU"/>
        </w:rPr>
      </w:pPr>
      <w:hyperlink w:anchor="_Toc361400083" w:history="1">
        <w:r w:rsidR="006B1118" w:rsidRPr="0034534F">
          <w:rPr>
            <w:rStyle w:val="Hyperlink"/>
            <w:noProof/>
          </w:rPr>
          <w:t>Conductive flooring</w:t>
        </w:r>
        <w:r w:rsidR="006B1118">
          <w:rPr>
            <w:noProof/>
            <w:webHidden/>
          </w:rPr>
          <w:tab/>
        </w:r>
        <w:r>
          <w:rPr>
            <w:noProof/>
            <w:webHidden/>
          </w:rPr>
          <w:fldChar w:fldCharType="begin"/>
        </w:r>
        <w:r w:rsidR="006B1118">
          <w:rPr>
            <w:noProof/>
            <w:webHidden/>
          </w:rPr>
          <w:instrText xml:space="preserve"> PAGEREF _Toc361400083 \h </w:instrText>
        </w:r>
        <w:r>
          <w:rPr>
            <w:noProof/>
            <w:webHidden/>
          </w:rPr>
        </w:r>
        <w:r>
          <w:rPr>
            <w:noProof/>
            <w:webHidden/>
          </w:rPr>
          <w:fldChar w:fldCharType="separate"/>
        </w:r>
        <w:r w:rsidR="00E86EF5">
          <w:rPr>
            <w:noProof/>
            <w:webHidden/>
          </w:rPr>
          <w:t>6</w:t>
        </w:r>
        <w:r>
          <w:rPr>
            <w:noProof/>
            <w:webHidden/>
          </w:rPr>
          <w:fldChar w:fldCharType="end"/>
        </w:r>
      </w:hyperlink>
    </w:p>
    <w:p w:rsidR="006B1118" w:rsidRDefault="002A5CFB">
      <w:pPr>
        <w:pStyle w:val="TOC1"/>
        <w:rPr>
          <w:rFonts w:asciiTheme="minorHAnsi" w:eastAsiaTheme="minorEastAsia" w:hAnsiTheme="minorHAnsi" w:cstheme="minorBidi"/>
          <w:b w:val="0"/>
          <w:sz w:val="22"/>
          <w:szCs w:val="22"/>
          <w:lang w:eastAsia="en-AU"/>
        </w:rPr>
      </w:pPr>
      <w:hyperlink w:anchor="_Toc361400084" w:history="1">
        <w:r w:rsidR="006B1118" w:rsidRPr="0034534F">
          <w:rPr>
            <w:rStyle w:val="Hyperlink"/>
            <w:lang w:eastAsia="en-AU"/>
          </w:rPr>
          <w:t>Part</w:t>
        </w:r>
        <w:r w:rsidR="006B1118" w:rsidRPr="0034534F">
          <w:rPr>
            <w:rStyle w:val="Hyperlink"/>
          </w:rPr>
          <w:t xml:space="preserve"> 2</w:t>
        </w:r>
        <w:r w:rsidR="006B1118">
          <w:rPr>
            <w:rStyle w:val="Hyperlink"/>
          </w:rPr>
          <w:t xml:space="preserve"> </w:t>
        </w:r>
      </w:hyperlink>
      <w:hyperlink w:anchor="_Toc361400085" w:history="1">
        <w:r w:rsidR="006B1118" w:rsidRPr="0034534F">
          <w:rPr>
            <w:rStyle w:val="Hyperlink"/>
          </w:rPr>
          <w:t>Assignment</w:t>
        </w:r>
        <w:r w:rsidR="006B1118">
          <w:rPr>
            <w:webHidden/>
          </w:rPr>
          <w:tab/>
        </w:r>
        <w:r>
          <w:rPr>
            <w:webHidden/>
          </w:rPr>
          <w:fldChar w:fldCharType="begin"/>
        </w:r>
        <w:r w:rsidR="006B1118">
          <w:rPr>
            <w:webHidden/>
          </w:rPr>
          <w:instrText xml:space="preserve"> PAGEREF _Toc361400085 \h </w:instrText>
        </w:r>
        <w:r>
          <w:rPr>
            <w:webHidden/>
          </w:rPr>
        </w:r>
        <w:r>
          <w:rPr>
            <w:webHidden/>
          </w:rPr>
          <w:fldChar w:fldCharType="separate"/>
        </w:r>
        <w:r w:rsidR="00E86EF5">
          <w:rPr>
            <w:webHidden/>
          </w:rPr>
          <w:t>7</w:t>
        </w:r>
        <w:r>
          <w:rPr>
            <w:webHidden/>
          </w:rPr>
          <w:fldChar w:fldCharType="end"/>
        </w:r>
      </w:hyperlink>
    </w:p>
    <w:p w:rsidR="006B1118" w:rsidRDefault="002A5CFB" w:rsidP="00E86EF5">
      <w:pPr>
        <w:pStyle w:val="TOC2"/>
        <w:tabs>
          <w:tab w:val="right" w:leader="dot" w:pos="9016"/>
        </w:tabs>
        <w:ind w:left="567"/>
        <w:rPr>
          <w:rFonts w:asciiTheme="minorHAnsi" w:eastAsiaTheme="minorEastAsia" w:hAnsiTheme="minorHAnsi" w:cstheme="minorBidi"/>
          <w:noProof/>
          <w:sz w:val="22"/>
          <w:szCs w:val="22"/>
          <w:lang w:eastAsia="en-AU"/>
        </w:rPr>
      </w:pPr>
      <w:hyperlink w:anchor="_Toc361400086" w:history="1">
        <w:r w:rsidR="006B1118" w:rsidRPr="0034534F">
          <w:rPr>
            <w:rStyle w:val="Hyperlink"/>
            <w:noProof/>
          </w:rPr>
          <w:t>Assignment</w:t>
        </w:r>
        <w:r w:rsidR="006B1118">
          <w:rPr>
            <w:noProof/>
            <w:webHidden/>
          </w:rPr>
          <w:tab/>
        </w:r>
        <w:r>
          <w:rPr>
            <w:noProof/>
            <w:webHidden/>
          </w:rPr>
          <w:fldChar w:fldCharType="begin"/>
        </w:r>
        <w:r w:rsidR="006B1118">
          <w:rPr>
            <w:noProof/>
            <w:webHidden/>
          </w:rPr>
          <w:instrText xml:space="preserve"> PAGEREF _Toc361400086 \h </w:instrText>
        </w:r>
        <w:r>
          <w:rPr>
            <w:noProof/>
            <w:webHidden/>
          </w:rPr>
        </w:r>
        <w:r>
          <w:rPr>
            <w:noProof/>
            <w:webHidden/>
          </w:rPr>
          <w:fldChar w:fldCharType="separate"/>
        </w:r>
        <w:r w:rsidR="00E86EF5">
          <w:rPr>
            <w:noProof/>
            <w:webHidden/>
          </w:rPr>
          <w:t>9</w:t>
        </w:r>
        <w:r>
          <w:rPr>
            <w:noProof/>
            <w:webHidden/>
          </w:rPr>
          <w:fldChar w:fldCharType="end"/>
        </w:r>
      </w:hyperlink>
    </w:p>
    <w:p w:rsidR="006B1118" w:rsidRDefault="002A5CFB">
      <w:pPr>
        <w:pStyle w:val="TOC1"/>
        <w:rPr>
          <w:rFonts w:asciiTheme="minorHAnsi" w:eastAsiaTheme="minorEastAsia" w:hAnsiTheme="minorHAnsi" w:cstheme="minorBidi"/>
          <w:b w:val="0"/>
          <w:sz w:val="22"/>
          <w:szCs w:val="22"/>
          <w:lang w:eastAsia="en-AU"/>
        </w:rPr>
      </w:pPr>
      <w:hyperlink w:anchor="_Toc361400087" w:history="1">
        <w:r w:rsidR="006B1118" w:rsidRPr="0034534F">
          <w:rPr>
            <w:rStyle w:val="Hyperlink"/>
          </w:rPr>
          <w:t>Practical demonstrations</w:t>
        </w:r>
        <w:r w:rsidR="006B1118">
          <w:rPr>
            <w:webHidden/>
          </w:rPr>
          <w:tab/>
        </w:r>
        <w:r>
          <w:rPr>
            <w:webHidden/>
          </w:rPr>
          <w:fldChar w:fldCharType="begin"/>
        </w:r>
        <w:r w:rsidR="006B1118">
          <w:rPr>
            <w:webHidden/>
          </w:rPr>
          <w:instrText xml:space="preserve"> PAGEREF _Toc361400087 \h </w:instrText>
        </w:r>
        <w:r>
          <w:rPr>
            <w:webHidden/>
          </w:rPr>
        </w:r>
        <w:r>
          <w:rPr>
            <w:webHidden/>
          </w:rPr>
          <w:fldChar w:fldCharType="separate"/>
        </w:r>
        <w:r w:rsidR="00E86EF5">
          <w:rPr>
            <w:webHidden/>
          </w:rPr>
          <w:t>12</w:t>
        </w:r>
        <w:r>
          <w:rPr>
            <w:webHidden/>
          </w:rPr>
          <w:fldChar w:fldCharType="end"/>
        </w:r>
      </w:hyperlink>
    </w:p>
    <w:p w:rsidR="009536FF" w:rsidRDefault="002A5CFB" w:rsidP="007C54BC">
      <w:pPr>
        <w:pStyle w:val="Heading1"/>
        <w:rPr>
          <w:b/>
        </w:rPr>
        <w:sectPr w:rsidR="009536FF" w:rsidSect="006276C9">
          <w:headerReference w:type="default" r:id="rId20"/>
          <w:pgSz w:w="11906" w:h="16838" w:code="9"/>
          <w:pgMar w:top="1418" w:right="1418" w:bottom="1418" w:left="1418" w:header="708" w:footer="708" w:gutter="0"/>
          <w:pgNumType w:start="1"/>
          <w:cols w:space="708"/>
          <w:docGrid w:linePitch="360"/>
        </w:sectPr>
      </w:pPr>
      <w:r>
        <w:rPr>
          <w:b/>
        </w:rPr>
        <w:lastRenderedPageBreak/>
        <w:fldChar w:fldCharType="end"/>
      </w:r>
    </w:p>
    <w:p w:rsidR="00E857A0" w:rsidRPr="00CF2E98" w:rsidRDefault="00F41B1B" w:rsidP="00CA6F9E">
      <w:pPr>
        <w:pStyle w:val="Heading1"/>
      </w:pPr>
      <w:bookmarkStart w:id="16" w:name="_Toc361400078"/>
      <w:bookmarkEnd w:id="14"/>
      <w:bookmarkEnd w:id="15"/>
      <w:r>
        <w:lastRenderedPageBreak/>
        <w:t>Introduction</w:t>
      </w:r>
      <w:bookmarkEnd w:id="16"/>
    </w:p>
    <w:p w:rsidR="003551DD" w:rsidRPr="00EA2646" w:rsidRDefault="00EA2646" w:rsidP="003551DD">
      <w:pPr>
        <w:rPr>
          <w:color w:val="000000" w:themeColor="text1"/>
        </w:rPr>
      </w:pPr>
      <w:r>
        <w:rPr>
          <w:i/>
        </w:rPr>
        <w:t xml:space="preserve">ESD </w:t>
      </w:r>
      <w:proofErr w:type="gramStart"/>
      <w:r>
        <w:rPr>
          <w:i/>
        </w:rPr>
        <w:t xml:space="preserve">floors </w:t>
      </w:r>
      <w:r w:rsidRPr="007804D8">
        <w:rPr>
          <w:i/>
          <w:color w:val="000000" w:themeColor="text1"/>
        </w:rPr>
        <w:t xml:space="preserve"> </w:t>
      </w:r>
      <w:r w:rsidRPr="007804D8">
        <w:rPr>
          <w:color w:val="000000" w:themeColor="text1"/>
        </w:rPr>
        <w:t>is</w:t>
      </w:r>
      <w:proofErr w:type="gramEnd"/>
      <w:r w:rsidRPr="007804D8">
        <w:rPr>
          <w:color w:val="000000" w:themeColor="text1"/>
        </w:rPr>
        <w:t xml:space="preserve"> a ‘learning unit’ from the Flooring Technology training resource. It supports the following competencies from the </w:t>
      </w:r>
      <w:r w:rsidRPr="007804D8">
        <w:rPr>
          <w:i/>
          <w:color w:val="000000" w:themeColor="text1"/>
        </w:rPr>
        <w:t>Certificate III in Flooring Technology</w:t>
      </w:r>
      <w:r w:rsidRPr="007804D8">
        <w:rPr>
          <w:color w:val="000000" w:themeColor="text1"/>
        </w:rPr>
        <w:t xml:space="preserve"> (</w:t>
      </w:r>
      <w:r>
        <w:rPr>
          <w:color w:val="000000" w:themeColor="text1"/>
        </w:rPr>
        <w:t>MSF30813</w:t>
      </w:r>
      <w:r w:rsidRPr="007804D8">
        <w:rPr>
          <w:color w:val="000000" w:themeColor="text1"/>
        </w:rPr>
        <w:t>):</w:t>
      </w:r>
    </w:p>
    <w:p w:rsidR="00D14307" w:rsidRPr="001B5E49" w:rsidRDefault="003551DD" w:rsidP="003551DD">
      <w:pPr>
        <w:pStyle w:val="ListParagraph1"/>
        <w:numPr>
          <w:ilvl w:val="0"/>
          <w:numId w:val="42"/>
        </w:numPr>
        <w:ind w:left="426" w:hanging="426"/>
        <w:rPr>
          <w:rFonts w:cs="Arial"/>
          <w:i/>
          <w:szCs w:val="24"/>
        </w:rPr>
      </w:pPr>
      <w:r w:rsidRPr="001B5E49">
        <w:rPr>
          <w:rFonts w:cs="Arial"/>
          <w:i/>
          <w:szCs w:val="24"/>
        </w:rPr>
        <w:t>MSFFL3019</w:t>
      </w:r>
      <w:r w:rsidR="00D14307" w:rsidRPr="001B5E49">
        <w:rPr>
          <w:rFonts w:cs="Arial"/>
          <w:i/>
          <w:szCs w:val="24"/>
        </w:rPr>
        <w:t>: Install anti-static resilient floor coverings</w:t>
      </w:r>
      <w:r w:rsidR="00D14307" w:rsidRPr="001B5E49">
        <w:rPr>
          <w:rFonts w:cs="Arial"/>
          <w:i/>
          <w:szCs w:val="24"/>
        </w:rPr>
        <w:tab/>
      </w:r>
    </w:p>
    <w:p w:rsidR="00F221FB" w:rsidRPr="001B5E49" w:rsidRDefault="003551DD" w:rsidP="003551DD">
      <w:pPr>
        <w:pStyle w:val="ListParagraph1"/>
        <w:numPr>
          <w:ilvl w:val="0"/>
          <w:numId w:val="42"/>
        </w:numPr>
        <w:ind w:left="426" w:hanging="426"/>
        <w:rPr>
          <w:i/>
        </w:rPr>
      </w:pPr>
      <w:r w:rsidRPr="001B5E49">
        <w:rPr>
          <w:rFonts w:cs="Arial"/>
          <w:i/>
          <w:szCs w:val="24"/>
        </w:rPr>
        <w:t>MSFFL3020</w:t>
      </w:r>
      <w:r w:rsidR="00D14307" w:rsidRPr="001B5E49">
        <w:rPr>
          <w:rFonts w:cs="Arial"/>
          <w:i/>
          <w:szCs w:val="24"/>
        </w:rPr>
        <w:t xml:space="preserve">: Install </w:t>
      </w:r>
      <w:r w:rsidR="00D14307" w:rsidRPr="001B5E49">
        <w:rPr>
          <w:i/>
        </w:rPr>
        <w:t>conductive resilient floor coverings</w:t>
      </w:r>
    </w:p>
    <w:p w:rsidR="00F41B1B" w:rsidRDefault="00F221FB" w:rsidP="00F221FB">
      <w:r w:rsidRPr="00FC52A8">
        <w:t xml:space="preserve">To be assessed as competent, your assessor will use a range of methods to check your understanding of the concepts </w:t>
      </w:r>
      <w:r w:rsidR="00F41B1B" w:rsidRPr="007804D8">
        <w:rPr>
          <w:color w:val="000000" w:themeColor="text1"/>
        </w:rPr>
        <w:t xml:space="preserve">presented in the Learner </w:t>
      </w:r>
      <w:r w:rsidR="003551DD">
        <w:rPr>
          <w:color w:val="000000" w:themeColor="text1"/>
        </w:rPr>
        <w:t>g</w:t>
      </w:r>
      <w:r w:rsidR="00F41B1B" w:rsidRPr="007804D8">
        <w:rPr>
          <w:color w:val="000000" w:themeColor="text1"/>
        </w:rPr>
        <w:t xml:space="preserve">uide for this unit and your practical ability to </w:t>
      </w:r>
      <w:r w:rsidR="00D14307" w:rsidRPr="003E7C70">
        <w:rPr>
          <w:color w:val="000000" w:themeColor="text1"/>
        </w:rPr>
        <w:t xml:space="preserve">install </w:t>
      </w:r>
      <w:r w:rsidR="00002DE0" w:rsidRPr="006B1118">
        <w:rPr>
          <w:color w:val="000000" w:themeColor="text1"/>
        </w:rPr>
        <w:t>ESD</w:t>
      </w:r>
      <w:r w:rsidR="003E7C70" w:rsidRPr="006B1118">
        <w:rPr>
          <w:color w:val="000000" w:themeColor="text1"/>
        </w:rPr>
        <w:t xml:space="preserve"> </w:t>
      </w:r>
      <w:r w:rsidR="00D14307" w:rsidRPr="006B1118">
        <w:rPr>
          <w:color w:val="000000" w:themeColor="text1"/>
        </w:rPr>
        <w:t>floor coverings</w:t>
      </w:r>
      <w:r w:rsidRPr="006B1118">
        <w:t>.</w:t>
      </w:r>
      <w:r w:rsidRPr="00FC52A8">
        <w:t xml:space="preserve"> </w:t>
      </w:r>
    </w:p>
    <w:p w:rsidR="00F221FB" w:rsidRPr="00FC52A8" w:rsidRDefault="00F221FB" w:rsidP="00F221FB">
      <w:r w:rsidRPr="00FC52A8">
        <w:t>These may include:</w:t>
      </w:r>
    </w:p>
    <w:p w:rsidR="00F221FB" w:rsidRPr="00FC52A8" w:rsidRDefault="00F221FB" w:rsidP="00F41B1B">
      <w:pPr>
        <w:pStyle w:val="ListParagraph1"/>
        <w:spacing w:after="0"/>
        <w:ind w:left="425" w:hanging="425"/>
      </w:pPr>
      <w:r w:rsidRPr="00FC52A8">
        <w:t>written assignments</w:t>
      </w:r>
    </w:p>
    <w:p w:rsidR="00F221FB" w:rsidRPr="00FC52A8" w:rsidRDefault="00F221FB" w:rsidP="00F41B1B">
      <w:pPr>
        <w:pStyle w:val="ListParagraph1"/>
        <w:spacing w:after="0"/>
        <w:ind w:left="425" w:hanging="425"/>
      </w:pPr>
      <w:r w:rsidRPr="00FC52A8">
        <w:t xml:space="preserve">practical demonstrations </w:t>
      </w:r>
    </w:p>
    <w:p w:rsidR="00F221FB" w:rsidRPr="00FC52A8" w:rsidRDefault="00F221FB" w:rsidP="00F41B1B">
      <w:pPr>
        <w:pStyle w:val="ListParagraph1"/>
        <w:spacing w:after="0"/>
        <w:ind w:left="425" w:hanging="425"/>
      </w:pPr>
      <w:r w:rsidRPr="00FC52A8">
        <w:t>on-the-job discussions about how you go about particular activities</w:t>
      </w:r>
    </w:p>
    <w:p w:rsidR="00F221FB" w:rsidRPr="00FC52A8" w:rsidRDefault="00F221FB" w:rsidP="00F41B1B">
      <w:pPr>
        <w:pStyle w:val="ListParagraph1"/>
        <w:spacing w:after="0"/>
        <w:ind w:left="425" w:hanging="425"/>
      </w:pPr>
      <w:r w:rsidRPr="00FC52A8">
        <w:t xml:space="preserve">learning activities undertaken while you’re progressing through the unit </w:t>
      </w:r>
    </w:p>
    <w:p w:rsidR="00F41B1B" w:rsidRDefault="00B44556" w:rsidP="00F41B1B">
      <w:pPr>
        <w:pStyle w:val="ListParagraph1"/>
        <w:spacing w:after="0"/>
        <w:ind w:left="425" w:hanging="425"/>
      </w:pPr>
      <w:r>
        <w:t>examples of installations</w:t>
      </w:r>
      <w:r w:rsidR="00F221FB" w:rsidRPr="00FC52A8">
        <w:t xml:space="preserve"> you have undertaken</w:t>
      </w:r>
    </w:p>
    <w:p w:rsidR="00F221FB" w:rsidRPr="00F41B1B" w:rsidRDefault="00F41B1B" w:rsidP="00F41B1B">
      <w:pPr>
        <w:pStyle w:val="ListParagraph1"/>
        <w:ind w:left="426" w:hanging="426"/>
        <w:rPr>
          <w:color w:val="000000" w:themeColor="text1"/>
        </w:rPr>
      </w:pPr>
      <w:r w:rsidRPr="007804D8">
        <w:rPr>
          <w:color w:val="000000" w:themeColor="text1"/>
        </w:rPr>
        <w:t>log book or work diary.</w:t>
      </w:r>
    </w:p>
    <w:p w:rsidR="00F221FB" w:rsidRPr="0040561B" w:rsidRDefault="00F221FB" w:rsidP="00F221FB">
      <w:pPr>
        <w:pStyle w:val="Heading3"/>
      </w:pPr>
      <w:r>
        <w:t xml:space="preserve">Literacy, </w:t>
      </w:r>
      <w:r w:rsidRPr="0040561B">
        <w:t xml:space="preserve">numeracy </w:t>
      </w:r>
      <w:r>
        <w:t>and computer skills</w:t>
      </w:r>
    </w:p>
    <w:p w:rsidR="00F221FB" w:rsidRPr="00CF2E98" w:rsidRDefault="00F221FB" w:rsidP="00F221FB">
      <w:r w:rsidRPr="00CF2E98">
        <w:t xml:space="preserve">Literacy is the ability to read and write. To complete this qualification, you will need sufficient literacy skills to </w:t>
      </w:r>
      <w:r>
        <w:t>produce a range of</w:t>
      </w:r>
      <w:r w:rsidRPr="00CF2E98">
        <w:t xml:space="preserve"> workplace documents. You will also need the skills to be able to read and understand documents such as order </w:t>
      </w:r>
      <w:r>
        <w:t>forms</w:t>
      </w:r>
      <w:r w:rsidRPr="00CF2E98">
        <w:t xml:space="preserve">, </w:t>
      </w:r>
      <w:r>
        <w:t xml:space="preserve">installation instructions, </w:t>
      </w:r>
      <w:r w:rsidRPr="00CF2E98">
        <w:t>project briefs</w:t>
      </w:r>
      <w:r w:rsidR="00B44556">
        <w:t xml:space="preserve"> and safe operating procedures.</w:t>
      </w:r>
    </w:p>
    <w:p w:rsidR="00F221FB" w:rsidRPr="00CF2E98" w:rsidRDefault="00F221FB" w:rsidP="00F41B1B">
      <w:r w:rsidRPr="00CF2E98">
        <w:t xml:space="preserve">Numeracy is the ability to work with numbers. </w:t>
      </w:r>
      <w:r>
        <w:t>Flooring installers</w:t>
      </w:r>
      <w:r w:rsidRPr="00CF2E98">
        <w:t xml:space="preserve"> need to do lots of </w:t>
      </w:r>
      <w:r>
        <w:t xml:space="preserve">measure-ups and </w:t>
      </w:r>
      <w:r w:rsidRPr="00CF2E98">
        <w:t>calculations, so there will be many opportunities for you to learn and practice your numeracy skills.</w:t>
      </w:r>
    </w:p>
    <w:p w:rsidR="00F221FB" w:rsidRDefault="00F221FB" w:rsidP="00F221FB">
      <w:r w:rsidRPr="00CF2E98">
        <w:t>When it comes to completing the written assignments for this qualification, a certain level of literacy ability is required to read the questions and writ</w:t>
      </w:r>
      <w:r>
        <w:t xml:space="preserve">e down your answers. There will also be times when you are asked to generate documents on a computer. </w:t>
      </w:r>
    </w:p>
    <w:p w:rsidR="00F221FB" w:rsidRPr="00CF2E98" w:rsidRDefault="00F221FB" w:rsidP="00F221FB">
      <w:r w:rsidRPr="00CF2E98">
        <w:t xml:space="preserve">Obviously, it’s important that you clearly understand what the assignment is asking you to do, and that your </w:t>
      </w:r>
      <w:r>
        <w:t>submissions</w:t>
      </w:r>
      <w:r w:rsidRPr="00CF2E98">
        <w:t xml:space="preserve"> are a good reflection of what you really know. So if you’re having trouble reading the questions</w:t>
      </w:r>
      <w:r>
        <w:t xml:space="preserve">, </w:t>
      </w:r>
      <w:r w:rsidRPr="00CF2E98">
        <w:t xml:space="preserve">writing down your answers, </w:t>
      </w:r>
      <w:r>
        <w:t xml:space="preserve">or using certain computer programs, </w:t>
      </w:r>
      <w:r w:rsidRPr="00CF2E98">
        <w:t xml:space="preserve">make sure you speak to your trainer before you hand the assignment in. </w:t>
      </w:r>
    </w:p>
    <w:p w:rsidR="00F221FB" w:rsidRPr="00CF2E98" w:rsidRDefault="00F221FB" w:rsidP="00F221FB">
      <w:r w:rsidRPr="00CF2E98">
        <w:lastRenderedPageBreak/>
        <w:t>There are various ways your trainer can help you. For example, they may be able to ask the assignment questions verbally and help you to write down your answers. They may also be able to show you sample answers to similar questions, which will let you look at the way they’re written and give you hints on how to write your own. You may also be allowed to do the assignment with th</w:t>
      </w:r>
      <w:r>
        <w:t>e assistance of another person.</w:t>
      </w:r>
    </w:p>
    <w:p w:rsidR="00F221FB" w:rsidRPr="0040561B" w:rsidRDefault="00F221FB" w:rsidP="00F221FB">
      <w:pPr>
        <w:pStyle w:val="Heading3"/>
      </w:pPr>
      <w:r w:rsidRPr="0040561B">
        <w:t>Applying for RPL</w:t>
      </w:r>
    </w:p>
    <w:p w:rsidR="00F221FB" w:rsidRPr="00CF2E98" w:rsidRDefault="00F221FB" w:rsidP="00F221FB">
      <w:r w:rsidRPr="00CF2E98">
        <w:t xml:space="preserve">RPL stands for </w:t>
      </w:r>
      <w:r w:rsidRPr="00CF2E98">
        <w:rPr>
          <w:rStyle w:val="Strong"/>
          <w:color w:val="000000"/>
        </w:rPr>
        <w:t xml:space="preserve">Recognition of Prior Learning. </w:t>
      </w:r>
      <w:r w:rsidRPr="0094648B">
        <w:rPr>
          <w:rStyle w:val="Strong"/>
          <w:b w:val="0"/>
          <w:color w:val="000000"/>
        </w:rPr>
        <w:t>It is a</w:t>
      </w:r>
      <w:r w:rsidRPr="00CF2E98">
        <w:rPr>
          <w:rStyle w:val="Strong"/>
          <w:color w:val="000000"/>
        </w:rPr>
        <w:t xml:space="preserve"> </w:t>
      </w:r>
      <w:r w:rsidRPr="00CF2E98">
        <w:t>form of assessment that acknowledges the skills and knowledge you have gained through:</w:t>
      </w:r>
    </w:p>
    <w:p w:rsidR="00F221FB" w:rsidRPr="00B44556" w:rsidRDefault="00B44556" w:rsidP="00B44556">
      <w:pPr>
        <w:pStyle w:val="ListParagraph1"/>
      </w:pPr>
      <w:r>
        <w:t>on-the-job experience</w:t>
      </w:r>
    </w:p>
    <w:p w:rsidR="00F221FB" w:rsidRPr="00B44556" w:rsidRDefault="00F221FB" w:rsidP="00B44556">
      <w:pPr>
        <w:pStyle w:val="ListParagraph1"/>
      </w:pPr>
      <w:r w:rsidRPr="00B44556">
        <w:t>formal training in other courses</w:t>
      </w:r>
    </w:p>
    <w:p w:rsidR="00F221FB" w:rsidRPr="00B44556" w:rsidRDefault="00F221FB" w:rsidP="00B44556">
      <w:pPr>
        <w:pStyle w:val="ListParagraph1"/>
      </w:pPr>
      <w:r w:rsidRPr="00B44556">
        <w:t>life experience, through your hobbies or other outside activities.</w:t>
      </w:r>
    </w:p>
    <w:p w:rsidR="00E857A0" w:rsidRDefault="00F221FB" w:rsidP="00F221FB">
      <w:r w:rsidRPr="00CF2E98">
        <w:t>If you believe that you are already competent in some or all of the skills covered in this unit, ask your assessor about how to apply for RPL.</w:t>
      </w:r>
    </w:p>
    <w:p w:rsidR="00F41B1B" w:rsidRPr="007804D8" w:rsidRDefault="00F41B1B" w:rsidP="00F41B1B">
      <w:pPr>
        <w:pStyle w:val="Heading3"/>
        <w:rPr>
          <w:color w:val="000000" w:themeColor="text1"/>
        </w:rPr>
      </w:pPr>
      <w:r w:rsidRPr="007804D8">
        <w:rPr>
          <w:color w:val="000000" w:themeColor="text1"/>
        </w:rPr>
        <w:t>Using this workbook</w:t>
      </w:r>
    </w:p>
    <w:p w:rsidR="00F41B1B" w:rsidRPr="007804D8" w:rsidRDefault="00F41B1B" w:rsidP="00F41B1B">
      <w:pPr>
        <w:rPr>
          <w:color w:val="000000" w:themeColor="text1"/>
        </w:rPr>
      </w:pPr>
      <w:r w:rsidRPr="007804D8">
        <w:rPr>
          <w:color w:val="000000" w:themeColor="text1"/>
        </w:rPr>
        <w:t xml:space="preserve">All of the lessons in the Learner Guide for this unit have learning activities at the end. Their purpose is to provide discussion points and questions to help reinforce your understanding of the concepts being presented. </w:t>
      </w:r>
    </w:p>
    <w:p w:rsidR="00F41B1B" w:rsidRPr="007804D8" w:rsidRDefault="00F41B1B" w:rsidP="00F41B1B">
      <w:pPr>
        <w:rPr>
          <w:color w:val="000000" w:themeColor="text1"/>
        </w:rPr>
      </w:pPr>
      <w:r w:rsidRPr="007804D8">
        <w:rPr>
          <w:color w:val="000000" w:themeColor="text1"/>
        </w:rPr>
        <w:t xml:space="preserve">There are also a range of assignments, which appear at the end of each section. These are designed to test your knowledge of the subject matter and ability to submit written responses in an acceptable format. </w:t>
      </w:r>
    </w:p>
    <w:p w:rsidR="00F41B1B" w:rsidRPr="007804D8" w:rsidRDefault="00F41B1B" w:rsidP="00F41B1B">
      <w:pPr>
        <w:rPr>
          <w:color w:val="000000" w:themeColor="text1"/>
          <w:lang w:eastAsia="en-AU"/>
        </w:rPr>
      </w:pPr>
      <w:r w:rsidRPr="007804D8">
        <w:rPr>
          <w:color w:val="000000" w:themeColor="text1"/>
          <w:lang w:eastAsia="en-AU"/>
        </w:rPr>
        <w:t xml:space="preserve">This workbook reproduces all of the learning activities and assignments in a format that lets you handwrite your answers to the questions. </w:t>
      </w:r>
    </w:p>
    <w:p w:rsidR="00F41B1B" w:rsidRPr="007804D8" w:rsidRDefault="00F41B1B" w:rsidP="00F41B1B">
      <w:pPr>
        <w:rPr>
          <w:color w:val="000000" w:themeColor="text1"/>
        </w:rPr>
      </w:pPr>
      <w:r w:rsidRPr="007804D8">
        <w:rPr>
          <w:color w:val="000000" w:themeColor="text1"/>
        </w:rPr>
        <w:t xml:space="preserve">Note that your trainer may ask you to produce a computer-generated document for all of the formal assignments, either printed out in hard copy or submitted electronically. To do this, go to the website version of the unit and look for the </w:t>
      </w:r>
      <w:r w:rsidRPr="007804D8">
        <w:rPr>
          <w:i/>
          <w:color w:val="000000" w:themeColor="text1"/>
        </w:rPr>
        <w:t>Assignment</w:t>
      </w:r>
      <w:r w:rsidRPr="007804D8">
        <w:rPr>
          <w:color w:val="000000" w:themeColor="text1"/>
        </w:rPr>
        <w:t xml:space="preserve"> link in each section. This will allow you to type your answers into the ‘Word’ document and then either print it out or email it direct to your trainer as an attachment.</w:t>
      </w:r>
    </w:p>
    <w:p w:rsidR="00F41B1B" w:rsidRDefault="00F41B1B">
      <w:r w:rsidRPr="007804D8">
        <w:rPr>
          <w:color w:val="000000" w:themeColor="text1"/>
          <w:lang w:eastAsia="en-AU"/>
        </w:rPr>
        <w:t xml:space="preserve">You may also be asked to share your learning activity answers electronically, especially if you are undertaking this unit by distance learning and are linked up with fellow students in other locations. This might be done through group emails or via a </w:t>
      </w:r>
      <w:r w:rsidRPr="007804D8">
        <w:rPr>
          <w:color w:val="000000" w:themeColor="text1"/>
        </w:rPr>
        <w:t>social networking site such as Facebook. In these cases, you should use the website resource rather than this workbook.</w:t>
      </w:r>
    </w:p>
    <w:p w:rsidR="00F41B1B" w:rsidRDefault="00F41B1B">
      <w:pPr>
        <w:spacing w:before="60" w:after="60"/>
        <w:rPr>
          <w:b/>
        </w:rPr>
      </w:pPr>
    </w:p>
    <w:p w:rsidR="00B44556" w:rsidRDefault="00895867" w:rsidP="00F41B1B">
      <w:pPr>
        <w:pStyle w:val="Heading1"/>
        <w:pageBreakBefore w:val="0"/>
        <w:jc w:val="right"/>
        <w:rPr>
          <w:noProof/>
          <w:color w:val="0099CC"/>
          <w:lang w:eastAsia="en-AU"/>
        </w:rPr>
      </w:pPr>
      <w:bookmarkStart w:id="17" w:name="_Toc346017271"/>
      <w:bookmarkStart w:id="18" w:name="_Toc348694739"/>
      <w:r>
        <w:rPr>
          <w:noProof/>
          <w:color w:val="0099CC"/>
          <w:lang w:val="en-US"/>
        </w:rPr>
        <w:drawing>
          <wp:anchor distT="0" distB="0" distL="114300" distR="114300" simplePos="0" relativeHeight="251914752" behindDoc="1" locked="0" layoutInCell="1" allowOverlap="1">
            <wp:simplePos x="0" y="0"/>
            <wp:positionH relativeFrom="column">
              <wp:posOffset>3829050</wp:posOffset>
            </wp:positionH>
            <wp:positionV relativeFrom="paragraph">
              <wp:posOffset>73025</wp:posOffset>
            </wp:positionV>
            <wp:extent cx="2813050" cy="8058150"/>
            <wp:effectExtent l="19050" t="0" r="6350" b="0"/>
            <wp:wrapTight wrapText="bothSides">
              <wp:wrapPolygon edited="0">
                <wp:start x="-146" y="0"/>
                <wp:lineTo x="-146" y="21549"/>
                <wp:lineTo x="21649" y="21549"/>
                <wp:lineTo x="21649" y="0"/>
                <wp:lineTo x="-146"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813050" cy="8058150"/>
                    </a:xfrm>
                    <a:prstGeom prst="rect">
                      <a:avLst/>
                    </a:prstGeom>
                    <a:noFill/>
                    <a:ln w="9525">
                      <a:noFill/>
                      <a:miter lim="800000"/>
                      <a:headEnd/>
                      <a:tailEnd/>
                    </a:ln>
                  </pic:spPr>
                </pic:pic>
              </a:graphicData>
            </a:graphic>
          </wp:anchor>
        </w:drawing>
      </w:r>
    </w:p>
    <w:p w:rsidR="00F41B1B" w:rsidRDefault="00F41B1B" w:rsidP="00F41B1B">
      <w:pPr>
        <w:pStyle w:val="Heading1"/>
        <w:pageBreakBefore w:val="0"/>
        <w:jc w:val="right"/>
      </w:pPr>
      <w:bookmarkStart w:id="19" w:name="_Toc361400079"/>
      <w:r w:rsidRPr="00A653AF">
        <w:rPr>
          <w:noProof/>
          <w:color w:val="0099CC"/>
          <w:sz w:val="72"/>
          <w:szCs w:val="72"/>
          <w:lang w:eastAsia="en-AU"/>
        </w:rPr>
        <w:t>Part</w:t>
      </w:r>
      <w:r>
        <w:rPr>
          <w:color w:val="0099CC"/>
        </w:rPr>
        <w:t xml:space="preserve"> </w:t>
      </w:r>
      <w:r>
        <w:rPr>
          <w:color w:val="0099CC"/>
          <w:sz w:val="240"/>
          <w:szCs w:val="240"/>
        </w:rPr>
        <w:t>1</w:t>
      </w:r>
      <w:bookmarkEnd w:id="17"/>
      <w:bookmarkEnd w:id="18"/>
      <w:bookmarkEnd w:id="19"/>
    </w:p>
    <w:p w:rsidR="00F41B1B" w:rsidRDefault="00F41B1B" w:rsidP="00F41B1B">
      <w:pPr>
        <w:pStyle w:val="Heading1"/>
        <w:pageBreakBefore w:val="0"/>
      </w:pPr>
    </w:p>
    <w:p w:rsidR="00F41B1B" w:rsidRDefault="00F41B1B" w:rsidP="00F41B1B">
      <w:pPr>
        <w:spacing w:line="240" w:lineRule="auto"/>
      </w:pPr>
    </w:p>
    <w:p w:rsidR="00F41B1B" w:rsidRDefault="00F41B1B" w:rsidP="00F41B1B">
      <w:pPr>
        <w:pStyle w:val="Heading1"/>
        <w:pageBreakBefore w:val="0"/>
        <w:ind w:right="3116"/>
        <w:jc w:val="right"/>
        <w:rPr>
          <w:sz w:val="72"/>
          <w:szCs w:val="72"/>
        </w:rPr>
      </w:pPr>
      <w:bookmarkStart w:id="20" w:name="_Toc348694740"/>
      <w:bookmarkStart w:id="21" w:name="_Toc361400080"/>
      <w:r>
        <w:rPr>
          <w:sz w:val="72"/>
          <w:szCs w:val="72"/>
        </w:rPr>
        <w:t>Learning activities</w:t>
      </w:r>
      <w:bookmarkEnd w:id="20"/>
      <w:bookmarkEnd w:id="21"/>
    </w:p>
    <w:p w:rsidR="00F41B1B" w:rsidRDefault="00F41B1B" w:rsidP="00F41B1B">
      <w:pPr>
        <w:spacing w:line="240" w:lineRule="auto"/>
      </w:pPr>
    </w:p>
    <w:p w:rsidR="00F41B1B" w:rsidRDefault="00F41B1B" w:rsidP="00F41B1B">
      <w:r>
        <w:br w:type="page"/>
      </w:r>
    </w:p>
    <w:p w:rsidR="00F41B1B" w:rsidRDefault="00F41B1B" w:rsidP="00F41B1B">
      <w:pPr>
        <w:spacing w:before="60" w:after="60"/>
        <w:rPr>
          <w:rFonts w:ascii="Arial Black" w:hAnsi="Arial Black" w:cs="Times New Roman"/>
          <w:color w:val="003366"/>
          <w:sz w:val="44"/>
          <w:szCs w:val="44"/>
        </w:rPr>
      </w:pPr>
      <w:r>
        <w:lastRenderedPageBreak/>
        <w:br w:type="page"/>
      </w:r>
    </w:p>
    <w:p w:rsidR="0084661D" w:rsidRDefault="0084661D" w:rsidP="00895867">
      <w:pPr>
        <w:pStyle w:val="Heading2"/>
      </w:pPr>
      <w:bookmarkStart w:id="22" w:name="_Toc361400081"/>
      <w:r>
        <w:lastRenderedPageBreak/>
        <w:t>Static electricity in floors</w:t>
      </w:r>
      <w:bookmarkEnd w:id="22"/>
    </w:p>
    <w:p w:rsidR="00D461AD" w:rsidRDefault="00D461AD" w:rsidP="00D461AD">
      <w:r>
        <w:rPr>
          <w:noProof/>
          <w:lang w:eastAsia="en-AU"/>
        </w:rPr>
        <w:t xml:space="preserve">Go to the web link below and </w:t>
      </w:r>
      <w:r w:rsidR="003A084F">
        <w:rPr>
          <w:noProof/>
          <w:lang w:eastAsia="en-AU"/>
        </w:rPr>
        <w:t>selec</w:t>
      </w:r>
      <w:r>
        <w:rPr>
          <w:noProof/>
          <w:lang w:eastAsia="en-AU"/>
        </w:rPr>
        <w:t xml:space="preserve">t the first video </w:t>
      </w:r>
      <w:r w:rsidR="003A084F">
        <w:rPr>
          <w:noProof/>
          <w:lang w:eastAsia="en-AU"/>
        </w:rPr>
        <w:t xml:space="preserve">– </w:t>
      </w:r>
      <w:r>
        <w:rPr>
          <w:noProof/>
          <w:lang w:eastAsia="en-AU"/>
        </w:rPr>
        <w:t xml:space="preserve">called: </w:t>
      </w:r>
      <w:r w:rsidR="003A084F">
        <w:t>‘What is Electrostatic Discharge (ESD)?</w:t>
      </w:r>
      <w:proofErr w:type="gramStart"/>
      <w:r w:rsidR="003A084F">
        <w:t>’.</w:t>
      </w:r>
      <w:proofErr w:type="gramEnd"/>
      <w:r w:rsidR="003A084F">
        <w:t xml:space="preserve"> Watch the clip and t</w:t>
      </w:r>
      <w:r>
        <w:t>hen answer the questions.</w:t>
      </w:r>
    </w:p>
    <w:p w:rsidR="00BD0ACC" w:rsidRDefault="002A5CFB" w:rsidP="00BD0ACC">
      <w:pPr>
        <w:spacing w:before="120"/>
        <w:ind w:left="567"/>
      </w:pPr>
      <w:hyperlink r:id="rId21" w:history="1">
        <w:r w:rsidR="00BD0ACC" w:rsidRPr="0021300D">
          <w:rPr>
            <w:rStyle w:val="Hyperlink"/>
          </w:rPr>
          <w:t>http://www.staticworx.com/articles/videos.php</w:t>
        </w:r>
      </w:hyperlink>
    </w:p>
    <w:p w:rsidR="008D6CC8" w:rsidRDefault="00BD0ACC" w:rsidP="00F53D58">
      <w:pPr>
        <w:pStyle w:val="ListParagraph"/>
        <w:numPr>
          <w:ilvl w:val="0"/>
          <w:numId w:val="27"/>
        </w:numPr>
        <w:ind w:left="426" w:hanging="426"/>
      </w:pPr>
      <w:r>
        <w:t>How many volts of electricity are needed for a person to feel a static discharge?</w:t>
      </w:r>
    </w:p>
    <w:tbl>
      <w:tblPr>
        <w:tblW w:w="87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1"/>
      </w:tblGrid>
      <w:tr w:rsidR="008D6CC8" w:rsidTr="008D6CC8">
        <w:tc>
          <w:tcPr>
            <w:tcW w:w="8781" w:type="dxa"/>
            <w:tcBorders>
              <w:top w:val="single" w:sz="4" w:space="0" w:color="auto"/>
              <w:left w:val="single" w:sz="4" w:space="0" w:color="auto"/>
              <w:bottom w:val="single" w:sz="4" w:space="0" w:color="auto"/>
              <w:right w:val="single" w:sz="4" w:space="0" w:color="auto"/>
            </w:tcBorders>
          </w:tcPr>
          <w:p w:rsidR="008D6CC8" w:rsidRDefault="008D6CC8">
            <w:pPr>
              <w:spacing w:before="60"/>
              <w:rPr>
                <w:rStyle w:val="SubtleEmphasis"/>
                <w:b w:val="0"/>
              </w:rPr>
            </w:pPr>
          </w:p>
        </w:tc>
      </w:tr>
    </w:tbl>
    <w:p w:rsidR="008D6CC8" w:rsidRPr="0084661D" w:rsidRDefault="00BD0ACC" w:rsidP="006367ED">
      <w:pPr>
        <w:pStyle w:val="ListParagraph"/>
      </w:pPr>
      <w:r>
        <w:t>How many volts are needed for static-sensitive electronic devices to be affected by static discharges?</w:t>
      </w:r>
    </w:p>
    <w:tbl>
      <w:tblPr>
        <w:tblW w:w="87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1"/>
      </w:tblGrid>
      <w:tr w:rsidR="008D6CC8" w:rsidTr="008D6CC8">
        <w:tc>
          <w:tcPr>
            <w:tcW w:w="8781" w:type="dxa"/>
            <w:tcBorders>
              <w:top w:val="single" w:sz="4" w:space="0" w:color="auto"/>
              <w:left w:val="single" w:sz="4" w:space="0" w:color="auto"/>
              <w:bottom w:val="single" w:sz="4" w:space="0" w:color="auto"/>
              <w:right w:val="single" w:sz="4" w:space="0" w:color="auto"/>
            </w:tcBorders>
          </w:tcPr>
          <w:p w:rsidR="008D6CC8" w:rsidRDefault="008D6CC8">
            <w:pPr>
              <w:spacing w:before="60"/>
              <w:rPr>
                <w:rStyle w:val="SubtleEmphasis"/>
                <w:b w:val="0"/>
              </w:rPr>
            </w:pPr>
          </w:p>
        </w:tc>
      </w:tr>
    </w:tbl>
    <w:p w:rsidR="0064414C" w:rsidRDefault="00362D69" w:rsidP="00895867">
      <w:pPr>
        <w:pStyle w:val="Heading2"/>
        <w:pageBreakBefore w:val="0"/>
        <w:spacing w:before="360"/>
      </w:pPr>
      <w:bookmarkStart w:id="23" w:name="_Toc361400082"/>
      <w:r>
        <w:t>Anti-static flooring</w:t>
      </w:r>
      <w:bookmarkEnd w:id="23"/>
    </w:p>
    <w:p w:rsidR="003A084F" w:rsidRDefault="003A084F" w:rsidP="003A084F">
      <w:r>
        <w:rPr>
          <w:noProof/>
          <w:lang w:eastAsia="en-AU"/>
        </w:rPr>
        <w:t xml:space="preserve">Go to the web link below and select the video called: </w:t>
      </w:r>
      <w:r>
        <w:t>‘Testing your ESD floor’. Watch the clip and then answer the questions.</w:t>
      </w:r>
    </w:p>
    <w:p w:rsidR="00BD0ACC" w:rsidRDefault="002A5CFB" w:rsidP="00BD0ACC">
      <w:pPr>
        <w:spacing w:before="120"/>
        <w:ind w:firstLine="567"/>
      </w:pPr>
      <w:hyperlink r:id="rId22" w:history="1">
        <w:r w:rsidR="00BD0ACC">
          <w:rPr>
            <w:rStyle w:val="Hyperlink"/>
          </w:rPr>
          <w:t>http://www.staticworx.com/articles/videos.php</w:t>
        </w:r>
      </w:hyperlink>
      <w:r w:rsidR="00BD0ACC">
        <w:t xml:space="preserve">. </w:t>
      </w:r>
    </w:p>
    <w:p w:rsidR="008D6CC8" w:rsidRDefault="00BD0ACC" w:rsidP="00F53D58">
      <w:pPr>
        <w:pStyle w:val="ListParagraph"/>
        <w:numPr>
          <w:ilvl w:val="0"/>
          <w:numId w:val="28"/>
        </w:numPr>
        <w:ind w:left="426" w:hanging="426"/>
      </w:pPr>
      <w:r>
        <w:t xml:space="preserve">Why can’t you use a </w:t>
      </w:r>
      <w:proofErr w:type="spellStart"/>
      <w:r>
        <w:t>multimeter</w:t>
      </w:r>
      <w:proofErr w:type="spellEnd"/>
      <w:r>
        <w:t xml:space="preserve"> with standard probes to test the surface resistance of a floor?</w:t>
      </w:r>
    </w:p>
    <w:tbl>
      <w:tblPr>
        <w:tblW w:w="87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1"/>
      </w:tblGrid>
      <w:tr w:rsidR="008D6CC8" w:rsidTr="008D6CC8">
        <w:tc>
          <w:tcPr>
            <w:tcW w:w="8781" w:type="dxa"/>
            <w:tcBorders>
              <w:top w:val="single" w:sz="4" w:space="0" w:color="auto"/>
              <w:left w:val="single" w:sz="4" w:space="0" w:color="auto"/>
              <w:bottom w:val="single" w:sz="4" w:space="0" w:color="auto"/>
              <w:right w:val="single" w:sz="4" w:space="0" w:color="auto"/>
            </w:tcBorders>
          </w:tcPr>
          <w:p w:rsidR="008D6CC8" w:rsidRDefault="008D6CC8">
            <w:pPr>
              <w:spacing w:before="60"/>
              <w:rPr>
                <w:rStyle w:val="SubtleEmphasis"/>
                <w:b w:val="0"/>
              </w:rPr>
            </w:pPr>
          </w:p>
          <w:p w:rsidR="003A084F" w:rsidRDefault="003A084F">
            <w:pPr>
              <w:spacing w:before="60"/>
              <w:rPr>
                <w:rStyle w:val="SubtleEmphasis"/>
                <w:b w:val="0"/>
              </w:rPr>
            </w:pPr>
          </w:p>
          <w:p w:rsidR="00DC601C" w:rsidRDefault="00DC601C">
            <w:pPr>
              <w:spacing w:before="60"/>
              <w:rPr>
                <w:rStyle w:val="SubtleEmphasis"/>
                <w:b w:val="0"/>
              </w:rPr>
            </w:pPr>
          </w:p>
          <w:p w:rsidR="008D6CC8" w:rsidRDefault="008D6CC8">
            <w:pPr>
              <w:spacing w:before="60"/>
              <w:rPr>
                <w:rStyle w:val="SubtleEmphasis"/>
                <w:b w:val="0"/>
              </w:rPr>
            </w:pPr>
          </w:p>
        </w:tc>
      </w:tr>
    </w:tbl>
    <w:p w:rsidR="008D6CC8" w:rsidRPr="00BD0ACC" w:rsidRDefault="00BD0ACC" w:rsidP="006367ED">
      <w:pPr>
        <w:pStyle w:val="ListParagraph"/>
      </w:pPr>
      <w:r>
        <w:t>What type of probes should you use, and how are they different from standard probes?</w:t>
      </w:r>
    </w:p>
    <w:tbl>
      <w:tblPr>
        <w:tblW w:w="87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1"/>
      </w:tblGrid>
      <w:tr w:rsidR="008D6CC8" w:rsidTr="008D6CC8">
        <w:tc>
          <w:tcPr>
            <w:tcW w:w="8781" w:type="dxa"/>
            <w:tcBorders>
              <w:top w:val="single" w:sz="4" w:space="0" w:color="auto"/>
              <w:left w:val="single" w:sz="4" w:space="0" w:color="auto"/>
              <w:bottom w:val="single" w:sz="4" w:space="0" w:color="auto"/>
              <w:right w:val="single" w:sz="4" w:space="0" w:color="auto"/>
            </w:tcBorders>
          </w:tcPr>
          <w:p w:rsidR="008D6CC8" w:rsidRDefault="008D6CC8">
            <w:pPr>
              <w:spacing w:before="60"/>
              <w:rPr>
                <w:rStyle w:val="SubtleEmphasis"/>
                <w:b w:val="0"/>
              </w:rPr>
            </w:pPr>
          </w:p>
          <w:p w:rsidR="008D6CC8" w:rsidRDefault="008D6CC8">
            <w:pPr>
              <w:spacing w:before="60"/>
              <w:rPr>
                <w:rStyle w:val="SubtleEmphasis"/>
                <w:b w:val="0"/>
              </w:rPr>
            </w:pPr>
          </w:p>
          <w:p w:rsidR="008D6CC8" w:rsidRDefault="008D6CC8">
            <w:pPr>
              <w:spacing w:before="60"/>
              <w:rPr>
                <w:rStyle w:val="SubtleEmphasis"/>
                <w:b w:val="0"/>
              </w:rPr>
            </w:pPr>
          </w:p>
          <w:p w:rsidR="008D6CC8" w:rsidRDefault="008D6CC8">
            <w:pPr>
              <w:spacing w:before="60"/>
              <w:rPr>
                <w:rStyle w:val="SubtleEmphasis"/>
                <w:b w:val="0"/>
              </w:rPr>
            </w:pPr>
          </w:p>
        </w:tc>
      </w:tr>
    </w:tbl>
    <w:p w:rsidR="003A084F" w:rsidRDefault="003A084F" w:rsidP="0064414C">
      <w:pPr>
        <w:pStyle w:val="Heading3"/>
      </w:pPr>
    </w:p>
    <w:p w:rsidR="003A084F" w:rsidRDefault="003A084F" w:rsidP="0064414C">
      <w:pPr>
        <w:pStyle w:val="Heading3"/>
      </w:pPr>
    </w:p>
    <w:p w:rsidR="0064414C" w:rsidRDefault="00362D69" w:rsidP="00895867">
      <w:pPr>
        <w:pStyle w:val="Heading2"/>
      </w:pPr>
      <w:bookmarkStart w:id="24" w:name="_Toc361400083"/>
      <w:r>
        <w:lastRenderedPageBreak/>
        <w:t>Conductive flooring</w:t>
      </w:r>
      <w:bookmarkEnd w:id="24"/>
    </w:p>
    <w:p w:rsidR="003A084F" w:rsidRDefault="00BD0ACC" w:rsidP="00BD0ACC">
      <w:r>
        <w:t xml:space="preserve">Go to the </w:t>
      </w:r>
      <w:r w:rsidR="003A084F">
        <w:t xml:space="preserve">web link below and watch the </w:t>
      </w:r>
      <w:proofErr w:type="spellStart"/>
      <w:r>
        <w:t>Forbo</w:t>
      </w:r>
      <w:proofErr w:type="spellEnd"/>
      <w:r>
        <w:t xml:space="preserve"> </w:t>
      </w:r>
      <w:r w:rsidR="003A084F">
        <w:t xml:space="preserve">video clip. Then answer the questions. </w:t>
      </w:r>
    </w:p>
    <w:p w:rsidR="00BD0ACC" w:rsidRDefault="002A5CFB" w:rsidP="00BD0ACC">
      <w:pPr>
        <w:ind w:left="567"/>
      </w:pPr>
      <w:hyperlink r:id="rId23" w:history="1">
        <w:r w:rsidR="008D6CC8" w:rsidRPr="0021300D">
          <w:rPr>
            <w:rStyle w:val="Hyperlink"/>
          </w:rPr>
          <w:t>http://www.youtube.com/watch?feature=endscreen&amp;NR=1&amp;v=FPNLNcE8wbc</w:t>
        </w:r>
      </w:hyperlink>
    </w:p>
    <w:p w:rsidR="008D6CC8" w:rsidRDefault="00BD0ACC" w:rsidP="00F53D58">
      <w:pPr>
        <w:pStyle w:val="ListParagraph"/>
        <w:numPr>
          <w:ilvl w:val="0"/>
          <w:numId w:val="29"/>
        </w:numPr>
        <w:ind w:left="426" w:hanging="426"/>
      </w:pPr>
      <w:r>
        <w:t>How does the installer mark out the floor to make sure the copper strip will be laid in a straight line and in the right position?</w:t>
      </w:r>
    </w:p>
    <w:tbl>
      <w:tblPr>
        <w:tblW w:w="87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1"/>
      </w:tblGrid>
      <w:tr w:rsidR="008D6CC8" w:rsidTr="008D6CC8">
        <w:tc>
          <w:tcPr>
            <w:tcW w:w="8781" w:type="dxa"/>
            <w:tcBorders>
              <w:top w:val="single" w:sz="4" w:space="0" w:color="auto"/>
              <w:left w:val="single" w:sz="4" w:space="0" w:color="auto"/>
              <w:bottom w:val="single" w:sz="4" w:space="0" w:color="auto"/>
              <w:right w:val="single" w:sz="4" w:space="0" w:color="auto"/>
            </w:tcBorders>
          </w:tcPr>
          <w:p w:rsidR="008D6CC8" w:rsidRDefault="008D6CC8">
            <w:pPr>
              <w:spacing w:before="60"/>
              <w:rPr>
                <w:rStyle w:val="SubtleEmphasis"/>
                <w:b w:val="0"/>
              </w:rPr>
            </w:pPr>
          </w:p>
          <w:p w:rsidR="008D6CC8" w:rsidRDefault="008D6CC8">
            <w:pPr>
              <w:spacing w:before="60"/>
              <w:rPr>
                <w:rStyle w:val="SubtleEmphasis"/>
                <w:b w:val="0"/>
              </w:rPr>
            </w:pPr>
          </w:p>
          <w:p w:rsidR="008D6CC8" w:rsidRDefault="008D6CC8">
            <w:pPr>
              <w:spacing w:before="60"/>
              <w:rPr>
                <w:rStyle w:val="SubtleEmphasis"/>
                <w:b w:val="0"/>
              </w:rPr>
            </w:pPr>
          </w:p>
          <w:p w:rsidR="008D6CC8" w:rsidRDefault="008D6CC8">
            <w:pPr>
              <w:spacing w:before="60"/>
              <w:rPr>
                <w:rStyle w:val="SubtleEmphasis"/>
                <w:b w:val="0"/>
              </w:rPr>
            </w:pPr>
          </w:p>
        </w:tc>
      </w:tr>
    </w:tbl>
    <w:p w:rsidR="008D6CC8" w:rsidRPr="0064414C" w:rsidRDefault="00BD0ACC" w:rsidP="006367ED">
      <w:pPr>
        <w:pStyle w:val="ListParagraph"/>
      </w:pPr>
      <w:r>
        <w:t>How does he draw a guide line on the wall to ensure that the line is an even distance from the floor?</w:t>
      </w:r>
    </w:p>
    <w:tbl>
      <w:tblPr>
        <w:tblW w:w="87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1"/>
      </w:tblGrid>
      <w:tr w:rsidR="008D6CC8" w:rsidTr="008D6CC8">
        <w:tc>
          <w:tcPr>
            <w:tcW w:w="8781" w:type="dxa"/>
            <w:tcBorders>
              <w:top w:val="single" w:sz="4" w:space="0" w:color="auto"/>
              <w:left w:val="single" w:sz="4" w:space="0" w:color="auto"/>
              <w:bottom w:val="single" w:sz="4" w:space="0" w:color="auto"/>
              <w:right w:val="single" w:sz="4" w:space="0" w:color="auto"/>
            </w:tcBorders>
          </w:tcPr>
          <w:p w:rsidR="008D6CC8" w:rsidRDefault="008D6CC8">
            <w:pPr>
              <w:spacing w:before="60"/>
              <w:rPr>
                <w:rStyle w:val="SubtleEmphasis"/>
                <w:b w:val="0"/>
              </w:rPr>
            </w:pPr>
          </w:p>
          <w:p w:rsidR="008D6CC8" w:rsidRDefault="008D6CC8">
            <w:pPr>
              <w:spacing w:before="60"/>
              <w:rPr>
                <w:rStyle w:val="SubtleEmphasis"/>
                <w:b w:val="0"/>
              </w:rPr>
            </w:pPr>
          </w:p>
          <w:p w:rsidR="003A084F" w:rsidRDefault="003A084F">
            <w:pPr>
              <w:spacing w:before="60"/>
              <w:rPr>
                <w:rStyle w:val="SubtleEmphasis"/>
                <w:b w:val="0"/>
              </w:rPr>
            </w:pPr>
          </w:p>
          <w:p w:rsidR="008D6CC8" w:rsidRDefault="008D6CC8">
            <w:pPr>
              <w:spacing w:before="60"/>
              <w:rPr>
                <w:rStyle w:val="SubtleEmphasis"/>
                <w:b w:val="0"/>
              </w:rPr>
            </w:pPr>
          </w:p>
        </w:tc>
      </w:tr>
    </w:tbl>
    <w:p w:rsidR="00655277" w:rsidRDefault="00655277" w:rsidP="008D6CC8">
      <w:pPr>
        <w:spacing w:before="60" w:after="60"/>
      </w:pPr>
    </w:p>
    <w:p w:rsidR="00655277" w:rsidRDefault="00655277">
      <w:pPr>
        <w:spacing w:before="60" w:after="60"/>
      </w:pPr>
      <w:r>
        <w:br w:type="page"/>
      </w:r>
    </w:p>
    <w:p w:rsidR="00F41B1B" w:rsidRDefault="00F41B1B" w:rsidP="00F41B1B">
      <w:pPr>
        <w:spacing w:before="60" w:after="60"/>
      </w:pPr>
    </w:p>
    <w:p w:rsidR="00C96DE5" w:rsidRDefault="00895867" w:rsidP="00F41B1B">
      <w:pPr>
        <w:pStyle w:val="Heading1"/>
        <w:pageBreakBefore w:val="0"/>
        <w:jc w:val="right"/>
        <w:rPr>
          <w:noProof/>
          <w:color w:val="0099CC"/>
          <w:lang w:eastAsia="en-AU"/>
        </w:rPr>
      </w:pPr>
      <w:r>
        <w:rPr>
          <w:noProof/>
          <w:color w:val="0099CC"/>
          <w:lang w:val="en-US"/>
        </w:rPr>
        <w:drawing>
          <wp:anchor distT="0" distB="0" distL="114300" distR="114300" simplePos="0" relativeHeight="251916800" behindDoc="1" locked="0" layoutInCell="1" allowOverlap="1">
            <wp:simplePos x="0" y="0"/>
            <wp:positionH relativeFrom="column">
              <wp:posOffset>3829050</wp:posOffset>
            </wp:positionH>
            <wp:positionV relativeFrom="paragraph">
              <wp:posOffset>149225</wp:posOffset>
            </wp:positionV>
            <wp:extent cx="2813050" cy="8058150"/>
            <wp:effectExtent l="19050" t="0" r="6350" b="0"/>
            <wp:wrapTight wrapText="bothSides">
              <wp:wrapPolygon edited="0">
                <wp:start x="-146" y="0"/>
                <wp:lineTo x="-146" y="21549"/>
                <wp:lineTo x="21649" y="21549"/>
                <wp:lineTo x="21649" y="0"/>
                <wp:lineTo x="-146"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813050" cy="8058150"/>
                    </a:xfrm>
                    <a:prstGeom prst="rect">
                      <a:avLst/>
                    </a:prstGeom>
                    <a:noFill/>
                    <a:ln w="9525">
                      <a:noFill/>
                      <a:miter lim="800000"/>
                      <a:headEnd/>
                      <a:tailEnd/>
                    </a:ln>
                  </pic:spPr>
                </pic:pic>
              </a:graphicData>
            </a:graphic>
          </wp:anchor>
        </w:drawing>
      </w:r>
    </w:p>
    <w:p w:rsidR="00F41B1B" w:rsidRDefault="00F41B1B" w:rsidP="00F41B1B">
      <w:pPr>
        <w:pStyle w:val="Heading1"/>
        <w:pageBreakBefore w:val="0"/>
        <w:jc w:val="right"/>
      </w:pPr>
      <w:bookmarkStart w:id="25" w:name="_Toc361400084"/>
      <w:r w:rsidRPr="00A653AF">
        <w:rPr>
          <w:noProof/>
          <w:color w:val="0099CC"/>
          <w:sz w:val="72"/>
          <w:szCs w:val="72"/>
          <w:lang w:eastAsia="en-AU"/>
        </w:rPr>
        <w:t>Part</w:t>
      </w:r>
      <w:r>
        <w:rPr>
          <w:color w:val="0099CC"/>
        </w:rPr>
        <w:t xml:space="preserve"> </w:t>
      </w:r>
      <w:r>
        <w:rPr>
          <w:color w:val="0099CC"/>
          <w:sz w:val="240"/>
          <w:szCs w:val="240"/>
        </w:rPr>
        <w:t>2</w:t>
      </w:r>
      <w:bookmarkEnd w:id="25"/>
    </w:p>
    <w:p w:rsidR="00F41B1B" w:rsidRDefault="00F41B1B" w:rsidP="00F41B1B">
      <w:pPr>
        <w:pStyle w:val="Heading1"/>
        <w:pageBreakBefore w:val="0"/>
      </w:pPr>
    </w:p>
    <w:p w:rsidR="00F41B1B" w:rsidRDefault="00F41B1B" w:rsidP="00F41B1B">
      <w:pPr>
        <w:spacing w:line="240" w:lineRule="auto"/>
      </w:pPr>
    </w:p>
    <w:p w:rsidR="00F41B1B" w:rsidRDefault="00F41B1B" w:rsidP="00F41B1B">
      <w:pPr>
        <w:pStyle w:val="Heading1"/>
        <w:pageBreakBefore w:val="0"/>
        <w:ind w:right="3116"/>
        <w:jc w:val="right"/>
        <w:rPr>
          <w:sz w:val="72"/>
          <w:szCs w:val="72"/>
        </w:rPr>
      </w:pPr>
      <w:bookmarkStart w:id="26" w:name="_Toc361400085"/>
      <w:r>
        <w:rPr>
          <w:sz w:val="72"/>
          <w:szCs w:val="72"/>
        </w:rPr>
        <w:t>Assignment</w:t>
      </w:r>
      <w:bookmarkEnd w:id="26"/>
    </w:p>
    <w:p w:rsidR="00F41B1B" w:rsidRDefault="00F41B1B" w:rsidP="00F41B1B">
      <w:pPr>
        <w:spacing w:line="240" w:lineRule="auto"/>
      </w:pPr>
    </w:p>
    <w:p w:rsidR="00F41B1B" w:rsidRDefault="00F41B1B" w:rsidP="00F41B1B">
      <w:r>
        <w:br w:type="page"/>
      </w:r>
    </w:p>
    <w:p w:rsidR="00F41B1B" w:rsidRDefault="00F41B1B" w:rsidP="00F41B1B">
      <w:pPr>
        <w:spacing w:before="60" w:after="60"/>
        <w:rPr>
          <w:rFonts w:ascii="Arial Black" w:hAnsi="Arial Black" w:cs="Times New Roman"/>
          <w:color w:val="003366"/>
          <w:sz w:val="44"/>
          <w:szCs w:val="44"/>
        </w:rPr>
      </w:pPr>
      <w:r>
        <w:lastRenderedPageBreak/>
        <w:br w:type="page"/>
      </w:r>
    </w:p>
    <w:tbl>
      <w:tblPr>
        <w:tblW w:w="9242" w:type="dxa"/>
        <w:shd w:val="clear" w:color="auto" w:fill="FFCC99"/>
        <w:tblLook w:val="04A0"/>
      </w:tblPr>
      <w:tblGrid>
        <w:gridCol w:w="9242"/>
      </w:tblGrid>
      <w:tr w:rsidR="0084661D" w:rsidRPr="00BD74A6" w:rsidTr="00E6391B">
        <w:tc>
          <w:tcPr>
            <w:tcW w:w="9242" w:type="dxa"/>
            <w:shd w:val="clear" w:color="auto" w:fill="FFCC99"/>
          </w:tcPr>
          <w:p w:rsidR="0084661D" w:rsidRPr="00BD74A6" w:rsidRDefault="0084661D" w:rsidP="0084661D">
            <w:pPr>
              <w:pStyle w:val="Heading2"/>
            </w:pPr>
            <w:bookmarkStart w:id="27" w:name="_Toc337740108"/>
            <w:bookmarkStart w:id="28" w:name="_Toc333223232"/>
            <w:bookmarkStart w:id="29" w:name="_Toc326166424"/>
            <w:r>
              <w:lastRenderedPageBreak/>
              <w:br w:type="page"/>
            </w:r>
            <w:r>
              <w:rPr>
                <w:sz w:val="32"/>
                <w:szCs w:val="32"/>
              </w:rPr>
              <w:br w:type="page"/>
            </w:r>
            <w:bookmarkStart w:id="30" w:name="_Toc361400086"/>
            <w:r w:rsidRPr="00712576">
              <w:t>Assignment</w:t>
            </w:r>
            <w:bookmarkEnd w:id="30"/>
          </w:p>
        </w:tc>
      </w:tr>
    </w:tbl>
    <w:p w:rsidR="0084661D" w:rsidRDefault="0084661D" w:rsidP="0084661D">
      <w:pPr>
        <w:spacing w:before="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1"/>
        <w:gridCol w:w="5244"/>
        <w:gridCol w:w="851"/>
        <w:gridCol w:w="2126"/>
      </w:tblGrid>
      <w:tr w:rsidR="0084661D" w:rsidRPr="00C85676" w:rsidTr="00E6391B">
        <w:tc>
          <w:tcPr>
            <w:tcW w:w="1101" w:type="dxa"/>
            <w:tcBorders>
              <w:top w:val="single" w:sz="4" w:space="0" w:color="auto"/>
              <w:left w:val="single" w:sz="4" w:space="0" w:color="auto"/>
              <w:bottom w:val="single" w:sz="4" w:space="0" w:color="auto"/>
              <w:right w:val="single" w:sz="4" w:space="0" w:color="auto"/>
            </w:tcBorders>
            <w:shd w:val="clear" w:color="auto" w:fill="D9D9D9"/>
          </w:tcPr>
          <w:p w:rsidR="0084661D" w:rsidRPr="00D72897" w:rsidRDefault="0084661D" w:rsidP="00E6391B">
            <w:pPr>
              <w:spacing w:before="120"/>
              <w:rPr>
                <w:rStyle w:val="SubtleEmphasis"/>
              </w:rPr>
            </w:pPr>
            <w:r w:rsidRPr="00D72897">
              <w:rPr>
                <w:rStyle w:val="SubtleEmphasis"/>
              </w:rPr>
              <w:t>Name</w:t>
            </w:r>
          </w:p>
        </w:tc>
        <w:tc>
          <w:tcPr>
            <w:tcW w:w="5244" w:type="dxa"/>
            <w:tcBorders>
              <w:top w:val="single" w:sz="4" w:space="0" w:color="auto"/>
              <w:left w:val="single" w:sz="4" w:space="0" w:color="auto"/>
              <w:bottom w:val="single" w:sz="4" w:space="0" w:color="auto"/>
              <w:right w:val="single" w:sz="4" w:space="0" w:color="auto"/>
            </w:tcBorders>
          </w:tcPr>
          <w:p w:rsidR="0084661D" w:rsidRPr="00D72897" w:rsidRDefault="0084661D" w:rsidP="00E6391B">
            <w:pPr>
              <w:spacing w:before="120"/>
              <w:rPr>
                <w:rStyle w:val="SubtleEmphasis"/>
                <w:b w:val="0"/>
              </w:rPr>
            </w:pP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84661D" w:rsidRPr="00C85676" w:rsidRDefault="0084661D" w:rsidP="00E6391B">
            <w:pPr>
              <w:spacing w:before="120"/>
              <w:rPr>
                <w:rStyle w:val="SubtleEmphasis"/>
              </w:rPr>
            </w:pPr>
            <w:r w:rsidRPr="00C85676">
              <w:rPr>
                <w:rStyle w:val="SubtleEmphasis"/>
              </w:rPr>
              <w:t>Date</w:t>
            </w:r>
          </w:p>
        </w:tc>
        <w:tc>
          <w:tcPr>
            <w:tcW w:w="2126" w:type="dxa"/>
            <w:tcBorders>
              <w:top w:val="single" w:sz="4" w:space="0" w:color="auto"/>
              <w:left w:val="single" w:sz="4" w:space="0" w:color="auto"/>
              <w:bottom w:val="single" w:sz="4" w:space="0" w:color="auto"/>
              <w:right w:val="single" w:sz="4" w:space="0" w:color="auto"/>
            </w:tcBorders>
          </w:tcPr>
          <w:p w:rsidR="0084661D" w:rsidRPr="00D72897" w:rsidRDefault="0084661D" w:rsidP="00E6391B">
            <w:pPr>
              <w:spacing w:before="120"/>
              <w:rPr>
                <w:rStyle w:val="SubtleEmphasis"/>
                <w:b w:val="0"/>
              </w:rPr>
            </w:pPr>
          </w:p>
        </w:tc>
      </w:tr>
    </w:tbl>
    <w:p w:rsidR="00E3675A" w:rsidRDefault="00E3675A" w:rsidP="00F53D58">
      <w:pPr>
        <w:pStyle w:val="ListParagraph"/>
        <w:numPr>
          <w:ilvl w:val="0"/>
          <w:numId w:val="40"/>
        </w:numPr>
        <w:ind w:left="426" w:hanging="426"/>
      </w:pPr>
      <w:r>
        <w:t>Anti-static floors</w:t>
      </w:r>
    </w:p>
    <w:p w:rsidR="00E3675A" w:rsidRDefault="00E3675A" w:rsidP="00E3675A">
      <w:pPr>
        <w:pStyle w:val="ListParagraph"/>
        <w:numPr>
          <w:ilvl w:val="0"/>
          <w:numId w:val="0"/>
        </w:numPr>
        <w:spacing w:before="120"/>
        <w:ind w:left="992" w:hanging="567"/>
      </w:pPr>
      <w:r>
        <w:t xml:space="preserve">(a) </w:t>
      </w:r>
      <w:r>
        <w:tab/>
        <w:t>What are the properties of an anti-static floor?</w:t>
      </w:r>
    </w:p>
    <w:tbl>
      <w:tblPr>
        <w:tblW w:w="87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1"/>
      </w:tblGrid>
      <w:tr w:rsidR="000F4915" w:rsidTr="000F4915">
        <w:tc>
          <w:tcPr>
            <w:tcW w:w="8781" w:type="dxa"/>
            <w:tcBorders>
              <w:top w:val="single" w:sz="4" w:space="0" w:color="auto"/>
              <w:left w:val="single" w:sz="4" w:space="0" w:color="auto"/>
              <w:bottom w:val="single" w:sz="4" w:space="0" w:color="auto"/>
              <w:right w:val="single" w:sz="4" w:space="0" w:color="auto"/>
            </w:tcBorders>
          </w:tcPr>
          <w:p w:rsidR="000F4915" w:rsidRDefault="000F4915">
            <w:pPr>
              <w:spacing w:before="60"/>
              <w:rPr>
                <w:rStyle w:val="SubtleEmphasis"/>
                <w:b w:val="0"/>
              </w:rPr>
            </w:pPr>
          </w:p>
          <w:p w:rsidR="000F4915" w:rsidRDefault="000F4915">
            <w:pPr>
              <w:spacing w:before="60"/>
              <w:rPr>
                <w:rStyle w:val="SubtleEmphasis"/>
                <w:b w:val="0"/>
              </w:rPr>
            </w:pPr>
          </w:p>
          <w:p w:rsidR="000F4915" w:rsidRDefault="000F4915">
            <w:pPr>
              <w:spacing w:before="60"/>
              <w:rPr>
                <w:rStyle w:val="SubtleEmphasis"/>
                <w:b w:val="0"/>
              </w:rPr>
            </w:pPr>
          </w:p>
          <w:p w:rsidR="000F4915" w:rsidRDefault="000F4915">
            <w:pPr>
              <w:spacing w:before="60"/>
              <w:rPr>
                <w:rStyle w:val="SubtleEmphasis"/>
                <w:b w:val="0"/>
              </w:rPr>
            </w:pPr>
          </w:p>
        </w:tc>
      </w:tr>
    </w:tbl>
    <w:p w:rsidR="00E3675A" w:rsidRDefault="00E3675A" w:rsidP="00E3675A">
      <w:pPr>
        <w:pStyle w:val="ListParagraph"/>
        <w:numPr>
          <w:ilvl w:val="0"/>
          <w:numId w:val="0"/>
        </w:numPr>
        <w:spacing w:before="120"/>
        <w:ind w:left="992" w:hanging="567"/>
      </w:pPr>
      <w:r>
        <w:t>(b)</w:t>
      </w:r>
      <w:r>
        <w:tab/>
        <w:t>Where are they typically used?</w:t>
      </w:r>
    </w:p>
    <w:tbl>
      <w:tblPr>
        <w:tblW w:w="87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1"/>
      </w:tblGrid>
      <w:tr w:rsidR="000F4915" w:rsidTr="000F4915">
        <w:tc>
          <w:tcPr>
            <w:tcW w:w="8781" w:type="dxa"/>
            <w:tcBorders>
              <w:top w:val="single" w:sz="4" w:space="0" w:color="auto"/>
              <w:left w:val="single" w:sz="4" w:space="0" w:color="auto"/>
              <w:bottom w:val="single" w:sz="4" w:space="0" w:color="auto"/>
              <w:right w:val="single" w:sz="4" w:space="0" w:color="auto"/>
            </w:tcBorders>
          </w:tcPr>
          <w:p w:rsidR="000F4915" w:rsidRDefault="000F4915">
            <w:pPr>
              <w:spacing w:before="60"/>
              <w:rPr>
                <w:rStyle w:val="SubtleEmphasis"/>
                <w:b w:val="0"/>
              </w:rPr>
            </w:pPr>
          </w:p>
          <w:p w:rsidR="000F4915" w:rsidRDefault="000F4915">
            <w:pPr>
              <w:spacing w:before="60"/>
              <w:rPr>
                <w:rStyle w:val="SubtleEmphasis"/>
                <w:b w:val="0"/>
              </w:rPr>
            </w:pPr>
          </w:p>
          <w:p w:rsidR="000F4915" w:rsidRDefault="000F4915">
            <w:pPr>
              <w:spacing w:before="60"/>
              <w:rPr>
                <w:rStyle w:val="SubtleEmphasis"/>
                <w:b w:val="0"/>
              </w:rPr>
            </w:pPr>
          </w:p>
          <w:p w:rsidR="000F4915" w:rsidRDefault="000F4915">
            <w:pPr>
              <w:spacing w:before="60"/>
              <w:rPr>
                <w:rStyle w:val="SubtleEmphasis"/>
                <w:b w:val="0"/>
              </w:rPr>
            </w:pPr>
          </w:p>
        </w:tc>
      </w:tr>
    </w:tbl>
    <w:p w:rsidR="00E3675A" w:rsidRDefault="00E3675A" w:rsidP="00E3675A">
      <w:pPr>
        <w:pStyle w:val="ListParagraph"/>
        <w:numPr>
          <w:ilvl w:val="0"/>
          <w:numId w:val="0"/>
        </w:numPr>
        <w:spacing w:before="120"/>
        <w:ind w:left="992" w:hanging="567"/>
      </w:pPr>
      <w:r>
        <w:t xml:space="preserve">(c) </w:t>
      </w:r>
      <w:r>
        <w:tab/>
        <w:t>Why aren’t anti-static floors described in terms of their surface resistance?</w:t>
      </w:r>
    </w:p>
    <w:tbl>
      <w:tblPr>
        <w:tblW w:w="87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1"/>
      </w:tblGrid>
      <w:tr w:rsidR="000F4915" w:rsidTr="000F4915">
        <w:tc>
          <w:tcPr>
            <w:tcW w:w="8781" w:type="dxa"/>
            <w:tcBorders>
              <w:top w:val="single" w:sz="4" w:space="0" w:color="auto"/>
              <w:left w:val="single" w:sz="4" w:space="0" w:color="auto"/>
              <w:bottom w:val="single" w:sz="4" w:space="0" w:color="auto"/>
              <w:right w:val="single" w:sz="4" w:space="0" w:color="auto"/>
            </w:tcBorders>
          </w:tcPr>
          <w:p w:rsidR="000F4915" w:rsidRDefault="000F4915">
            <w:pPr>
              <w:spacing w:before="60"/>
              <w:rPr>
                <w:rStyle w:val="SubtleEmphasis"/>
                <w:b w:val="0"/>
              </w:rPr>
            </w:pPr>
          </w:p>
          <w:p w:rsidR="000F4915" w:rsidRDefault="000F4915">
            <w:pPr>
              <w:spacing w:before="60"/>
              <w:rPr>
                <w:rStyle w:val="SubtleEmphasis"/>
                <w:b w:val="0"/>
              </w:rPr>
            </w:pPr>
          </w:p>
          <w:p w:rsidR="000F4915" w:rsidRDefault="000F4915">
            <w:pPr>
              <w:spacing w:before="60"/>
              <w:rPr>
                <w:rStyle w:val="SubtleEmphasis"/>
                <w:b w:val="0"/>
              </w:rPr>
            </w:pPr>
          </w:p>
          <w:p w:rsidR="000F4915" w:rsidRDefault="000F4915">
            <w:pPr>
              <w:spacing w:before="60"/>
              <w:rPr>
                <w:rStyle w:val="SubtleEmphasis"/>
                <w:b w:val="0"/>
              </w:rPr>
            </w:pPr>
          </w:p>
        </w:tc>
      </w:tr>
    </w:tbl>
    <w:p w:rsidR="00E3675A" w:rsidRDefault="00E3675A" w:rsidP="00E3675A">
      <w:pPr>
        <w:pStyle w:val="ListParagraph"/>
        <w:numPr>
          <w:ilvl w:val="0"/>
          <w:numId w:val="0"/>
        </w:numPr>
        <w:spacing w:before="120"/>
        <w:ind w:left="992" w:hanging="567"/>
      </w:pPr>
      <w:r>
        <w:t xml:space="preserve">(d) </w:t>
      </w:r>
      <w:r>
        <w:tab/>
        <w:t>Name a product that satisfies the requirements for an anti-static floor.</w:t>
      </w:r>
    </w:p>
    <w:tbl>
      <w:tblPr>
        <w:tblW w:w="87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1"/>
      </w:tblGrid>
      <w:tr w:rsidR="000F4915" w:rsidTr="000F4915">
        <w:tc>
          <w:tcPr>
            <w:tcW w:w="8781" w:type="dxa"/>
            <w:tcBorders>
              <w:top w:val="single" w:sz="4" w:space="0" w:color="auto"/>
              <w:left w:val="single" w:sz="4" w:space="0" w:color="auto"/>
              <w:bottom w:val="single" w:sz="4" w:space="0" w:color="auto"/>
              <w:right w:val="single" w:sz="4" w:space="0" w:color="auto"/>
            </w:tcBorders>
          </w:tcPr>
          <w:p w:rsidR="000F4915" w:rsidRDefault="000F4915">
            <w:pPr>
              <w:spacing w:before="60"/>
              <w:rPr>
                <w:rStyle w:val="SubtleEmphasis"/>
                <w:b w:val="0"/>
              </w:rPr>
            </w:pPr>
          </w:p>
        </w:tc>
      </w:tr>
    </w:tbl>
    <w:p w:rsidR="00E3675A" w:rsidRDefault="00E3675A" w:rsidP="00E3675A">
      <w:pPr>
        <w:pStyle w:val="ListParagraph"/>
      </w:pPr>
      <w:r>
        <w:t>Static dissipative floors</w:t>
      </w:r>
    </w:p>
    <w:p w:rsidR="00E3675A" w:rsidRDefault="00E3675A" w:rsidP="00E3675A">
      <w:pPr>
        <w:pStyle w:val="ListParagraph"/>
        <w:numPr>
          <w:ilvl w:val="0"/>
          <w:numId w:val="0"/>
        </w:numPr>
        <w:spacing w:before="120"/>
        <w:ind w:left="993" w:hanging="567"/>
      </w:pPr>
      <w:r>
        <w:t xml:space="preserve">(a) </w:t>
      </w:r>
      <w:r>
        <w:tab/>
        <w:t>What are the properties of a static dissipative floor?</w:t>
      </w:r>
    </w:p>
    <w:tbl>
      <w:tblPr>
        <w:tblW w:w="87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1"/>
      </w:tblGrid>
      <w:tr w:rsidR="000F4915" w:rsidTr="000F4915">
        <w:tc>
          <w:tcPr>
            <w:tcW w:w="8781" w:type="dxa"/>
            <w:tcBorders>
              <w:top w:val="single" w:sz="4" w:space="0" w:color="auto"/>
              <w:left w:val="single" w:sz="4" w:space="0" w:color="auto"/>
              <w:bottom w:val="single" w:sz="4" w:space="0" w:color="auto"/>
              <w:right w:val="single" w:sz="4" w:space="0" w:color="auto"/>
            </w:tcBorders>
          </w:tcPr>
          <w:p w:rsidR="000F4915" w:rsidRDefault="000F4915">
            <w:pPr>
              <w:spacing w:before="60"/>
              <w:rPr>
                <w:rStyle w:val="SubtleEmphasis"/>
                <w:b w:val="0"/>
              </w:rPr>
            </w:pPr>
          </w:p>
          <w:p w:rsidR="000F4915" w:rsidRDefault="000F4915">
            <w:pPr>
              <w:spacing w:before="60"/>
              <w:rPr>
                <w:rStyle w:val="SubtleEmphasis"/>
                <w:b w:val="0"/>
              </w:rPr>
            </w:pPr>
          </w:p>
          <w:p w:rsidR="000F4915" w:rsidRDefault="000F4915">
            <w:pPr>
              <w:spacing w:before="60"/>
              <w:rPr>
                <w:rStyle w:val="SubtleEmphasis"/>
                <w:b w:val="0"/>
              </w:rPr>
            </w:pPr>
          </w:p>
          <w:p w:rsidR="000F4915" w:rsidRDefault="000F4915">
            <w:pPr>
              <w:spacing w:before="60"/>
              <w:rPr>
                <w:rStyle w:val="SubtleEmphasis"/>
                <w:b w:val="0"/>
              </w:rPr>
            </w:pPr>
          </w:p>
          <w:p w:rsidR="006F0FE3" w:rsidRDefault="006F0FE3">
            <w:pPr>
              <w:spacing w:before="60"/>
              <w:rPr>
                <w:rStyle w:val="SubtleEmphasis"/>
                <w:b w:val="0"/>
              </w:rPr>
            </w:pPr>
          </w:p>
        </w:tc>
      </w:tr>
    </w:tbl>
    <w:p w:rsidR="00E3675A" w:rsidRDefault="00E3675A" w:rsidP="00E3675A">
      <w:pPr>
        <w:pStyle w:val="ListParagraph"/>
        <w:numPr>
          <w:ilvl w:val="0"/>
          <w:numId w:val="0"/>
        </w:numPr>
        <w:spacing w:before="120"/>
        <w:ind w:left="993" w:hanging="567"/>
      </w:pPr>
      <w:r>
        <w:lastRenderedPageBreak/>
        <w:t xml:space="preserve">(b) </w:t>
      </w:r>
      <w:r>
        <w:tab/>
        <w:t>Where are they typically used?</w:t>
      </w:r>
    </w:p>
    <w:tbl>
      <w:tblPr>
        <w:tblW w:w="87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1"/>
      </w:tblGrid>
      <w:tr w:rsidR="000F4915" w:rsidTr="000F4915">
        <w:tc>
          <w:tcPr>
            <w:tcW w:w="8781" w:type="dxa"/>
            <w:tcBorders>
              <w:top w:val="single" w:sz="4" w:space="0" w:color="auto"/>
              <w:left w:val="single" w:sz="4" w:space="0" w:color="auto"/>
              <w:bottom w:val="single" w:sz="4" w:space="0" w:color="auto"/>
              <w:right w:val="single" w:sz="4" w:space="0" w:color="auto"/>
            </w:tcBorders>
          </w:tcPr>
          <w:p w:rsidR="000F4915" w:rsidRDefault="000F4915">
            <w:pPr>
              <w:spacing w:before="60"/>
              <w:rPr>
                <w:rStyle w:val="SubtleEmphasis"/>
                <w:b w:val="0"/>
              </w:rPr>
            </w:pPr>
          </w:p>
          <w:p w:rsidR="000F4915" w:rsidRDefault="000F4915">
            <w:pPr>
              <w:spacing w:before="60"/>
              <w:rPr>
                <w:rStyle w:val="SubtleEmphasis"/>
                <w:b w:val="0"/>
              </w:rPr>
            </w:pPr>
          </w:p>
        </w:tc>
      </w:tr>
    </w:tbl>
    <w:p w:rsidR="00E3675A" w:rsidRDefault="00E3675A" w:rsidP="00E3675A">
      <w:pPr>
        <w:pStyle w:val="ListParagraph"/>
        <w:numPr>
          <w:ilvl w:val="0"/>
          <w:numId w:val="0"/>
        </w:numPr>
        <w:spacing w:before="120"/>
        <w:ind w:left="993" w:hanging="567"/>
      </w:pPr>
      <w:r>
        <w:t xml:space="preserve">(c) </w:t>
      </w:r>
      <w:r>
        <w:tab/>
        <w:t>What are the surface resistance specifications?</w:t>
      </w:r>
    </w:p>
    <w:tbl>
      <w:tblPr>
        <w:tblW w:w="87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1"/>
      </w:tblGrid>
      <w:tr w:rsidR="000F4915" w:rsidTr="000F4915">
        <w:tc>
          <w:tcPr>
            <w:tcW w:w="8781" w:type="dxa"/>
            <w:tcBorders>
              <w:top w:val="single" w:sz="4" w:space="0" w:color="auto"/>
              <w:left w:val="single" w:sz="4" w:space="0" w:color="auto"/>
              <w:bottom w:val="single" w:sz="4" w:space="0" w:color="auto"/>
              <w:right w:val="single" w:sz="4" w:space="0" w:color="auto"/>
            </w:tcBorders>
          </w:tcPr>
          <w:p w:rsidR="000F4915" w:rsidRDefault="000F4915">
            <w:pPr>
              <w:spacing w:before="60"/>
              <w:rPr>
                <w:rStyle w:val="SubtleEmphasis"/>
                <w:b w:val="0"/>
              </w:rPr>
            </w:pPr>
          </w:p>
          <w:p w:rsidR="000F4915" w:rsidRDefault="000F4915">
            <w:pPr>
              <w:spacing w:before="60"/>
              <w:rPr>
                <w:rStyle w:val="SubtleEmphasis"/>
                <w:b w:val="0"/>
              </w:rPr>
            </w:pPr>
          </w:p>
        </w:tc>
      </w:tr>
    </w:tbl>
    <w:p w:rsidR="00E3675A" w:rsidRDefault="00E3675A" w:rsidP="00E3675A">
      <w:pPr>
        <w:pStyle w:val="ListParagraph"/>
        <w:numPr>
          <w:ilvl w:val="0"/>
          <w:numId w:val="0"/>
        </w:numPr>
        <w:spacing w:before="120"/>
        <w:ind w:left="993" w:hanging="567"/>
      </w:pPr>
      <w:r>
        <w:t xml:space="preserve">(d) </w:t>
      </w:r>
      <w:r>
        <w:tab/>
        <w:t>Name a static dissipative floor covering (product name and manufacturer)</w:t>
      </w:r>
    </w:p>
    <w:tbl>
      <w:tblPr>
        <w:tblW w:w="87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1"/>
      </w:tblGrid>
      <w:tr w:rsidR="000F4915" w:rsidTr="000F4915">
        <w:tc>
          <w:tcPr>
            <w:tcW w:w="8781" w:type="dxa"/>
            <w:tcBorders>
              <w:top w:val="single" w:sz="4" w:space="0" w:color="auto"/>
              <w:left w:val="single" w:sz="4" w:space="0" w:color="auto"/>
              <w:bottom w:val="single" w:sz="4" w:space="0" w:color="auto"/>
              <w:right w:val="single" w:sz="4" w:space="0" w:color="auto"/>
            </w:tcBorders>
          </w:tcPr>
          <w:p w:rsidR="000F4915" w:rsidRDefault="000F4915">
            <w:pPr>
              <w:spacing w:before="60"/>
              <w:rPr>
                <w:rStyle w:val="SubtleEmphasis"/>
                <w:b w:val="0"/>
              </w:rPr>
            </w:pPr>
          </w:p>
        </w:tc>
      </w:tr>
    </w:tbl>
    <w:p w:rsidR="00E3675A" w:rsidRDefault="00E3675A" w:rsidP="00E3675A">
      <w:pPr>
        <w:pStyle w:val="ListParagraph"/>
        <w:numPr>
          <w:ilvl w:val="0"/>
          <w:numId w:val="0"/>
        </w:numPr>
        <w:spacing w:before="120"/>
        <w:ind w:left="993" w:hanging="567"/>
      </w:pPr>
      <w:r>
        <w:t xml:space="preserve">(e) </w:t>
      </w:r>
      <w:r>
        <w:tab/>
        <w:t>What adhesive is recommended for this product?</w:t>
      </w:r>
    </w:p>
    <w:tbl>
      <w:tblPr>
        <w:tblW w:w="87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1"/>
      </w:tblGrid>
      <w:tr w:rsidR="000F4915" w:rsidTr="000F4915">
        <w:tc>
          <w:tcPr>
            <w:tcW w:w="8781" w:type="dxa"/>
            <w:tcBorders>
              <w:top w:val="single" w:sz="4" w:space="0" w:color="auto"/>
              <w:left w:val="single" w:sz="4" w:space="0" w:color="auto"/>
              <w:bottom w:val="single" w:sz="4" w:space="0" w:color="auto"/>
              <w:right w:val="single" w:sz="4" w:space="0" w:color="auto"/>
            </w:tcBorders>
          </w:tcPr>
          <w:p w:rsidR="000F4915" w:rsidRDefault="000F4915">
            <w:pPr>
              <w:spacing w:before="60"/>
              <w:rPr>
                <w:rStyle w:val="SubtleEmphasis"/>
                <w:b w:val="0"/>
              </w:rPr>
            </w:pPr>
          </w:p>
        </w:tc>
      </w:tr>
    </w:tbl>
    <w:p w:rsidR="00E3675A" w:rsidRDefault="00E3675A" w:rsidP="00E3675A">
      <w:pPr>
        <w:pStyle w:val="ListParagraph"/>
        <w:numPr>
          <w:ilvl w:val="0"/>
          <w:numId w:val="0"/>
        </w:numPr>
        <w:spacing w:before="120"/>
        <w:ind w:left="993" w:hanging="567"/>
      </w:pPr>
      <w:r>
        <w:t xml:space="preserve">(f) </w:t>
      </w:r>
      <w:r>
        <w:tab/>
        <w:t>What extra features do you need to build into the installation of this flooring, beyond the normal installation requirements?</w:t>
      </w:r>
    </w:p>
    <w:tbl>
      <w:tblPr>
        <w:tblW w:w="87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1"/>
      </w:tblGrid>
      <w:tr w:rsidR="006F0FE3" w:rsidTr="001E4D58">
        <w:tc>
          <w:tcPr>
            <w:tcW w:w="8781" w:type="dxa"/>
            <w:tcBorders>
              <w:top w:val="single" w:sz="4" w:space="0" w:color="auto"/>
              <w:left w:val="single" w:sz="4" w:space="0" w:color="auto"/>
              <w:bottom w:val="single" w:sz="4" w:space="0" w:color="auto"/>
              <w:right w:val="single" w:sz="4" w:space="0" w:color="auto"/>
            </w:tcBorders>
          </w:tcPr>
          <w:p w:rsidR="006F0FE3" w:rsidRDefault="006F0FE3" w:rsidP="001E4D58">
            <w:pPr>
              <w:spacing w:before="60"/>
              <w:rPr>
                <w:rStyle w:val="SubtleEmphasis"/>
                <w:b w:val="0"/>
              </w:rPr>
            </w:pPr>
          </w:p>
          <w:p w:rsidR="006F0FE3" w:rsidRDefault="006F0FE3" w:rsidP="001E4D58">
            <w:pPr>
              <w:spacing w:before="60"/>
              <w:rPr>
                <w:rStyle w:val="SubtleEmphasis"/>
                <w:b w:val="0"/>
              </w:rPr>
            </w:pPr>
          </w:p>
          <w:p w:rsidR="006F0FE3" w:rsidRDefault="006F0FE3" w:rsidP="001E4D58">
            <w:pPr>
              <w:spacing w:before="60"/>
              <w:rPr>
                <w:rStyle w:val="SubtleEmphasis"/>
                <w:b w:val="0"/>
              </w:rPr>
            </w:pPr>
          </w:p>
          <w:p w:rsidR="006F0FE3" w:rsidRDefault="006F0FE3" w:rsidP="001E4D58">
            <w:pPr>
              <w:spacing w:before="60"/>
              <w:rPr>
                <w:rStyle w:val="SubtleEmphasis"/>
                <w:b w:val="0"/>
              </w:rPr>
            </w:pPr>
          </w:p>
        </w:tc>
      </w:tr>
    </w:tbl>
    <w:p w:rsidR="00E3675A" w:rsidRDefault="00E3675A" w:rsidP="00E3675A">
      <w:pPr>
        <w:pStyle w:val="ListParagraph"/>
      </w:pPr>
      <w:r>
        <w:t>Static conductive floors</w:t>
      </w:r>
    </w:p>
    <w:p w:rsidR="00E3675A" w:rsidRDefault="00E3675A" w:rsidP="00E3675A">
      <w:pPr>
        <w:pStyle w:val="ListParagraph"/>
        <w:numPr>
          <w:ilvl w:val="0"/>
          <w:numId w:val="0"/>
        </w:numPr>
        <w:spacing w:before="120"/>
        <w:ind w:left="993" w:hanging="567"/>
      </w:pPr>
      <w:r>
        <w:t xml:space="preserve">(a) </w:t>
      </w:r>
      <w:r>
        <w:tab/>
        <w:t>What are the properties of a static conductive floor?</w:t>
      </w:r>
    </w:p>
    <w:tbl>
      <w:tblPr>
        <w:tblW w:w="87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1"/>
      </w:tblGrid>
      <w:tr w:rsidR="000F4915" w:rsidTr="000F4915">
        <w:tc>
          <w:tcPr>
            <w:tcW w:w="8781" w:type="dxa"/>
            <w:tcBorders>
              <w:top w:val="single" w:sz="4" w:space="0" w:color="auto"/>
              <w:left w:val="single" w:sz="4" w:space="0" w:color="auto"/>
              <w:bottom w:val="single" w:sz="4" w:space="0" w:color="auto"/>
              <w:right w:val="single" w:sz="4" w:space="0" w:color="auto"/>
            </w:tcBorders>
          </w:tcPr>
          <w:p w:rsidR="000F4915" w:rsidRDefault="000F4915">
            <w:pPr>
              <w:spacing w:before="60"/>
              <w:rPr>
                <w:rStyle w:val="SubtleEmphasis"/>
                <w:b w:val="0"/>
              </w:rPr>
            </w:pPr>
          </w:p>
          <w:p w:rsidR="000F4915" w:rsidRDefault="000F4915">
            <w:pPr>
              <w:spacing w:before="60"/>
              <w:rPr>
                <w:rStyle w:val="SubtleEmphasis"/>
                <w:b w:val="0"/>
              </w:rPr>
            </w:pPr>
          </w:p>
          <w:p w:rsidR="000F4915" w:rsidRDefault="000F4915">
            <w:pPr>
              <w:spacing w:before="60"/>
              <w:rPr>
                <w:rStyle w:val="SubtleEmphasis"/>
                <w:b w:val="0"/>
              </w:rPr>
            </w:pPr>
          </w:p>
          <w:p w:rsidR="000F4915" w:rsidRDefault="000F4915">
            <w:pPr>
              <w:spacing w:before="60"/>
              <w:rPr>
                <w:rStyle w:val="SubtleEmphasis"/>
                <w:b w:val="0"/>
              </w:rPr>
            </w:pPr>
          </w:p>
          <w:p w:rsidR="000F4915" w:rsidRDefault="000F4915">
            <w:pPr>
              <w:spacing w:before="60"/>
              <w:rPr>
                <w:rStyle w:val="SubtleEmphasis"/>
                <w:b w:val="0"/>
              </w:rPr>
            </w:pPr>
          </w:p>
        </w:tc>
      </w:tr>
    </w:tbl>
    <w:p w:rsidR="00E3675A" w:rsidRDefault="00E3675A" w:rsidP="00E3675A">
      <w:pPr>
        <w:pStyle w:val="ListParagraph"/>
        <w:numPr>
          <w:ilvl w:val="0"/>
          <w:numId w:val="0"/>
        </w:numPr>
        <w:spacing w:before="120"/>
        <w:ind w:left="993" w:hanging="567"/>
      </w:pPr>
      <w:r>
        <w:t xml:space="preserve">(b) </w:t>
      </w:r>
      <w:r>
        <w:tab/>
        <w:t>Where are they typically used?</w:t>
      </w:r>
    </w:p>
    <w:tbl>
      <w:tblPr>
        <w:tblW w:w="87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1"/>
      </w:tblGrid>
      <w:tr w:rsidR="000F4915" w:rsidTr="000F4915">
        <w:tc>
          <w:tcPr>
            <w:tcW w:w="8781" w:type="dxa"/>
            <w:tcBorders>
              <w:top w:val="single" w:sz="4" w:space="0" w:color="auto"/>
              <w:left w:val="single" w:sz="4" w:space="0" w:color="auto"/>
              <w:bottom w:val="single" w:sz="4" w:space="0" w:color="auto"/>
              <w:right w:val="single" w:sz="4" w:space="0" w:color="auto"/>
            </w:tcBorders>
          </w:tcPr>
          <w:p w:rsidR="000F4915" w:rsidRDefault="000F4915">
            <w:pPr>
              <w:spacing w:before="60"/>
              <w:rPr>
                <w:rStyle w:val="SubtleEmphasis"/>
                <w:b w:val="0"/>
              </w:rPr>
            </w:pPr>
          </w:p>
          <w:p w:rsidR="000F4915" w:rsidRDefault="000F4915">
            <w:pPr>
              <w:spacing w:before="60"/>
              <w:rPr>
                <w:rStyle w:val="SubtleEmphasis"/>
                <w:b w:val="0"/>
              </w:rPr>
            </w:pPr>
          </w:p>
          <w:p w:rsidR="000F4915" w:rsidRDefault="000F4915">
            <w:pPr>
              <w:spacing w:before="60"/>
              <w:rPr>
                <w:rStyle w:val="SubtleEmphasis"/>
                <w:b w:val="0"/>
              </w:rPr>
            </w:pPr>
          </w:p>
          <w:p w:rsidR="000F4915" w:rsidRDefault="000F4915">
            <w:pPr>
              <w:spacing w:before="60"/>
              <w:rPr>
                <w:rStyle w:val="SubtleEmphasis"/>
                <w:b w:val="0"/>
              </w:rPr>
            </w:pPr>
          </w:p>
        </w:tc>
      </w:tr>
    </w:tbl>
    <w:p w:rsidR="00E3675A" w:rsidRDefault="00E3675A" w:rsidP="00E3675A">
      <w:pPr>
        <w:pStyle w:val="ListParagraph"/>
        <w:numPr>
          <w:ilvl w:val="0"/>
          <w:numId w:val="0"/>
        </w:numPr>
        <w:spacing w:before="120"/>
        <w:ind w:left="993" w:hanging="567"/>
      </w:pPr>
      <w:r>
        <w:lastRenderedPageBreak/>
        <w:t xml:space="preserve">(c) </w:t>
      </w:r>
      <w:r>
        <w:tab/>
        <w:t>What are the surface resistance specifications?</w:t>
      </w:r>
    </w:p>
    <w:tbl>
      <w:tblPr>
        <w:tblW w:w="87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1"/>
      </w:tblGrid>
      <w:tr w:rsidR="000F4915" w:rsidTr="000F4915">
        <w:tc>
          <w:tcPr>
            <w:tcW w:w="8781" w:type="dxa"/>
            <w:tcBorders>
              <w:top w:val="single" w:sz="4" w:space="0" w:color="auto"/>
              <w:left w:val="single" w:sz="4" w:space="0" w:color="auto"/>
              <w:bottom w:val="single" w:sz="4" w:space="0" w:color="auto"/>
              <w:right w:val="single" w:sz="4" w:space="0" w:color="auto"/>
            </w:tcBorders>
          </w:tcPr>
          <w:p w:rsidR="000F4915" w:rsidRDefault="000F4915">
            <w:pPr>
              <w:spacing w:before="60"/>
              <w:rPr>
                <w:rStyle w:val="SubtleEmphasis"/>
                <w:b w:val="0"/>
              </w:rPr>
            </w:pPr>
          </w:p>
          <w:p w:rsidR="000F4915" w:rsidRDefault="000F4915">
            <w:pPr>
              <w:spacing w:before="60"/>
              <w:rPr>
                <w:rStyle w:val="SubtleEmphasis"/>
                <w:b w:val="0"/>
              </w:rPr>
            </w:pPr>
          </w:p>
        </w:tc>
      </w:tr>
    </w:tbl>
    <w:p w:rsidR="00E3675A" w:rsidRDefault="00E3675A" w:rsidP="00E3675A">
      <w:pPr>
        <w:pStyle w:val="ListParagraph"/>
        <w:numPr>
          <w:ilvl w:val="0"/>
          <w:numId w:val="0"/>
        </w:numPr>
        <w:spacing w:before="120"/>
        <w:ind w:left="993" w:hanging="567"/>
      </w:pPr>
      <w:r>
        <w:t xml:space="preserve">(d) </w:t>
      </w:r>
      <w:r>
        <w:tab/>
        <w:t>Name a static conductive floor covering (product name and manufacturer)</w:t>
      </w:r>
    </w:p>
    <w:tbl>
      <w:tblPr>
        <w:tblW w:w="87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1"/>
      </w:tblGrid>
      <w:tr w:rsidR="000F4915" w:rsidTr="000F4915">
        <w:tc>
          <w:tcPr>
            <w:tcW w:w="8781" w:type="dxa"/>
            <w:tcBorders>
              <w:top w:val="single" w:sz="4" w:space="0" w:color="auto"/>
              <w:left w:val="single" w:sz="4" w:space="0" w:color="auto"/>
              <w:bottom w:val="single" w:sz="4" w:space="0" w:color="auto"/>
              <w:right w:val="single" w:sz="4" w:space="0" w:color="auto"/>
            </w:tcBorders>
          </w:tcPr>
          <w:p w:rsidR="000F4915" w:rsidRDefault="000F4915">
            <w:pPr>
              <w:spacing w:before="60"/>
              <w:rPr>
                <w:rStyle w:val="SubtleEmphasis"/>
                <w:b w:val="0"/>
              </w:rPr>
            </w:pPr>
          </w:p>
        </w:tc>
      </w:tr>
    </w:tbl>
    <w:p w:rsidR="00E3675A" w:rsidRDefault="00E3675A" w:rsidP="00E3675A">
      <w:pPr>
        <w:pStyle w:val="ListParagraph"/>
        <w:numPr>
          <w:ilvl w:val="0"/>
          <w:numId w:val="0"/>
        </w:numPr>
        <w:spacing w:before="120"/>
        <w:ind w:left="993" w:hanging="567"/>
      </w:pPr>
      <w:r>
        <w:t xml:space="preserve">(e) </w:t>
      </w:r>
      <w:r>
        <w:tab/>
        <w:t>What adhesive is recommended for this product?</w:t>
      </w:r>
    </w:p>
    <w:tbl>
      <w:tblPr>
        <w:tblW w:w="87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1"/>
      </w:tblGrid>
      <w:tr w:rsidR="000F4915" w:rsidTr="000F4915">
        <w:tc>
          <w:tcPr>
            <w:tcW w:w="8781" w:type="dxa"/>
            <w:tcBorders>
              <w:top w:val="single" w:sz="4" w:space="0" w:color="auto"/>
              <w:left w:val="single" w:sz="4" w:space="0" w:color="auto"/>
              <w:bottom w:val="single" w:sz="4" w:space="0" w:color="auto"/>
              <w:right w:val="single" w:sz="4" w:space="0" w:color="auto"/>
            </w:tcBorders>
          </w:tcPr>
          <w:p w:rsidR="000F4915" w:rsidRDefault="000F4915">
            <w:pPr>
              <w:spacing w:before="60"/>
              <w:rPr>
                <w:rStyle w:val="SubtleEmphasis"/>
                <w:b w:val="0"/>
              </w:rPr>
            </w:pPr>
          </w:p>
        </w:tc>
      </w:tr>
    </w:tbl>
    <w:p w:rsidR="00E3675A" w:rsidRDefault="00E3675A" w:rsidP="00E3675A">
      <w:pPr>
        <w:pStyle w:val="ListParagraph"/>
        <w:numPr>
          <w:ilvl w:val="0"/>
          <w:numId w:val="0"/>
        </w:numPr>
        <w:spacing w:before="120"/>
        <w:ind w:left="993" w:hanging="567"/>
      </w:pPr>
      <w:r>
        <w:t xml:space="preserve">(f) </w:t>
      </w:r>
      <w:r>
        <w:tab/>
        <w:t>What extra features do you need to build into the installation of this flooring, beyond the normal installation requirements?</w:t>
      </w:r>
    </w:p>
    <w:tbl>
      <w:tblPr>
        <w:tblW w:w="87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1"/>
      </w:tblGrid>
      <w:tr w:rsidR="000F4915" w:rsidTr="000F4915">
        <w:tc>
          <w:tcPr>
            <w:tcW w:w="8781" w:type="dxa"/>
            <w:tcBorders>
              <w:top w:val="single" w:sz="4" w:space="0" w:color="auto"/>
              <w:left w:val="single" w:sz="4" w:space="0" w:color="auto"/>
              <w:bottom w:val="single" w:sz="4" w:space="0" w:color="auto"/>
              <w:right w:val="single" w:sz="4" w:space="0" w:color="auto"/>
            </w:tcBorders>
          </w:tcPr>
          <w:p w:rsidR="000F4915" w:rsidRDefault="000F4915">
            <w:pPr>
              <w:spacing w:before="60"/>
              <w:rPr>
                <w:rStyle w:val="SubtleEmphasis"/>
                <w:b w:val="0"/>
              </w:rPr>
            </w:pPr>
          </w:p>
          <w:p w:rsidR="000F4915" w:rsidRDefault="000F4915">
            <w:pPr>
              <w:spacing w:before="60"/>
              <w:rPr>
                <w:rStyle w:val="SubtleEmphasis"/>
                <w:b w:val="0"/>
              </w:rPr>
            </w:pPr>
          </w:p>
          <w:p w:rsidR="000F4915" w:rsidRDefault="000F4915">
            <w:pPr>
              <w:spacing w:before="60"/>
              <w:rPr>
                <w:rStyle w:val="SubtleEmphasis"/>
                <w:b w:val="0"/>
              </w:rPr>
            </w:pPr>
          </w:p>
          <w:p w:rsidR="000F4915" w:rsidRDefault="000F4915">
            <w:pPr>
              <w:spacing w:before="60"/>
              <w:rPr>
                <w:rStyle w:val="SubtleEmphasis"/>
                <w:b w:val="0"/>
              </w:rPr>
            </w:pPr>
          </w:p>
          <w:p w:rsidR="000F4915" w:rsidRDefault="000F4915">
            <w:pPr>
              <w:spacing w:before="60"/>
              <w:rPr>
                <w:rStyle w:val="SubtleEmphasis"/>
                <w:b w:val="0"/>
              </w:rPr>
            </w:pPr>
          </w:p>
          <w:p w:rsidR="006F0FE3" w:rsidRDefault="006F0FE3">
            <w:pPr>
              <w:spacing w:before="60"/>
              <w:rPr>
                <w:rStyle w:val="SubtleEmphasis"/>
                <w:b w:val="0"/>
              </w:rPr>
            </w:pPr>
          </w:p>
        </w:tc>
      </w:tr>
    </w:tbl>
    <w:p w:rsidR="0084661D" w:rsidRDefault="0084661D" w:rsidP="0084661D"/>
    <w:p w:rsidR="00BD22C7" w:rsidRDefault="00BD22C7" w:rsidP="00157399">
      <w:pPr>
        <w:pStyle w:val="Heading1"/>
      </w:pPr>
      <w:bookmarkStart w:id="31" w:name="_Toc361400087"/>
      <w:r w:rsidRPr="001213E1">
        <w:lastRenderedPageBreak/>
        <w:t>Practical demonstration</w:t>
      </w:r>
      <w:bookmarkEnd w:id="27"/>
      <w:bookmarkEnd w:id="28"/>
      <w:bookmarkEnd w:id="29"/>
      <w:r w:rsidR="00CA5A52" w:rsidRPr="001213E1">
        <w:t>s</w:t>
      </w:r>
      <w:bookmarkEnd w:id="31"/>
    </w:p>
    <w:p w:rsidR="003551DD" w:rsidRDefault="003551DD" w:rsidP="003551DD">
      <w:r>
        <w:t xml:space="preserve">In this unit we have provided background material to cover the following competencies: </w:t>
      </w:r>
    </w:p>
    <w:p w:rsidR="003551DD" w:rsidRDefault="003551DD" w:rsidP="00797462">
      <w:pPr>
        <w:tabs>
          <w:tab w:val="left" w:pos="2268"/>
        </w:tabs>
        <w:spacing w:before="120"/>
        <w:ind w:left="567"/>
        <w:rPr>
          <w:i/>
        </w:rPr>
      </w:pPr>
      <w:r>
        <w:rPr>
          <w:i/>
        </w:rPr>
        <w:t xml:space="preserve">MSFFL3019: </w:t>
      </w:r>
      <w:r>
        <w:rPr>
          <w:i/>
        </w:rPr>
        <w:tab/>
        <w:t>Install anti-static resilient floor coverings</w:t>
      </w:r>
    </w:p>
    <w:p w:rsidR="003551DD" w:rsidRDefault="003551DD" w:rsidP="00797462">
      <w:pPr>
        <w:tabs>
          <w:tab w:val="left" w:pos="2268"/>
        </w:tabs>
        <w:spacing w:before="120"/>
        <w:ind w:left="567"/>
        <w:rPr>
          <w:i/>
        </w:rPr>
      </w:pPr>
      <w:r>
        <w:rPr>
          <w:i/>
        </w:rPr>
        <w:t xml:space="preserve">MSFFL3020: </w:t>
      </w:r>
      <w:r>
        <w:rPr>
          <w:i/>
        </w:rPr>
        <w:tab/>
        <w:t>Install conductive resilient floor coverings</w:t>
      </w:r>
    </w:p>
    <w:p w:rsidR="00364AD7" w:rsidRDefault="00364AD7" w:rsidP="00364AD7">
      <w:r>
        <w:t xml:space="preserve">The checklists below set out the sorts of things your trainer will be looking for when you undertake the practical demonstrations for this unit. The performance evidence for the individual competencies </w:t>
      </w:r>
      <w:proofErr w:type="gramStart"/>
      <w:r>
        <w:t>are</w:t>
      </w:r>
      <w:proofErr w:type="gramEnd"/>
      <w:r>
        <w:t xml:space="preserve"> listed separately below. </w:t>
      </w:r>
    </w:p>
    <w:p w:rsidR="00364AD7" w:rsidRDefault="00364AD7" w:rsidP="00364AD7">
      <w:r>
        <w:t>Make sure you talk to your trainer or supervisor about any of the details that you don’t understand, or aren’t ready to demonstrate, before the assessment event is organised. This will give you time to get the hang of the tasks you will need to perform, so that you’ll feel more confident when the time comes to be assessed.</w:t>
      </w:r>
    </w:p>
    <w:p w:rsidR="00364AD7" w:rsidRDefault="00364AD7" w:rsidP="00364AD7">
      <w:pPr>
        <w:spacing w:after="240"/>
      </w:pPr>
      <w:r>
        <w:t>When you are able to tick all of the YES boxes below you will be ready to carry out the practical demonstration component of this unit.</w:t>
      </w:r>
    </w:p>
    <w:p w:rsidR="001418F6" w:rsidRDefault="001418F6" w:rsidP="001418F6">
      <w:pPr>
        <w:pStyle w:val="Heading3"/>
      </w:pPr>
      <w:r>
        <w:t>MSFFL3019: Install anti-static resilient floor coverings</w:t>
      </w:r>
    </w:p>
    <w:tbl>
      <w:tblPr>
        <w:tblW w:w="5043" w:type="pct"/>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8046"/>
        <w:gridCol w:w="1275"/>
      </w:tblGrid>
      <w:tr w:rsidR="00364AD7" w:rsidTr="00216A52">
        <w:trPr>
          <w:tblHeader/>
        </w:trPr>
        <w:tc>
          <w:tcPr>
            <w:tcW w:w="4316" w:type="pct"/>
            <w:tcBorders>
              <w:top w:val="single" w:sz="4" w:space="0" w:color="auto"/>
              <w:left w:val="single" w:sz="4" w:space="0" w:color="auto"/>
              <w:bottom w:val="single" w:sz="4" w:space="0" w:color="auto"/>
              <w:right w:val="nil"/>
            </w:tcBorders>
            <w:shd w:val="pct20" w:color="auto" w:fill="auto"/>
            <w:hideMark/>
          </w:tcPr>
          <w:p w:rsidR="00364AD7" w:rsidRDefault="00364AD7">
            <w:pPr>
              <w:pStyle w:val="Heading3"/>
              <w:spacing w:before="120" w:line="320" w:lineRule="exact"/>
              <w:rPr>
                <w:rFonts w:eastAsia="Calibri"/>
                <w:lang w:val="en-NZ"/>
              </w:rPr>
            </w:pPr>
            <w:r>
              <w:rPr>
                <w:rFonts w:eastAsia="Calibri"/>
              </w:rPr>
              <w:t>Specific performance evidence</w:t>
            </w:r>
          </w:p>
        </w:tc>
        <w:tc>
          <w:tcPr>
            <w:tcW w:w="684" w:type="pct"/>
            <w:tcBorders>
              <w:top w:val="single" w:sz="4" w:space="0" w:color="auto"/>
              <w:left w:val="nil"/>
              <w:bottom w:val="single" w:sz="4" w:space="0" w:color="auto"/>
              <w:right w:val="single" w:sz="4" w:space="0" w:color="auto"/>
            </w:tcBorders>
            <w:shd w:val="pct20" w:color="auto" w:fill="auto"/>
            <w:vAlign w:val="center"/>
            <w:hideMark/>
          </w:tcPr>
          <w:p w:rsidR="00364AD7" w:rsidRDefault="00364AD7">
            <w:pPr>
              <w:pStyle w:val="Heading3"/>
              <w:spacing w:before="120" w:line="320" w:lineRule="exact"/>
              <w:jc w:val="center"/>
              <w:rPr>
                <w:rFonts w:ascii="Arial Narrow" w:eastAsia="Calibri" w:hAnsi="Arial Narrow"/>
                <w:color w:val="000000" w:themeColor="text1"/>
              </w:rPr>
            </w:pPr>
            <w:r>
              <w:rPr>
                <w:rFonts w:ascii="Arial Narrow" w:eastAsia="Calibri" w:hAnsi="Arial Narrow"/>
                <w:color w:val="000000" w:themeColor="text1"/>
              </w:rPr>
              <w:t>YES</w:t>
            </w:r>
          </w:p>
        </w:tc>
      </w:tr>
      <w:tr w:rsidR="00364AD7" w:rsidTr="00216A52">
        <w:trPr>
          <w:tblHeader/>
        </w:trPr>
        <w:tc>
          <w:tcPr>
            <w:tcW w:w="4316" w:type="pct"/>
            <w:tcBorders>
              <w:top w:val="single" w:sz="4" w:space="0" w:color="auto"/>
              <w:left w:val="single" w:sz="4" w:space="0" w:color="auto"/>
              <w:bottom w:val="single" w:sz="4" w:space="0" w:color="auto"/>
              <w:right w:val="nil"/>
            </w:tcBorders>
            <w:hideMark/>
          </w:tcPr>
          <w:p w:rsidR="00364AD7" w:rsidRDefault="00364AD7">
            <w:pPr>
              <w:pStyle w:val="BodyText"/>
              <w:spacing w:before="120"/>
            </w:pPr>
            <w:r>
              <w:t>Complete at least one anti-static resilient flooring installation using a conductive acrylic adhesive system</w:t>
            </w:r>
          </w:p>
          <w:p w:rsidR="00364AD7" w:rsidRDefault="00364AD7">
            <w:pPr>
              <w:pStyle w:val="BodyText"/>
              <w:spacing w:before="120"/>
            </w:pPr>
            <w:r>
              <w:t xml:space="preserve">(Anti-static flooring includes resilient flooring with a resistance rating from 108 to </w:t>
            </w:r>
            <w:r>
              <w:br/>
              <w:t>1010 ohms)</w:t>
            </w:r>
          </w:p>
        </w:tc>
        <w:tc>
          <w:tcPr>
            <w:tcW w:w="684" w:type="pct"/>
            <w:tcBorders>
              <w:top w:val="single" w:sz="4" w:space="0" w:color="auto"/>
              <w:left w:val="nil"/>
              <w:bottom w:val="single" w:sz="4" w:space="0" w:color="auto"/>
              <w:right w:val="single" w:sz="4" w:space="0" w:color="auto"/>
            </w:tcBorders>
            <w:vAlign w:val="center"/>
            <w:hideMark/>
          </w:tcPr>
          <w:p w:rsidR="00364AD7" w:rsidRDefault="00364AD7">
            <w:pPr>
              <w:spacing w:before="120"/>
              <w:jc w:val="center"/>
              <w:rPr>
                <w:rFonts w:ascii="Times New Roman" w:hAnsi="Times New Roman"/>
              </w:rPr>
            </w:pPr>
            <w:r>
              <w:sym w:font="Wingdings" w:char="0071"/>
            </w:r>
          </w:p>
        </w:tc>
      </w:tr>
    </w:tbl>
    <w:p w:rsidR="00364AD7" w:rsidRDefault="00364AD7" w:rsidP="00364AD7">
      <w:pPr>
        <w:spacing w:before="0" w:after="0" w:line="240" w:lineRule="auto"/>
      </w:pPr>
    </w:p>
    <w:tbl>
      <w:tblPr>
        <w:tblStyle w:val="TableGrid"/>
        <w:tblW w:w="9360" w:type="dxa"/>
        <w:tblInd w:w="-34" w:type="dxa"/>
        <w:tblBorders>
          <w:insideV w:val="none" w:sz="0" w:space="0" w:color="auto"/>
        </w:tblBorders>
        <w:tblLayout w:type="fixed"/>
        <w:tblLook w:val="04A0"/>
      </w:tblPr>
      <w:tblGrid>
        <w:gridCol w:w="8083"/>
        <w:gridCol w:w="1277"/>
      </w:tblGrid>
      <w:tr w:rsidR="00364AD7" w:rsidTr="00364AD7">
        <w:tc>
          <w:tcPr>
            <w:tcW w:w="8083" w:type="dxa"/>
            <w:tcBorders>
              <w:top w:val="single" w:sz="4" w:space="0" w:color="auto"/>
              <w:left w:val="single" w:sz="4" w:space="0" w:color="auto"/>
              <w:bottom w:val="single" w:sz="4" w:space="0" w:color="auto"/>
              <w:right w:val="nil"/>
            </w:tcBorders>
            <w:shd w:val="pct20" w:color="auto" w:fill="auto"/>
            <w:hideMark/>
          </w:tcPr>
          <w:p w:rsidR="00364AD7" w:rsidRDefault="00364AD7">
            <w:pPr>
              <w:pStyle w:val="Heading3"/>
              <w:spacing w:before="120" w:line="320" w:lineRule="exact"/>
              <w:rPr>
                <w:lang w:val="en-NZ"/>
              </w:rPr>
            </w:pPr>
            <w:r>
              <w:t>General performance evidence</w:t>
            </w:r>
          </w:p>
        </w:tc>
        <w:tc>
          <w:tcPr>
            <w:tcW w:w="1277" w:type="dxa"/>
            <w:tcBorders>
              <w:top w:val="single" w:sz="4" w:space="0" w:color="auto"/>
              <w:left w:val="nil"/>
              <w:bottom w:val="single" w:sz="4" w:space="0" w:color="auto"/>
              <w:right w:val="single" w:sz="4" w:space="0" w:color="auto"/>
            </w:tcBorders>
            <w:shd w:val="pct20" w:color="auto" w:fill="auto"/>
            <w:vAlign w:val="center"/>
            <w:hideMark/>
          </w:tcPr>
          <w:p w:rsidR="00364AD7" w:rsidRDefault="00364AD7">
            <w:pPr>
              <w:pStyle w:val="Heading3"/>
              <w:spacing w:before="120" w:line="320" w:lineRule="exact"/>
              <w:jc w:val="center"/>
              <w:rPr>
                <w:rFonts w:ascii="Arial Narrow" w:hAnsi="Arial Narrow"/>
                <w:color w:val="000000" w:themeColor="text1"/>
              </w:rPr>
            </w:pPr>
            <w:r>
              <w:rPr>
                <w:rFonts w:ascii="Arial Narrow" w:hAnsi="Arial Narrow"/>
                <w:color w:val="000000" w:themeColor="text1"/>
              </w:rPr>
              <w:t>YES</w:t>
            </w:r>
          </w:p>
        </w:tc>
      </w:tr>
      <w:tr w:rsidR="00364AD7" w:rsidTr="00364AD7">
        <w:tc>
          <w:tcPr>
            <w:tcW w:w="8083" w:type="dxa"/>
            <w:tcBorders>
              <w:top w:val="single" w:sz="4" w:space="0" w:color="auto"/>
              <w:left w:val="single" w:sz="4" w:space="0" w:color="auto"/>
              <w:bottom w:val="single" w:sz="4" w:space="0" w:color="auto"/>
              <w:right w:val="nil"/>
            </w:tcBorders>
            <w:hideMark/>
          </w:tcPr>
          <w:p w:rsidR="00364AD7" w:rsidRDefault="00364AD7" w:rsidP="00364AD7">
            <w:pPr>
              <w:pStyle w:val="BodyText"/>
              <w:numPr>
                <w:ilvl w:val="0"/>
                <w:numId w:val="44"/>
              </w:numPr>
              <w:spacing w:before="120" w:line="240" w:lineRule="auto"/>
              <w:ind w:left="460" w:hanging="460"/>
            </w:pPr>
            <w:r>
              <w:t>Follow all relevant WHS laws and regulations, and company policies and procedures</w:t>
            </w:r>
          </w:p>
        </w:tc>
        <w:tc>
          <w:tcPr>
            <w:tcW w:w="1277" w:type="dxa"/>
            <w:tcBorders>
              <w:top w:val="single" w:sz="4" w:space="0" w:color="auto"/>
              <w:left w:val="nil"/>
              <w:bottom w:val="single" w:sz="4" w:space="0" w:color="auto"/>
              <w:right w:val="single" w:sz="4" w:space="0" w:color="auto"/>
            </w:tcBorders>
            <w:vAlign w:val="center"/>
            <w:hideMark/>
          </w:tcPr>
          <w:p w:rsidR="00364AD7" w:rsidRDefault="00364AD7">
            <w:pPr>
              <w:spacing w:before="120" w:line="240" w:lineRule="auto"/>
              <w:jc w:val="center"/>
              <w:rPr>
                <w:rFonts w:ascii="Arial Narrow" w:hAnsi="Arial Narrow"/>
              </w:rPr>
            </w:pPr>
            <w:r>
              <w:rPr>
                <w:rFonts w:ascii="Arial Narrow" w:hAnsi="Arial Narrow"/>
              </w:rPr>
              <w:sym w:font="Wingdings" w:char="0071"/>
            </w:r>
          </w:p>
        </w:tc>
      </w:tr>
      <w:tr w:rsidR="00364AD7" w:rsidTr="00364AD7">
        <w:tc>
          <w:tcPr>
            <w:tcW w:w="8083" w:type="dxa"/>
            <w:tcBorders>
              <w:top w:val="single" w:sz="4" w:space="0" w:color="auto"/>
              <w:left w:val="single" w:sz="4" w:space="0" w:color="auto"/>
              <w:bottom w:val="single" w:sz="4" w:space="0" w:color="auto"/>
              <w:right w:val="nil"/>
            </w:tcBorders>
            <w:hideMark/>
          </w:tcPr>
          <w:p w:rsidR="00364AD7" w:rsidRDefault="00364AD7" w:rsidP="00364AD7">
            <w:pPr>
              <w:pStyle w:val="BodyText"/>
              <w:numPr>
                <w:ilvl w:val="0"/>
                <w:numId w:val="44"/>
              </w:numPr>
              <w:spacing w:before="120" w:line="240" w:lineRule="auto"/>
              <w:ind w:left="460" w:hanging="460"/>
            </w:pPr>
            <w:r>
              <w:t>Read and interpret plans and written instructions relevant to the tasks</w:t>
            </w:r>
          </w:p>
        </w:tc>
        <w:tc>
          <w:tcPr>
            <w:tcW w:w="1277" w:type="dxa"/>
            <w:tcBorders>
              <w:top w:val="single" w:sz="4" w:space="0" w:color="auto"/>
              <w:left w:val="nil"/>
              <w:bottom w:val="single" w:sz="4" w:space="0" w:color="auto"/>
              <w:right w:val="single" w:sz="4" w:space="0" w:color="auto"/>
            </w:tcBorders>
            <w:vAlign w:val="center"/>
            <w:hideMark/>
          </w:tcPr>
          <w:p w:rsidR="00364AD7" w:rsidRDefault="00364AD7">
            <w:pPr>
              <w:spacing w:before="120" w:line="240" w:lineRule="auto"/>
              <w:jc w:val="center"/>
              <w:rPr>
                <w:rFonts w:ascii="Arial Narrow" w:hAnsi="Arial Narrow"/>
              </w:rPr>
            </w:pPr>
            <w:r>
              <w:rPr>
                <w:rFonts w:ascii="Arial Narrow" w:hAnsi="Arial Narrow"/>
              </w:rPr>
              <w:sym w:font="Wingdings" w:char="0071"/>
            </w:r>
          </w:p>
        </w:tc>
      </w:tr>
      <w:tr w:rsidR="00364AD7" w:rsidTr="00364AD7">
        <w:tc>
          <w:tcPr>
            <w:tcW w:w="8083" w:type="dxa"/>
            <w:tcBorders>
              <w:top w:val="single" w:sz="4" w:space="0" w:color="auto"/>
              <w:left w:val="single" w:sz="4" w:space="0" w:color="auto"/>
              <w:bottom w:val="single" w:sz="4" w:space="0" w:color="auto"/>
              <w:right w:val="nil"/>
            </w:tcBorders>
            <w:hideMark/>
          </w:tcPr>
          <w:p w:rsidR="00364AD7" w:rsidRDefault="00364AD7" w:rsidP="00364AD7">
            <w:pPr>
              <w:pStyle w:val="BodyText"/>
              <w:numPr>
                <w:ilvl w:val="0"/>
                <w:numId w:val="44"/>
              </w:numPr>
              <w:spacing w:before="120" w:line="240" w:lineRule="auto"/>
              <w:ind w:left="460" w:hanging="460"/>
            </w:pPr>
            <w:r>
              <w:t>Assess the condition of the subfloor to determine its suitability for the installation job</w:t>
            </w:r>
          </w:p>
        </w:tc>
        <w:tc>
          <w:tcPr>
            <w:tcW w:w="1277" w:type="dxa"/>
            <w:tcBorders>
              <w:top w:val="single" w:sz="4" w:space="0" w:color="auto"/>
              <w:left w:val="nil"/>
              <w:bottom w:val="single" w:sz="4" w:space="0" w:color="auto"/>
              <w:right w:val="single" w:sz="4" w:space="0" w:color="auto"/>
            </w:tcBorders>
            <w:vAlign w:val="center"/>
            <w:hideMark/>
          </w:tcPr>
          <w:p w:rsidR="00364AD7" w:rsidRDefault="00364AD7">
            <w:pPr>
              <w:spacing w:before="120" w:line="240" w:lineRule="auto"/>
              <w:jc w:val="center"/>
              <w:rPr>
                <w:rFonts w:ascii="Arial Narrow" w:hAnsi="Arial Narrow"/>
              </w:rPr>
            </w:pPr>
            <w:r>
              <w:rPr>
                <w:rFonts w:ascii="Arial Narrow" w:hAnsi="Arial Narrow"/>
              </w:rPr>
              <w:sym w:font="Wingdings" w:char="0071"/>
            </w:r>
          </w:p>
        </w:tc>
      </w:tr>
      <w:tr w:rsidR="00364AD7" w:rsidTr="00364AD7">
        <w:tc>
          <w:tcPr>
            <w:tcW w:w="8083" w:type="dxa"/>
            <w:tcBorders>
              <w:top w:val="single" w:sz="4" w:space="0" w:color="auto"/>
              <w:left w:val="single" w:sz="4" w:space="0" w:color="auto"/>
              <w:bottom w:val="single" w:sz="4" w:space="0" w:color="auto"/>
              <w:right w:val="nil"/>
            </w:tcBorders>
            <w:hideMark/>
          </w:tcPr>
          <w:p w:rsidR="00364AD7" w:rsidRDefault="00364AD7" w:rsidP="00364AD7">
            <w:pPr>
              <w:pStyle w:val="BodyText"/>
              <w:numPr>
                <w:ilvl w:val="0"/>
                <w:numId w:val="44"/>
              </w:numPr>
              <w:spacing w:before="120" w:line="240" w:lineRule="auto"/>
              <w:ind w:left="460" w:hanging="460"/>
            </w:pPr>
            <w:r>
              <w:t>Select the appropriate adhesives, trims and accessories</w:t>
            </w:r>
          </w:p>
        </w:tc>
        <w:tc>
          <w:tcPr>
            <w:tcW w:w="1277" w:type="dxa"/>
            <w:tcBorders>
              <w:top w:val="single" w:sz="4" w:space="0" w:color="auto"/>
              <w:left w:val="nil"/>
              <w:bottom w:val="single" w:sz="4" w:space="0" w:color="auto"/>
              <w:right w:val="single" w:sz="4" w:space="0" w:color="auto"/>
            </w:tcBorders>
            <w:vAlign w:val="center"/>
            <w:hideMark/>
          </w:tcPr>
          <w:p w:rsidR="00364AD7" w:rsidRDefault="00364AD7">
            <w:pPr>
              <w:spacing w:before="120" w:line="240" w:lineRule="auto"/>
              <w:jc w:val="center"/>
              <w:rPr>
                <w:rFonts w:ascii="Times New Roman" w:hAnsi="Times New Roman"/>
              </w:rPr>
            </w:pPr>
            <w:r>
              <w:rPr>
                <w:rFonts w:ascii="Arial Narrow" w:hAnsi="Arial Narrow"/>
              </w:rPr>
              <w:sym w:font="Wingdings" w:char="0071"/>
            </w:r>
          </w:p>
        </w:tc>
      </w:tr>
      <w:tr w:rsidR="00364AD7" w:rsidTr="00364AD7">
        <w:tc>
          <w:tcPr>
            <w:tcW w:w="8083" w:type="dxa"/>
            <w:tcBorders>
              <w:top w:val="single" w:sz="4" w:space="0" w:color="auto"/>
              <w:left w:val="single" w:sz="4" w:space="0" w:color="auto"/>
              <w:bottom w:val="single" w:sz="4" w:space="0" w:color="auto"/>
              <w:right w:val="nil"/>
            </w:tcBorders>
            <w:hideMark/>
          </w:tcPr>
          <w:p w:rsidR="00364AD7" w:rsidRDefault="00364AD7" w:rsidP="00364AD7">
            <w:pPr>
              <w:pStyle w:val="BodyText"/>
              <w:numPr>
                <w:ilvl w:val="0"/>
                <w:numId w:val="44"/>
              </w:numPr>
              <w:spacing w:before="120" w:line="240" w:lineRule="auto"/>
              <w:ind w:left="460" w:hanging="460"/>
            </w:pPr>
            <w:r>
              <w:t>Select the correct tools and equipment, and carry out all necessary pre-start checks</w:t>
            </w:r>
          </w:p>
        </w:tc>
        <w:tc>
          <w:tcPr>
            <w:tcW w:w="1277" w:type="dxa"/>
            <w:tcBorders>
              <w:top w:val="single" w:sz="4" w:space="0" w:color="auto"/>
              <w:left w:val="nil"/>
              <w:bottom w:val="single" w:sz="4" w:space="0" w:color="auto"/>
              <w:right w:val="single" w:sz="4" w:space="0" w:color="auto"/>
            </w:tcBorders>
            <w:vAlign w:val="center"/>
            <w:hideMark/>
          </w:tcPr>
          <w:p w:rsidR="00364AD7" w:rsidRDefault="00364AD7">
            <w:pPr>
              <w:spacing w:before="120" w:line="240" w:lineRule="auto"/>
              <w:jc w:val="center"/>
              <w:rPr>
                <w:rFonts w:ascii="Times New Roman" w:hAnsi="Times New Roman"/>
              </w:rPr>
            </w:pPr>
            <w:r>
              <w:rPr>
                <w:rFonts w:ascii="Arial Narrow" w:hAnsi="Arial Narrow"/>
              </w:rPr>
              <w:sym w:font="Wingdings" w:char="0071"/>
            </w:r>
          </w:p>
        </w:tc>
      </w:tr>
      <w:tr w:rsidR="00364AD7" w:rsidTr="00364AD7">
        <w:tc>
          <w:tcPr>
            <w:tcW w:w="8083" w:type="dxa"/>
            <w:tcBorders>
              <w:top w:val="single" w:sz="4" w:space="0" w:color="auto"/>
              <w:left w:val="single" w:sz="4" w:space="0" w:color="auto"/>
              <w:bottom w:val="single" w:sz="4" w:space="0" w:color="auto"/>
              <w:right w:val="nil"/>
            </w:tcBorders>
            <w:hideMark/>
          </w:tcPr>
          <w:p w:rsidR="00364AD7" w:rsidRDefault="00364AD7" w:rsidP="00364AD7">
            <w:pPr>
              <w:pStyle w:val="BodyText"/>
              <w:numPr>
                <w:ilvl w:val="0"/>
                <w:numId w:val="44"/>
              </w:numPr>
              <w:spacing w:before="120" w:line="240" w:lineRule="auto"/>
              <w:ind w:left="460" w:hanging="460"/>
            </w:pPr>
            <w:r>
              <w:lastRenderedPageBreak/>
              <w:t>Plan the sequence of work tasks to maintain efficiency and quality</w:t>
            </w:r>
          </w:p>
        </w:tc>
        <w:tc>
          <w:tcPr>
            <w:tcW w:w="1277" w:type="dxa"/>
            <w:tcBorders>
              <w:top w:val="single" w:sz="4" w:space="0" w:color="auto"/>
              <w:left w:val="nil"/>
              <w:bottom w:val="single" w:sz="4" w:space="0" w:color="auto"/>
              <w:right w:val="single" w:sz="4" w:space="0" w:color="auto"/>
            </w:tcBorders>
            <w:vAlign w:val="center"/>
            <w:hideMark/>
          </w:tcPr>
          <w:p w:rsidR="00364AD7" w:rsidRDefault="00364AD7">
            <w:pPr>
              <w:spacing w:before="120" w:line="240" w:lineRule="auto"/>
              <w:jc w:val="center"/>
              <w:rPr>
                <w:rFonts w:ascii="Times New Roman" w:hAnsi="Times New Roman"/>
              </w:rPr>
            </w:pPr>
            <w:r>
              <w:rPr>
                <w:rFonts w:ascii="Arial Narrow" w:hAnsi="Arial Narrow"/>
              </w:rPr>
              <w:sym w:font="Wingdings" w:char="0071"/>
            </w:r>
          </w:p>
        </w:tc>
      </w:tr>
      <w:tr w:rsidR="00364AD7" w:rsidTr="00364AD7">
        <w:tc>
          <w:tcPr>
            <w:tcW w:w="8083" w:type="dxa"/>
            <w:tcBorders>
              <w:top w:val="single" w:sz="4" w:space="0" w:color="auto"/>
              <w:left w:val="single" w:sz="4" w:space="0" w:color="auto"/>
              <w:bottom w:val="single" w:sz="4" w:space="0" w:color="auto"/>
              <w:right w:val="nil"/>
            </w:tcBorders>
            <w:hideMark/>
          </w:tcPr>
          <w:p w:rsidR="00364AD7" w:rsidRDefault="00364AD7" w:rsidP="00364AD7">
            <w:pPr>
              <w:pStyle w:val="BodyText"/>
              <w:numPr>
                <w:ilvl w:val="0"/>
                <w:numId w:val="44"/>
              </w:numPr>
              <w:spacing w:before="120" w:line="240" w:lineRule="auto"/>
              <w:ind w:left="460" w:hanging="460"/>
            </w:pPr>
            <w:r>
              <w:t>Check the specifications of the linoleum floor covering against the work order</w:t>
            </w:r>
          </w:p>
        </w:tc>
        <w:tc>
          <w:tcPr>
            <w:tcW w:w="1277" w:type="dxa"/>
            <w:tcBorders>
              <w:top w:val="single" w:sz="4" w:space="0" w:color="auto"/>
              <w:left w:val="nil"/>
              <w:bottom w:val="single" w:sz="4" w:space="0" w:color="auto"/>
              <w:right w:val="single" w:sz="4" w:space="0" w:color="auto"/>
            </w:tcBorders>
            <w:vAlign w:val="center"/>
            <w:hideMark/>
          </w:tcPr>
          <w:p w:rsidR="00364AD7" w:rsidRDefault="00364AD7">
            <w:pPr>
              <w:spacing w:before="120" w:line="240" w:lineRule="auto"/>
              <w:jc w:val="center"/>
              <w:rPr>
                <w:rFonts w:ascii="Times New Roman" w:hAnsi="Times New Roman"/>
              </w:rPr>
            </w:pPr>
            <w:r>
              <w:rPr>
                <w:rFonts w:ascii="Arial Narrow" w:hAnsi="Arial Narrow"/>
              </w:rPr>
              <w:sym w:font="Wingdings" w:char="0071"/>
            </w:r>
          </w:p>
        </w:tc>
      </w:tr>
      <w:tr w:rsidR="00364AD7" w:rsidTr="00364AD7">
        <w:tc>
          <w:tcPr>
            <w:tcW w:w="8083" w:type="dxa"/>
            <w:tcBorders>
              <w:top w:val="single" w:sz="4" w:space="0" w:color="auto"/>
              <w:left w:val="single" w:sz="4" w:space="0" w:color="auto"/>
              <w:bottom w:val="single" w:sz="4" w:space="0" w:color="auto"/>
              <w:right w:val="nil"/>
            </w:tcBorders>
            <w:hideMark/>
          </w:tcPr>
          <w:p w:rsidR="00364AD7" w:rsidRDefault="00364AD7" w:rsidP="00364AD7">
            <w:pPr>
              <w:pStyle w:val="BodyText"/>
              <w:numPr>
                <w:ilvl w:val="0"/>
                <w:numId w:val="44"/>
              </w:numPr>
              <w:spacing w:before="120" w:line="240" w:lineRule="auto"/>
              <w:ind w:left="460" w:hanging="460"/>
            </w:pPr>
            <w:r>
              <w:t>Acclimatise the floor covering according to the manufacturer’s recommendations</w:t>
            </w:r>
          </w:p>
        </w:tc>
        <w:tc>
          <w:tcPr>
            <w:tcW w:w="1277" w:type="dxa"/>
            <w:tcBorders>
              <w:top w:val="single" w:sz="4" w:space="0" w:color="auto"/>
              <w:left w:val="nil"/>
              <w:bottom w:val="single" w:sz="4" w:space="0" w:color="auto"/>
              <w:right w:val="single" w:sz="4" w:space="0" w:color="auto"/>
            </w:tcBorders>
            <w:vAlign w:val="center"/>
            <w:hideMark/>
          </w:tcPr>
          <w:p w:rsidR="00364AD7" w:rsidRDefault="00364AD7">
            <w:pPr>
              <w:spacing w:before="120" w:line="240" w:lineRule="auto"/>
              <w:jc w:val="center"/>
              <w:rPr>
                <w:rFonts w:ascii="Times New Roman" w:hAnsi="Times New Roman"/>
              </w:rPr>
            </w:pPr>
            <w:r>
              <w:rPr>
                <w:rFonts w:ascii="Arial Narrow" w:hAnsi="Arial Narrow"/>
              </w:rPr>
              <w:sym w:font="Wingdings" w:char="0071"/>
            </w:r>
          </w:p>
        </w:tc>
      </w:tr>
      <w:tr w:rsidR="00364AD7" w:rsidTr="00364AD7">
        <w:tc>
          <w:tcPr>
            <w:tcW w:w="8083" w:type="dxa"/>
            <w:tcBorders>
              <w:top w:val="single" w:sz="4" w:space="0" w:color="auto"/>
              <w:left w:val="single" w:sz="4" w:space="0" w:color="auto"/>
              <w:bottom w:val="single" w:sz="4" w:space="0" w:color="auto"/>
              <w:right w:val="nil"/>
            </w:tcBorders>
            <w:hideMark/>
          </w:tcPr>
          <w:p w:rsidR="00364AD7" w:rsidRDefault="00364AD7" w:rsidP="00364AD7">
            <w:pPr>
              <w:pStyle w:val="BodyText"/>
              <w:numPr>
                <w:ilvl w:val="0"/>
                <w:numId w:val="44"/>
              </w:numPr>
              <w:spacing w:before="120" w:line="240" w:lineRule="auto"/>
              <w:ind w:left="460" w:hanging="460"/>
            </w:pPr>
            <w:r>
              <w:t>Identify hazards and control risks when handling materials</w:t>
            </w:r>
          </w:p>
        </w:tc>
        <w:tc>
          <w:tcPr>
            <w:tcW w:w="1277" w:type="dxa"/>
            <w:tcBorders>
              <w:top w:val="single" w:sz="4" w:space="0" w:color="auto"/>
              <w:left w:val="nil"/>
              <w:bottom w:val="single" w:sz="4" w:space="0" w:color="auto"/>
              <w:right w:val="single" w:sz="4" w:space="0" w:color="auto"/>
            </w:tcBorders>
            <w:vAlign w:val="center"/>
            <w:hideMark/>
          </w:tcPr>
          <w:p w:rsidR="00364AD7" w:rsidRDefault="00364AD7">
            <w:pPr>
              <w:spacing w:before="120" w:line="240" w:lineRule="auto"/>
              <w:jc w:val="center"/>
              <w:rPr>
                <w:rFonts w:ascii="Times New Roman" w:hAnsi="Times New Roman"/>
              </w:rPr>
            </w:pPr>
            <w:r>
              <w:rPr>
                <w:rFonts w:ascii="Arial Narrow" w:hAnsi="Arial Narrow"/>
              </w:rPr>
              <w:sym w:font="Wingdings" w:char="0071"/>
            </w:r>
          </w:p>
        </w:tc>
      </w:tr>
      <w:tr w:rsidR="00364AD7" w:rsidTr="00364AD7">
        <w:tc>
          <w:tcPr>
            <w:tcW w:w="8083" w:type="dxa"/>
            <w:tcBorders>
              <w:top w:val="single" w:sz="4" w:space="0" w:color="auto"/>
              <w:left w:val="single" w:sz="4" w:space="0" w:color="auto"/>
              <w:bottom w:val="single" w:sz="4" w:space="0" w:color="auto"/>
              <w:right w:val="nil"/>
            </w:tcBorders>
            <w:hideMark/>
          </w:tcPr>
          <w:p w:rsidR="00364AD7" w:rsidRDefault="00364AD7" w:rsidP="00364AD7">
            <w:pPr>
              <w:pStyle w:val="BodyText"/>
              <w:numPr>
                <w:ilvl w:val="0"/>
                <w:numId w:val="44"/>
              </w:numPr>
              <w:spacing w:before="120" w:line="240" w:lineRule="auto"/>
              <w:ind w:left="460" w:hanging="460"/>
            </w:pPr>
            <w:r>
              <w:t>Establish starting point and set out working lines</w:t>
            </w:r>
          </w:p>
        </w:tc>
        <w:tc>
          <w:tcPr>
            <w:tcW w:w="1277" w:type="dxa"/>
            <w:tcBorders>
              <w:top w:val="single" w:sz="4" w:space="0" w:color="auto"/>
              <w:left w:val="nil"/>
              <w:bottom w:val="single" w:sz="4" w:space="0" w:color="auto"/>
              <w:right w:val="single" w:sz="4" w:space="0" w:color="auto"/>
            </w:tcBorders>
            <w:vAlign w:val="center"/>
            <w:hideMark/>
          </w:tcPr>
          <w:p w:rsidR="00364AD7" w:rsidRDefault="00364AD7">
            <w:pPr>
              <w:spacing w:before="120" w:line="240" w:lineRule="auto"/>
              <w:jc w:val="center"/>
              <w:rPr>
                <w:rFonts w:ascii="Times New Roman" w:hAnsi="Times New Roman"/>
              </w:rPr>
            </w:pPr>
            <w:r>
              <w:rPr>
                <w:rFonts w:ascii="Arial Narrow" w:hAnsi="Arial Narrow"/>
              </w:rPr>
              <w:sym w:font="Wingdings" w:char="0071"/>
            </w:r>
          </w:p>
        </w:tc>
      </w:tr>
      <w:tr w:rsidR="00364AD7" w:rsidTr="00364AD7">
        <w:tc>
          <w:tcPr>
            <w:tcW w:w="8083" w:type="dxa"/>
            <w:tcBorders>
              <w:top w:val="single" w:sz="4" w:space="0" w:color="auto"/>
              <w:left w:val="single" w:sz="4" w:space="0" w:color="auto"/>
              <w:bottom w:val="single" w:sz="4" w:space="0" w:color="auto"/>
              <w:right w:val="nil"/>
            </w:tcBorders>
            <w:hideMark/>
          </w:tcPr>
          <w:p w:rsidR="00364AD7" w:rsidRDefault="00364AD7" w:rsidP="00364AD7">
            <w:pPr>
              <w:pStyle w:val="BodyText"/>
              <w:numPr>
                <w:ilvl w:val="0"/>
                <w:numId w:val="44"/>
              </w:numPr>
              <w:spacing w:before="120" w:line="240" w:lineRule="auto"/>
              <w:ind w:left="460" w:hanging="460"/>
            </w:pPr>
            <w:r>
              <w:t>Lay out flooring to achieve correct directional sequence, pattern match and joins</w:t>
            </w:r>
          </w:p>
        </w:tc>
        <w:tc>
          <w:tcPr>
            <w:tcW w:w="1277" w:type="dxa"/>
            <w:tcBorders>
              <w:top w:val="single" w:sz="4" w:space="0" w:color="auto"/>
              <w:left w:val="nil"/>
              <w:bottom w:val="single" w:sz="4" w:space="0" w:color="auto"/>
              <w:right w:val="single" w:sz="4" w:space="0" w:color="auto"/>
            </w:tcBorders>
            <w:vAlign w:val="center"/>
            <w:hideMark/>
          </w:tcPr>
          <w:p w:rsidR="00364AD7" w:rsidRDefault="00364AD7">
            <w:pPr>
              <w:spacing w:before="120" w:line="240" w:lineRule="auto"/>
              <w:jc w:val="center"/>
              <w:rPr>
                <w:rFonts w:ascii="Times New Roman" w:hAnsi="Times New Roman"/>
              </w:rPr>
            </w:pPr>
            <w:r>
              <w:rPr>
                <w:rFonts w:ascii="Arial Narrow" w:hAnsi="Arial Narrow"/>
              </w:rPr>
              <w:sym w:font="Wingdings" w:char="0071"/>
            </w:r>
          </w:p>
        </w:tc>
      </w:tr>
      <w:tr w:rsidR="00364AD7" w:rsidTr="00364AD7">
        <w:tc>
          <w:tcPr>
            <w:tcW w:w="8083" w:type="dxa"/>
            <w:tcBorders>
              <w:top w:val="single" w:sz="4" w:space="0" w:color="auto"/>
              <w:left w:val="single" w:sz="4" w:space="0" w:color="auto"/>
              <w:bottom w:val="single" w:sz="4" w:space="0" w:color="auto"/>
              <w:right w:val="nil"/>
            </w:tcBorders>
            <w:hideMark/>
          </w:tcPr>
          <w:p w:rsidR="00364AD7" w:rsidRDefault="00364AD7" w:rsidP="00364AD7">
            <w:pPr>
              <w:pStyle w:val="BodyText"/>
              <w:numPr>
                <w:ilvl w:val="0"/>
                <w:numId w:val="44"/>
              </w:numPr>
              <w:spacing w:before="120" w:line="240" w:lineRule="auto"/>
              <w:ind w:left="460" w:hanging="460"/>
            </w:pPr>
            <w:r>
              <w:t>Mark and cut the linoleum to the required pattern and shape, with minimal waste</w:t>
            </w:r>
          </w:p>
        </w:tc>
        <w:tc>
          <w:tcPr>
            <w:tcW w:w="1277" w:type="dxa"/>
            <w:tcBorders>
              <w:top w:val="single" w:sz="4" w:space="0" w:color="auto"/>
              <w:left w:val="nil"/>
              <w:bottom w:val="single" w:sz="4" w:space="0" w:color="auto"/>
              <w:right w:val="single" w:sz="4" w:space="0" w:color="auto"/>
            </w:tcBorders>
            <w:vAlign w:val="center"/>
            <w:hideMark/>
          </w:tcPr>
          <w:p w:rsidR="00364AD7" w:rsidRDefault="00364AD7">
            <w:pPr>
              <w:spacing w:before="120" w:line="240" w:lineRule="auto"/>
              <w:jc w:val="center"/>
              <w:rPr>
                <w:rFonts w:ascii="Times New Roman" w:hAnsi="Times New Roman"/>
              </w:rPr>
            </w:pPr>
            <w:r>
              <w:rPr>
                <w:rFonts w:ascii="Arial Narrow" w:hAnsi="Arial Narrow"/>
              </w:rPr>
              <w:sym w:font="Wingdings" w:char="0071"/>
            </w:r>
          </w:p>
        </w:tc>
      </w:tr>
      <w:tr w:rsidR="00364AD7" w:rsidTr="00364AD7">
        <w:tc>
          <w:tcPr>
            <w:tcW w:w="8083" w:type="dxa"/>
            <w:tcBorders>
              <w:top w:val="single" w:sz="4" w:space="0" w:color="auto"/>
              <w:left w:val="single" w:sz="4" w:space="0" w:color="auto"/>
              <w:bottom w:val="single" w:sz="4" w:space="0" w:color="auto"/>
              <w:right w:val="nil"/>
            </w:tcBorders>
            <w:hideMark/>
          </w:tcPr>
          <w:p w:rsidR="00364AD7" w:rsidRDefault="00364AD7" w:rsidP="00364AD7">
            <w:pPr>
              <w:pStyle w:val="BodyText"/>
              <w:numPr>
                <w:ilvl w:val="0"/>
                <w:numId w:val="44"/>
              </w:numPr>
              <w:spacing w:before="120" w:line="240" w:lineRule="auto"/>
              <w:ind w:left="460" w:hanging="460"/>
            </w:pPr>
            <w:r>
              <w:t>Use adhesives and edge strips/accessories according to instructions</w:t>
            </w:r>
          </w:p>
        </w:tc>
        <w:tc>
          <w:tcPr>
            <w:tcW w:w="1277" w:type="dxa"/>
            <w:tcBorders>
              <w:top w:val="single" w:sz="4" w:space="0" w:color="auto"/>
              <w:left w:val="nil"/>
              <w:bottom w:val="single" w:sz="4" w:space="0" w:color="auto"/>
              <w:right w:val="single" w:sz="4" w:space="0" w:color="auto"/>
            </w:tcBorders>
            <w:vAlign w:val="center"/>
            <w:hideMark/>
          </w:tcPr>
          <w:p w:rsidR="00364AD7" w:rsidRDefault="00364AD7">
            <w:pPr>
              <w:spacing w:before="120" w:line="240" w:lineRule="auto"/>
              <w:jc w:val="center"/>
              <w:rPr>
                <w:rFonts w:ascii="Times New Roman" w:hAnsi="Times New Roman"/>
              </w:rPr>
            </w:pPr>
            <w:r>
              <w:rPr>
                <w:rFonts w:ascii="Arial Narrow" w:hAnsi="Arial Narrow"/>
              </w:rPr>
              <w:sym w:font="Wingdings" w:char="0071"/>
            </w:r>
          </w:p>
        </w:tc>
      </w:tr>
      <w:tr w:rsidR="00364AD7" w:rsidTr="00364AD7">
        <w:tc>
          <w:tcPr>
            <w:tcW w:w="8083" w:type="dxa"/>
            <w:tcBorders>
              <w:top w:val="single" w:sz="4" w:space="0" w:color="auto"/>
              <w:left w:val="single" w:sz="4" w:space="0" w:color="auto"/>
              <w:bottom w:val="single" w:sz="4" w:space="0" w:color="auto"/>
              <w:right w:val="nil"/>
            </w:tcBorders>
            <w:hideMark/>
          </w:tcPr>
          <w:p w:rsidR="00364AD7" w:rsidRDefault="00364AD7" w:rsidP="00364AD7">
            <w:pPr>
              <w:pStyle w:val="BodyText"/>
              <w:numPr>
                <w:ilvl w:val="0"/>
                <w:numId w:val="44"/>
              </w:numPr>
              <w:spacing w:before="120" w:line="240" w:lineRule="auto"/>
              <w:ind w:left="460" w:hanging="460"/>
            </w:pPr>
            <w:r>
              <w:t>Lay and fix the materials safely and efficiently</w:t>
            </w:r>
          </w:p>
        </w:tc>
        <w:tc>
          <w:tcPr>
            <w:tcW w:w="1277" w:type="dxa"/>
            <w:tcBorders>
              <w:top w:val="single" w:sz="4" w:space="0" w:color="auto"/>
              <w:left w:val="nil"/>
              <w:bottom w:val="single" w:sz="4" w:space="0" w:color="auto"/>
              <w:right w:val="single" w:sz="4" w:space="0" w:color="auto"/>
            </w:tcBorders>
            <w:vAlign w:val="center"/>
            <w:hideMark/>
          </w:tcPr>
          <w:p w:rsidR="00364AD7" w:rsidRDefault="00364AD7">
            <w:pPr>
              <w:spacing w:before="120" w:line="240" w:lineRule="auto"/>
              <w:jc w:val="center"/>
              <w:rPr>
                <w:rFonts w:ascii="Times New Roman" w:hAnsi="Times New Roman"/>
              </w:rPr>
            </w:pPr>
            <w:r>
              <w:rPr>
                <w:rFonts w:ascii="Arial Narrow" w:hAnsi="Arial Narrow"/>
              </w:rPr>
              <w:sym w:font="Wingdings" w:char="0071"/>
            </w:r>
          </w:p>
        </w:tc>
      </w:tr>
      <w:tr w:rsidR="00364AD7" w:rsidTr="00364AD7">
        <w:tc>
          <w:tcPr>
            <w:tcW w:w="8083" w:type="dxa"/>
            <w:tcBorders>
              <w:top w:val="single" w:sz="4" w:space="0" w:color="auto"/>
              <w:left w:val="single" w:sz="4" w:space="0" w:color="auto"/>
              <w:bottom w:val="single" w:sz="4" w:space="0" w:color="auto"/>
              <w:right w:val="nil"/>
            </w:tcBorders>
            <w:hideMark/>
          </w:tcPr>
          <w:p w:rsidR="00364AD7" w:rsidRDefault="00364AD7" w:rsidP="00364AD7">
            <w:pPr>
              <w:pStyle w:val="BodyText"/>
              <w:numPr>
                <w:ilvl w:val="0"/>
                <w:numId w:val="44"/>
              </w:numPr>
              <w:spacing w:before="120" w:line="240" w:lineRule="auto"/>
              <w:ind w:left="460" w:hanging="460"/>
            </w:pPr>
            <w:r>
              <w:t>Set out and install skirting, reducer and edge strips, where required</w:t>
            </w:r>
          </w:p>
        </w:tc>
        <w:tc>
          <w:tcPr>
            <w:tcW w:w="1277" w:type="dxa"/>
            <w:tcBorders>
              <w:top w:val="single" w:sz="4" w:space="0" w:color="auto"/>
              <w:left w:val="nil"/>
              <w:bottom w:val="single" w:sz="4" w:space="0" w:color="auto"/>
              <w:right w:val="single" w:sz="4" w:space="0" w:color="auto"/>
            </w:tcBorders>
            <w:vAlign w:val="center"/>
            <w:hideMark/>
          </w:tcPr>
          <w:p w:rsidR="00364AD7" w:rsidRDefault="00364AD7">
            <w:pPr>
              <w:spacing w:before="120" w:line="240" w:lineRule="auto"/>
              <w:jc w:val="center"/>
              <w:rPr>
                <w:rFonts w:ascii="Times New Roman" w:hAnsi="Times New Roman"/>
              </w:rPr>
            </w:pPr>
            <w:r>
              <w:rPr>
                <w:rFonts w:ascii="Arial Narrow" w:hAnsi="Arial Narrow"/>
              </w:rPr>
              <w:sym w:font="Wingdings" w:char="0071"/>
            </w:r>
          </w:p>
        </w:tc>
      </w:tr>
      <w:tr w:rsidR="00364AD7" w:rsidTr="00364AD7">
        <w:tc>
          <w:tcPr>
            <w:tcW w:w="8083" w:type="dxa"/>
            <w:tcBorders>
              <w:top w:val="single" w:sz="4" w:space="0" w:color="auto"/>
              <w:left w:val="single" w:sz="4" w:space="0" w:color="auto"/>
              <w:bottom w:val="single" w:sz="4" w:space="0" w:color="auto"/>
              <w:right w:val="nil"/>
            </w:tcBorders>
            <w:hideMark/>
          </w:tcPr>
          <w:p w:rsidR="00364AD7" w:rsidRDefault="00364AD7" w:rsidP="00364AD7">
            <w:pPr>
              <w:pStyle w:val="BodyText"/>
              <w:numPr>
                <w:ilvl w:val="0"/>
                <w:numId w:val="44"/>
              </w:numPr>
              <w:spacing w:before="120" w:line="240" w:lineRule="auto"/>
              <w:ind w:left="460" w:hanging="460"/>
            </w:pPr>
            <w:r>
              <w:t>Inspect finished installation for problems and rectify faults, if necessary</w:t>
            </w:r>
          </w:p>
        </w:tc>
        <w:tc>
          <w:tcPr>
            <w:tcW w:w="1277" w:type="dxa"/>
            <w:tcBorders>
              <w:top w:val="single" w:sz="4" w:space="0" w:color="auto"/>
              <w:left w:val="nil"/>
              <w:bottom w:val="single" w:sz="4" w:space="0" w:color="auto"/>
              <w:right w:val="single" w:sz="4" w:space="0" w:color="auto"/>
            </w:tcBorders>
            <w:vAlign w:val="center"/>
            <w:hideMark/>
          </w:tcPr>
          <w:p w:rsidR="00364AD7" w:rsidRDefault="00364AD7">
            <w:pPr>
              <w:spacing w:before="120" w:line="240" w:lineRule="auto"/>
              <w:jc w:val="center"/>
              <w:rPr>
                <w:rFonts w:ascii="Times New Roman" w:hAnsi="Times New Roman"/>
              </w:rPr>
            </w:pPr>
            <w:r>
              <w:rPr>
                <w:rFonts w:ascii="Arial Narrow" w:hAnsi="Arial Narrow"/>
              </w:rPr>
              <w:sym w:font="Wingdings" w:char="0071"/>
            </w:r>
          </w:p>
        </w:tc>
      </w:tr>
      <w:tr w:rsidR="00364AD7" w:rsidTr="00364AD7">
        <w:tc>
          <w:tcPr>
            <w:tcW w:w="8083" w:type="dxa"/>
            <w:tcBorders>
              <w:top w:val="single" w:sz="4" w:space="0" w:color="auto"/>
              <w:left w:val="single" w:sz="4" w:space="0" w:color="auto"/>
              <w:bottom w:val="single" w:sz="4" w:space="0" w:color="auto"/>
              <w:right w:val="nil"/>
            </w:tcBorders>
            <w:hideMark/>
          </w:tcPr>
          <w:p w:rsidR="00364AD7" w:rsidRDefault="00364AD7" w:rsidP="00364AD7">
            <w:pPr>
              <w:pStyle w:val="BodyText"/>
              <w:numPr>
                <w:ilvl w:val="0"/>
                <w:numId w:val="44"/>
              </w:numPr>
              <w:spacing w:before="120" w:line="240" w:lineRule="auto"/>
              <w:ind w:left="460" w:hanging="460"/>
            </w:pPr>
            <w:r>
              <w:t xml:space="preserve">Store or recycle unused materials </w:t>
            </w:r>
          </w:p>
        </w:tc>
        <w:tc>
          <w:tcPr>
            <w:tcW w:w="1277" w:type="dxa"/>
            <w:tcBorders>
              <w:top w:val="single" w:sz="4" w:space="0" w:color="auto"/>
              <w:left w:val="nil"/>
              <w:bottom w:val="single" w:sz="4" w:space="0" w:color="auto"/>
              <w:right w:val="single" w:sz="4" w:space="0" w:color="auto"/>
            </w:tcBorders>
            <w:vAlign w:val="center"/>
            <w:hideMark/>
          </w:tcPr>
          <w:p w:rsidR="00364AD7" w:rsidRDefault="00364AD7">
            <w:pPr>
              <w:spacing w:before="120" w:line="240" w:lineRule="auto"/>
              <w:jc w:val="center"/>
              <w:rPr>
                <w:rFonts w:ascii="Times New Roman" w:hAnsi="Times New Roman"/>
              </w:rPr>
            </w:pPr>
            <w:r>
              <w:rPr>
                <w:rFonts w:ascii="Arial Narrow" w:hAnsi="Arial Narrow"/>
              </w:rPr>
              <w:sym w:font="Wingdings" w:char="0071"/>
            </w:r>
          </w:p>
        </w:tc>
      </w:tr>
      <w:tr w:rsidR="00364AD7" w:rsidTr="00364AD7">
        <w:tc>
          <w:tcPr>
            <w:tcW w:w="8083" w:type="dxa"/>
            <w:tcBorders>
              <w:top w:val="single" w:sz="4" w:space="0" w:color="auto"/>
              <w:left w:val="single" w:sz="4" w:space="0" w:color="auto"/>
              <w:bottom w:val="single" w:sz="4" w:space="0" w:color="auto"/>
              <w:right w:val="nil"/>
            </w:tcBorders>
            <w:hideMark/>
          </w:tcPr>
          <w:p w:rsidR="00364AD7" w:rsidRDefault="00364AD7" w:rsidP="00364AD7">
            <w:pPr>
              <w:pStyle w:val="BodyText"/>
              <w:numPr>
                <w:ilvl w:val="0"/>
                <w:numId w:val="44"/>
              </w:numPr>
              <w:spacing w:before="120" w:line="240" w:lineRule="auto"/>
              <w:ind w:left="460" w:hanging="460"/>
            </w:pPr>
            <w:r>
              <w:t>Clean and store tools and equipment appropriately</w:t>
            </w:r>
          </w:p>
        </w:tc>
        <w:tc>
          <w:tcPr>
            <w:tcW w:w="1277" w:type="dxa"/>
            <w:tcBorders>
              <w:top w:val="single" w:sz="4" w:space="0" w:color="auto"/>
              <w:left w:val="nil"/>
              <w:bottom w:val="single" w:sz="4" w:space="0" w:color="auto"/>
              <w:right w:val="single" w:sz="4" w:space="0" w:color="auto"/>
            </w:tcBorders>
            <w:vAlign w:val="center"/>
            <w:hideMark/>
          </w:tcPr>
          <w:p w:rsidR="00364AD7" w:rsidRDefault="00364AD7">
            <w:pPr>
              <w:spacing w:before="120" w:line="240" w:lineRule="auto"/>
              <w:jc w:val="center"/>
              <w:rPr>
                <w:rFonts w:ascii="Times New Roman" w:hAnsi="Times New Roman"/>
              </w:rPr>
            </w:pPr>
            <w:r>
              <w:rPr>
                <w:rFonts w:ascii="Arial Narrow" w:hAnsi="Arial Narrow"/>
              </w:rPr>
              <w:sym w:font="Wingdings" w:char="0071"/>
            </w:r>
          </w:p>
        </w:tc>
      </w:tr>
      <w:tr w:rsidR="00364AD7" w:rsidTr="00364AD7">
        <w:tc>
          <w:tcPr>
            <w:tcW w:w="8083" w:type="dxa"/>
            <w:tcBorders>
              <w:top w:val="single" w:sz="4" w:space="0" w:color="auto"/>
              <w:left w:val="single" w:sz="4" w:space="0" w:color="auto"/>
              <w:bottom w:val="single" w:sz="4" w:space="0" w:color="auto"/>
              <w:right w:val="nil"/>
            </w:tcBorders>
            <w:hideMark/>
          </w:tcPr>
          <w:p w:rsidR="00364AD7" w:rsidRDefault="00364AD7" w:rsidP="00364AD7">
            <w:pPr>
              <w:pStyle w:val="BodyText"/>
              <w:numPr>
                <w:ilvl w:val="0"/>
                <w:numId w:val="44"/>
              </w:numPr>
              <w:spacing w:before="120" w:line="240" w:lineRule="auto"/>
              <w:ind w:left="460" w:hanging="460"/>
            </w:pPr>
            <w:r>
              <w:t>Clean up work area and dispose of rubbish properly</w:t>
            </w:r>
          </w:p>
        </w:tc>
        <w:tc>
          <w:tcPr>
            <w:tcW w:w="1277" w:type="dxa"/>
            <w:tcBorders>
              <w:top w:val="single" w:sz="4" w:space="0" w:color="auto"/>
              <w:left w:val="nil"/>
              <w:bottom w:val="single" w:sz="4" w:space="0" w:color="auto"/>
              <w:right w:val="single" w:sz="4" w:space="0" w:color="auto"/>
            </w:tcBorders>
            <w:vAlign w:val="center"/>
            <w:hideMark/>
          </w:tcPr>
          <w:p w:rsidR="00364AD7" w:rsidRDefault="00364AD7">
            <w:pPr>
              <w:spacing w:before="120" w:line="240" w:lineRule="auto"/>
              <w:jc w:val="center"/>
              <w:rPr>
                <w:rFonts w:ascii="Times New Roman" w:hAnsi="Times New Roman"/>
              </w:rPr>
            </w:pPr>
            <w:r>
              <w:rPr>
                <w:rFonts w:ascii="Arial Narrow" w:hAnsi="Arial Narrow"/>
              </w:rPr>
              <w:sym w:font="Wingdings" w:char="0071"/>
            </w:r>
          </w:p>
        </w:tc>
      </w:tr>
      <w:tr w:rsidR="00364AD7" w:rsidTr="00364AD7">
        <w:tc>
          <w:tcPr>
            <w:tcW w:w="8083" w:type="dxa"/>
            <w:tcBorders>
              <w:top w:val="single" w:sz="4" w:space="0" w:color="auto"/>
              <w:left w:val="single" w:sz="4" w:space="0" w:color="auto"/>
              <w:bottom w:val="single" w:sz="4" w:space="0" w:color="auto"/>
              <w:right w:val="nil"/>
            </w:tcBorders>
            <w:hideMark/>
          </w:tcPr>
          <w:p w:rsidR="00364AD7" w:rsidRDefault="00364AD7" w:rsidP="00364AD7">
            <w:pPr>
              <w:pStyle w:val="BodyText"/>
              <w:numPr>
                <w:ilvl w:val="0"/>
                <w:numId w:val="44"/>
              </w:numPr>
              <w:spacing w:before="120" w:line="240" w:lineRule="auto"/>
              <w:ind w:left="460" w:hanging="460"/>
            </w:pPr>
            <w:r>
              <w:t>Accurately complete all required documentation</w:t>
            </w:r>
          </w:p>
        </w:tc>
        <w:tc>
          <w:tcPr>
            <w:tcW w:w="1277" w:type="dxa"/>
            <w:tcBorders>
              <w:top w:val="single" w:sz="4" w:space="0" w:color="auto"/>
              <w:left w:val="nil"/>
              <w:bottom w:val="single" w:sz="4" w:space="0" w:color="auto"/>
              <w:right w:val="single" w:sz="4" w:space="0" w:color="auto"/>
            </w:tcBorders>
            <w:vAlign w:val="center"/>
            <w:hideMark/>
          </w:tcPr>
          <w:p w:rsidR="00364AD7" w:rsidRDefault="00364AD7">
            <w:pPr>
              <w:spacing w:before="120" w:line="240" w:lineRule="auto"/>
              <w:jc w:val="center"/>
              <w:rPr>
                <w:rFonts w:ascii="Times New Roman" w:hAnsi="Times New Roman"/>
              </w:rPr>
            </w:pPr>
            <w:r>
              <w:rPr>
                <w:rFonts w:ascii="Arial Narrow" w:hAnsi="Arial Narrow"/>
              </w:rPr>
              <w:sym w:font="Wingdings" w:char="0071"/>
            </w:r>
          </w:p>
        </w:tc>
      </w:tr>
    </w:tbl>
    <w:p w:rsidR="003551DD" w:rsidRDefault="001418F6" w:rsidP="001418F6">
      <w:pPr>
        <w:pStyle w:val="Heading3"/>
        <w:spacing w:after="240"/>
      </w:pPr>
      <w:r>
        <w:t>MSFFL3020: Install conductive resilient floor coverings</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6828"/>
        <w:gridCol w:w="2414"/>
      </w:tblGrid>
      <w:tr w:rsidR="001418F6" w:rsidTr="001418F6">
        <w:trPr>
          <w:tblHeader/>
        </w:trPr>
        <w:tc>
          <w:tcPr>
            <w:tcW w:w="3694" w:type="pct"/>
            <w:tcBorders>
              <w:top w:val="single" w:sz="4" w:space="0" w:color="auto"/>
              <w:left w:val="single" w:sz="4" w:space="0" w:color="auto"/>
              <w:bottom w:val="single" w:sz="4" w:space="0" w:color="auto"/>
              <w:right w:val="nil"/>
            </w:tcBorders>
            <w:shd w:val="pct20" w:color="auto" w:fill="auto"/>
            <w:hideMark/>
          </w:tcPr>
          <w:p w:rsidR="001418F6" w:rsidRDefault="001418F6">
            <w:pPr>
              <w:pStyle w:val="Heading3"/>
              <w:spacing w:before="120"/>
              <w:rPr>
                <w:rFonts w:eastAsia="Calibri"/>
                <w:lang w:val="en-NZ"/>
              </w:rPr>
            </w:pPr>
            <w:r>
              <w:rPr>
                <w:rFonts w:eastAsia="Calibri"/>
              </w:rPr>
              <w:t>Specific performance evidence</w:t>
            </w:r>
          </w:p>
        </w:tc>
        <w:tc>
          <w:tcPr>
            <w:tcW w:w="1306" w:type="pct"/>
            <w:tcBorders>
              <w:top w:val="single" w:sz="4" w:space="0" w:color="auto"/>
              <w:left w:val="nil"/>
              <w:bottom w:val="single" w:sz="4" w:space="0" w:color="auto"/>
              <w:right w:val="single" w:sz="4" w:space="0" w:color="auto"/>
            </w:tcBorders>
            <w:shd w:val="pct20" w:color="auto" w:fill="auto"/>
            <w:vAlign w:val="center"/>
            <w:hideMark/>
          </w:tcPr>
          <w:p w:rsidR="001418F6" w:rsidRDefault="001418F6">
            <w:pPr>
              <w:pStyle w:val="Heading3"/>
              <w:spacing w:before="120"/>
              <w:jc w:val="center"/>
              <w:rPr>
                <w:rFonts w:ascii="Arial Narrow" w:eastAsia="Calibri" w:hAnsi="Arial Narrow"/>
                <w:color w:val="000000" w:themeColor="text1"/>
              </w:rPr>
            </w:pPr>
            <w:r>
              <w:rPr>
                <w:rFonts w:ascii="Arial Narrow" w:eastAsia="Calibri" w:hAnsi="Arial Narrow"/>
                <w:color w:val="000000" w:themeColor="text1"/>
              </w:rPr>
              <w:t>YES</w:t>
            </w:r>
          </w:p>
        </w:tc>
      </w:tr>
      <w:tr w:rsidR="001418F6" w:rsidTr="001418F6">
        <w:tblPrEx>
          <w:jc w:val="center"/>
        </w:tblPrEx>
        <w:trPr>
          <w:tblHeader/>
          <w:jc w:val="center"/>
        </w:trPr>
        <w:tc>
          <w:tcPr>
            <w:tcW w:w="3694" w:type="pct"/>
            <w:tcBorders>
              <w:top w:val="single" w:sz="4" w:space="0" w:color="auto"/>
              <w:left w:val="single" w:sz="4" w:space="0" w:color="auto"/>
              <w:bottom w:val="single" w:sz="4" w:space="0" w:color="auto"/>
              <w:right w:val="nil"/>
            </w:tcBorders>
            <w:hideMark/>
          </w:tcPr>
          <w:p w:rsidR="001418F6" w:rsidRDefault="001418F6">
            <w:pPr>
              <w:pStyle w:val="BodyText"/>
              <w:spacing w:before="120"/>
            </w:pPr>
            <w:r>
              <w:t>Complete at least one static conductive resilient flooring installation with an isolating layer and using a conductive adhesive and earthing strip</w:t>
            </w:r>
          </w:p>
          <w:p w:rsidR="001418F6" w:rsidRDefault="001418F6">
            <w:pPr>
              <w:pStyle w:val="BodyText"/>
              <w:spacing w:before="120"/>
            </w:pPr>
            <w:r>
              <w:t>(Static conductive flooring includes coverings with a resistance reading of 10</w:t>
            </w:r>
            <w:r>
              <w:rPr>
                <w:vertAlign w:val="superscript"/>
              </w:rPr>
              <w:t>4</w:t>
            </w:r>
            <w:r>
              <w:t xml:space="preserve"> to 10</w:t>
            </w:r>
            <w:r>
              <w:rPr>
                <w:vertAlign w:val="superscript"/>
              </w:rPr>
              <w:t>8</w:t>
            </w:r>
            <w:r>
              <w:t xml:space="preserve"> using a copper grid and isolating layer)</w:t>
            </w:r>
          </w:p>
        </w:tc>
        <w:tc>
          <w:tcPr>
            <w:tcW w:w="1306" w:type="pct"/>
            <w:tcBorders>
              <w:top w:val="single" w:sz="4" w:space="0" w:color="auto"/>
              <w:left w:val="nil"/>
              <w:bottom w:val="single" w:sz="4" w:space="0" w:color="auto"/>
              <w:right w:val="single" w:sz="4" w:space="0" w:color="auto"/>
            </w:tcBorders>
            <w:vAlign w:val="center"/>
            <w:hideMark/>
          </w:tcPr>
          <w:p w:rsidR="001418F6" w:rsidRDefault="001418F6">
            <w:pPr>
              <w:spacing w:before="120"/>
              <w:jc w:val="center"/>
              <w:rPr>
                <w:rFonts w:ascii="Times New Roman" w:hAnsi="Times New Roman"/>
              </w:rPr>
            </w:pPr>
            <w:r>
              <w:sym w:font="Wingdings" w:char="0071"/>
            </w:r>
          </w:p>
        </w:tc>
      </w:tr>
    </w:tbl>
    <w:p w:rsidR="001418F6" w:rsidRDefault="001418F6" w:rsidP="003551DD">
      <w:pPr>
        <w:pStyle w:val="BodyText"/>
        <w:rPr>
          <w:lang w:eastAsia="en-AU"/>
        </w:rPr>
      </w:pPr>
    </w:p>
    <w:tbl>
      <w:tblPr>
        <w:tblStyle w:val="TableGrid"/>
        <w:tblW w:w="9360" w:type="dxa"/>
        <w:tblInd w:w="-34" w:type="dxa"/>
        <w:tblBorders>
          <w:insideV w:val="none" w:sz="0" w:space="0" w:color="auto"/>
        </w:tblBorders>
        <w:tblLayout w:type="fixed"/>
        <w:tblLook w:val="04A0"/>
      </w:tblPr>
      <w:tblGrid>
        <w:gridCol w:w="8083"/>
        <w:gridCol w:w="1277"/>
      </w:tblGrid>
      <w:tr w:rsidR="001418F6" w:rsidTr="001418F6">
        <w:tc>
          <w:tcPr>
            <w:tcW w:w="8083" w:type="dxa"/>
            <w:tcBorders>
              <w:top w:val="single" w:sz="4" w:space="0" w:color="auto"/>
              <w:left w:val="single" w:sz="4" w:space="0" w:color="auto"/>
              <w:bottom w:val="single" w:sz="4" w:space="0" w:color="auto"/>
              <w:right w:val="nil"/>
            </w:tcBorders>
            <w:shd w:val="pct20" w:color="auto" w:fill="auto"/>
            <w:hideMark/>
          </w:tcPr>
          <w:p w:rsidR="001418F6" w:rsidRDefault="001418F6">
            <w:pPr>
              <w:pStyle w:val="Heading3"/>
              <w:spacing w:before="120"/>
              <w:rPr>
                <w:lang w:val="en-NZ"/>
              </w:rPr>
            </w:pPr>
            <w:r>
              <w:lastRenderedPageBreak/>
              <w:t>General performance evidence</w:t>
            </w:r>
          </w:p>
        </w:tc>
        <w:tc>
          <w:tcPr>
            <w:tcW w:w="1277" w:type="dxa"/>
            <w:tcBorders>
              <w:top w:val="single" w:sz="4" w:space="0" w:color="auto"/>
              <w:left w:val="nil"/>
              <w:bottom w:val="single" w:sz="4" w:space="0" w:color="auto"/>
              <w:right w:val="single" w:sz="4" w:space="0" w:color="auto"/>
            </w:tcBorders>
            <w:shd w:val="pct20" w:color="auto" w:fill="auto"/>
            <w:vAlign w:val="center"/>
            <w:hideMark/>
          </w:tcPr>
          <w:p w:rsidR="001418F6" w:rsidRDefault="001418F6">
            <w:pPr>
              <w:pStyle w:val="Heading3"/>
              <w:spacing w:before="120"/>
              <w:jc w:val="center"/>
              <w:rPr>
                <w:rFonts w:ascii="Arial Narrow" w:hAnsi="Arial Narrow"/>
                <w:color w:val="000000" w:themeColor="text1"/>
              </w:rPr>
            </w:pPr>
            <w:r>
              <w:rPr>
                <w:rFonts w:ascii="Arial Narrow" w:hAnsi="Arial Narrow"/>
                <w:color w:val="000000" w:themeColor="text1"/>
              </w:rPr>
              <w:t>YES</w:t>
            </w:r>
          </w:p>
        </w:tc>
      </w:tr>
      <w:tr w:rsidR="001418F6" w:rsidTr="001418F6">
        <w:tc>
          <w:tcPr>
            <w:tcW w:w="8083" w:type="dxa"/>
            <w:tcBorders>
              <w:top w:val="single" w:sz="4" w:space="0" w:color="auto"/>
              <w:left w:val="single" w:sz="4" w:space="0" w:color="auto"/>
              <w:bottom w:val="single" w:sz="4" w:space="0" w:color="auto"/>
              <w:right w:val="nil"/>
            </w:tcBorders>
            <w:hideMark/>
          </w:tcPr>
          <w:p w:rsidR="001418F6" w:rsidRDefault="001418F6" w:rsidP="001418F6">
            <w:pPr>
              <w:pStyle w:val="BodyText"/>
              <w:numPr>
                <w:ilvl w:val="0"/>
                <w:numId w:val="45"/>
              </w:numPr>
              <w:spacing w:before="120" w:line="240" w:lineRule="auto"/>
              <w:ind w:left="460" w:hanging="426"/>
            </w:pPr>
            <w:r>
              <w:t>Follow all relevant WHS laws and regulations, and company policies and procedures</w:t>
            </w:r>
          </w:p>
        </w:tc>
        <w:tc>
          <w:tcPr>
            <w:tcW w:w="1277" w:type="dxa"/>
            <w:tcBorders>
              <w:top w:val="single" w:sz="4" w:space="0" w:color="auto"/>
              <w:left w:val="nil"/>
              <w:bottom w:val="single" w:sz="4" w:space="0" w:color="auto"/>
              <w:right w:val="single" w:sz="4" w:space="0" w:color="auto"/>
            </w:tcBorders>
            <w:vAlign w:val="center"/>
            <w:hideMark/>
          </w:tcPr>
          <w:p w:rsidR="001418F6" w:rsidRDefault="001418F6" w:rsidP="001418F6">
            <w:pPr>
              <w:spacing w:before="120" w:line="240" w:lineRule="auto"/>
              <w:jc w:val="center"/>
              <w:rPr>
                <w:rFonts w:ascii="Arial Narrow" w:hAnsi="Arial Narrow"/>
              </w:rPr>
            </w:pPr>
            <w:r>
              <w:rPr>
                <w:rFonts w:ascii="Arial Narrow" w:hAnsi="Arial Narrow"/>
              </w:rPr>
              <w:sym w:font="Wingdings" w:char="0071"/>
            </w:r>
          </w:p>
        </w:tc>
      </w:tr>
      <w:tr w:rsidR="001418F6" w:rsidTr="001418F6">
        <w:tc>
          <w:tcPr>
            <w:tcW w:w="8083" w:type="dxa"/>
            <w:tcBorders>
              <w:top w:val="single" w:sz="4" w:space="0" w:color="auto"/>
              <w:left w:val="single" w:sz="4" w:space="0" w:color="auto"/>
              <w:bottom w:val="single" w:sz="4" w:space="0" w:color="auto"/>
              <w:right w:val="nil"/>
            </w:tcBorders>
            <w:hideMark/>
          </w:tcPr>
          <w:p w:rsidR="001418F6" w:rsidRDefault="001418F6" w:rsidP="001418F6">
            <w:pPr>
              <w:pStyle w:val="BodyText"/>
              <w:numPr>
                <w:ilvl w:val="0"/>
                <w:numId w:val="45"/>
              </w:numPr>
              <w:spacing w:before="120" w:line="240" w:lineRule="auto"/>
              <w:ind w:left="460" w:hanging="460"/>
            </w:pPr>
            <w:r>
              <w:t>Read and interpret plans and written instructions relevant to the tasks</w:t>
            </w:r>
          </w:p>
        </w:tc>
        <w:tc>
          <w:tcPr>
            <w:tcW w:w="1277" w:type="dxa"/>
            <w:tcBorders>
              <w:top w:val="single" w:sz="4" w:space="0" w:color="auto"/>
              <w:left w:val="nil"/>
              <w:bottom w:val="single" w:sz="4" w:space="0" w:color="auto"/>
              <w:right w:val="single" w:sz="4" w:space="0" w:color="auto"/>
            </w:tcBorders>
            <w:vAlign w:val="center"/>
            <w:hideMark/>
          </w:tcPr>
          <w:p w:rsidR="001418F6" w:rsidRDefault="001418F6" w:rsidP="001418F6">
            <w:pPr>
              <w:spacing w:before="120" w:line="240" w:lineRule="auto"/>
              <w:jc w:val="center"/>
              <w:rPr>
                <w:rFonts w:ascii="Arial Narrow" w:hAnsi="Arial Narrow"/>
              </w:rPr>
            </w:pPr>
            <w:r>
              <w:rPr>
                <w:rFonts w:ascii="Arial Narrow" w:hAnsi="Arial Narrow"/>
              </w:rPr>
              <w:sym w:font="Wingdings" w:char="0071"/>
            </w:r>
          </w:p>
        </w:tc>
      </w:tr>
      <w:tr w:rsidR="001418F6" w:rsidTr="001418F6">
        <w:tc>
          <w:tcPr>
            <w:tcW w:w="8083" w:type="dxa"/>
            <w:tcBorders>
              <w:top w:val="single" w:sz="4" w:space="0" w:color="auto"/>
              <w:left w:val="single" w:sz="4" w:space="0" w:color="auto"/>
              <w:bottom w:val="single" w:sz="4" w:space="0" w:color="auto"/>
              <w:right w:val="nil"/>
            </w:tcBorders>
            <w:hideMark/>
          </w:tcPr>
          <w:p w:rsidR="001418F6" w:rsidRDefault="001418F6" w:rsidP="001418F6">
            <w:pPr>
              <w:pStyle w:val="BodyText"/>
              <w:numPr>
                <w:ilvl w:val="0"/>
                <w:numId w:val="45"/>
              </w:numPr>
              <w:spacing w:before="120" w:line="240" w:lineRule="auto"/>
              <w:ind w:left="460" w:hanging="460"/>
            </w:pPr>
            <w:r>
              <w:t>Assess the condition of the subfloor to determine its suitability for the installation job</w:t>
            </w:r>
          </w:p>
        </w:tc>
        <w:tc>
          <w:tcPr>
            <w:tcW w:w="1277" w:type="dxa"/>
            <w:tcBorders>
              <w:top w:val="single" w:sz="4" w:space="0" w:color="auto"/>
              <w:left w:val="nil"/>
              <w:bottom w:val="single" w:sz="4" w:space="0" w:color="auto"/>
              <w:right w:val="single" w:sz="4" w:space="0" w:color="auto"/>
            </w:tcBorders>
            <w:vAlign w:val="center"/>
            <w:hideMark/>
          </w:tcPr>
          <w:p w:rsidR="001418F6" w:rsidRDefault="001418F6" w:rsidP="001418F6">
            <w:pPr>
              <w:spacing w:before="120" w:line="240" w:lineRule="auto"/>
              <w:jc w:val="center"/>
              <w:rPr>
                <w:rFonts w:ascii="Arial Narrow" w:hAnsi="Arial Narrow"/>
              </w:rPr>
            </w:pPr>
            <w:r>
              <w:rPr>
                <w:rFonts w:ascii="Arial Narrow" w:hAnsi="Arial Narrow"/>
              </w:rPr>
              <w:sym w:font="Wingdings" w:char="0071"/>
            </w:r>
          </w:p>
        </w:tc>
      </w:tr>
      <w:tr w:rsidR="001418F6" w:rsidTr="001418F6">
        <w:tc>
          <w:tcPr>
            <w:tcW w:w="8083" w:type="dxa"/>
            <w:tcBorders>
              <w:top w:val="single" w:sz="4" w:space="0" w:color="auto"/>
              <w:left w:val="single" w:sz="4" w:space="0" w:color="auto"/>
              <w:bottom w:val="single" w:sz="4" w:space="0" w:color="auto"/>
              <w:right w:val="nil"/>
            </w:tcBorders>
            <w:hideMark/>
          </w:tcPr>
          <w:p w:rsidR="001418F6" w:rsidRDefault="001418F6" w:rsidP="001418F6">
            <w:pPr>
              <w:pStyle w:val="BodyText"/>
              <w:numPr>
                <w:ilvl w:val="0"/>
                <w:numId w:val="45"/>
              </w:numPr>
              <w:spacing w:before="120" w:line="240" w:lineRule="auto"/>
              <w:ind w:left="460" w:hanging="460"/>
            </w:pPr>
            <w:r>
              <w:t>Select the appropriate adhesives, trims and accessories</w:t>
            </w:r>
          </w:p>
        </w:tc>
        <w:tc>
          <w:tcPr>
            <w:tcW w:w="1277" w:type="dxa"/>
            <w:tcBorders>
              <w:top w:val="single" w:sz="4" w:space="0" w:color="auto"/>
              <w:left w:val="nil"/>
              <w:bottom w:val="single" w:sz="4" w:space="0" w:color="auto"/>
              <w:right w:val="single" w:sz="4" w:space="0" w:color="auto"/>
            </w:tcBorders>
            <w:vAlign w:val="center"/>
            <w:hideMark/>
          </w:tcPr>
          <w:p w:rsidR="001418F6" w:rsidRDefault="001418F6" w:rsidP="001418F6">
            <w:pPr>
              <w:spacing w:before="120" w:line="240" w:lineRule="auto"/>
              <w:jc w:val="center"/>
              <w:rPr>
                <w:rFonts w:ascii="Times New Roman" w:hAnsi="Times New Roman"/>
              </w:rPr>
            </w:pPr>
            <w:r>
              <w:rPr>
                <w:rFonts w:ascii="Arial Narrow" w:hAnsi="Arial Narrow"/>
              </w:rPr>
              <w:sym w:font="Wingdings" w:char="0071"/>
            </w:r>
          </w:p>
        </w:tc>
      </w:tr>
      <w:tr w:rsidR="001418F6" w:rsidTr="001418F6">
        <w:tc>
          <w:tcPr>
            <w:tcW w:w="8083" w:type="dxa"/>
            <w:tcBorders>
              <w:top w:val="single" w:sz="4" w:space="0" w:color="auto"/>
              <w:left w:val="single" w:sz="4" w:space="0" w:color="auto"/>
              <w:bottom w:val="single" w:sz="4" w:space="0" w:color="auto"/>
              <w:right w:val="nil"/>
            </w:tcBorders>
            <w:hideMark/>
          </w:tcPr>
          <w:p w:rsidR="001418F6" w:rsidRDefault="001418F6" w:rsidP="001418F6">
            <w:pPr>
              <w:pStyle w:val="BodyText"/>
              <w:numPr>
                <w:ilvl w:val="0"/>
                <w:numId w:val="45"/>
              </w:numPr>
              <w:spacing w:before="120" w:line="240" w:lineRule="auto"/>
              <w:ind w:left="460" w:hanging="460"/>
            </w:pPr>
            <w:r>
              <w:t>Select the correct tools and equipment, and carry out all necessary pre-start checks</w:t>
            </w:r>
          </w:p>
        </w:tc>
        <w:tc>
          <w:tcPr>
            <w:tcW w:w="1277" w:type="dxa"/>
            <w:tcBorders>
              <w:top w:val="single" w:sz="4" w:space="0" w:color="auto"/>
              <w:left w:val="nil"/>
              <w:bottom w:val="single" w:sz="4" w:space="0" w:color="auto"/>
              <w:right w:val="single" w:sz="4" w:space="0" w:color="auto"/>
            </w:tcBorders>
            <w:vAlign w:val="center"/>
            <w:hideMark/>
          </w:tcPr>
          <w:p w:rsidR="001418F6" w:rsidRDefault="001418F6" w:rsidP="001418F6">
            <w:pPr>
              <w:spacing w:before="120" w:line="240" w:lineRule="auto"/>
              <w:jc w:val="center"/>
              <w:rPr>
                <w:rFonts w:ascii="Times New Roman" w:hAnsi="Times New Roman"/>
              </w:rPr>
            </w:pPr>
            <w:r>
              <w:rPr>
                <w:rFonts w:ascii="Arial Narrow" w:hAnsi="Arial Narrow"/>
              </w:rPr>
              <w:sym w:font="Wingdings" w:char="0071"/>
            </w:r>
          </w:p>
        </w:tc>
      </w:tr>
      <w:tr w:rsidR="001418F6" w:rsidTr="001418F6">
        <w:tc>
          <w:tcPr>
            <w:tcW w:w="8083" w:type="dxa"/>
            <w:tcBorders>
              <w:top w:val="single" w:sz="4" w:space="0" w:color="auto"/>
              <w:left w:val="single" w:sz="4" w:space="0" w:color="auto"/>
              <w:bottom w:val="single" w:sz="4" w:space="0" w:color="auto"/>
              <w:right w:val="nil"/>
            </w:tcBorders>
            <w:hideMark/>
          </w:tcPr>
          <w:p w:rsidR="001418F6" w:rsidRDefault="001418F6" w:rsidP="001418F6">
            <w:pPr>
              <w:pStyle w:val="BodyText"/>
              <w:numPr>
                <w:ilvl w:val="0"/>
                <w:numId w:val="45"/>
              </w:numPr>
              <w:spacing w:before="120" w:line="240" w:lineRule="auto"/>
              <w:ind w:left="460" w:hanging="460"/>
            </w:pPr>
            <w:r>
              <w:t>Plan the sequence of work tasks to maintain efficiency and quality</w:t>
            </w:r>
          </w:p>
        </w:tc>
        <w:tc>
          <w:tcPr>
            <w:tcW w:w="1277" w:type="dxa"/>
            <w:tcBorders>
              <w:top w:val="single" w:sz="4" w:space="0" w:color="auto"/>
              <w:left w:val="nil"/>
              <w:bottom w:val="single" w:sz="4" w:space="0" w:color="auto"/>
              <w:right w:val="single" w:sz="4" w:space="0" w:color="auto"/>
            </w:tcBorders>
            <w:vAlign w:val="center"/>
            <w:hideMark/>
          </w:tcPr>
          <w:p w:rsidR="001418F6" w:rsidRDefault="001418F6" w:rsidP="001418F6">
            <w:pPr>
              <w:spacing w:before="120" w:line="240" w:lineRule="auto"/>
              <w:jc w:val="center"/>
              <w:rPr>
                <w:rFonts w:ascii="Times New Roman" w:hAnsi="Times New Roman"/>
              </w:rPr>
            </w:pPr>
            <w:r>
              <w:rPr>
                <w:rFonts w:ascii="Arial Narrow" w:hAnsi="Arial Narrow"/>
              </w:rPr>
              <w:sym w:font="Wingdings" w:char="0071"/>
            </w:r>
          </w:p>
        </w:tc>
      </w:tr>
      <w:tr w:rsidR="001418F6" w:rsidTr="001418F6">
        <w:tc>
          <w:tcPr>
            <w:tcW w:w="8083" w:type="dxa"/>
            <w:tcBorders>
              <w:top w:val="single" w:sz="4" w:space="0" w:color="auto"/>
              <w:left w:val="single" w:sz="4" w:space="0" w:color="auto"/>
              <w:bottom w:val="single" w:sz="4" w:space="0" w:color="auto"/>
              <w:right w:val="nil"/>
            </w:tcBorders>
            <w:hideMark/>
          </w:tcPr>
          <w:p w:rsidR="001418F6" w:rsidRDefault="001418F6" w:rsidP="001418F6">
            <w:pPr>
              <w:pStyle w:val="BodyText"/>
              <w:numPr>
                <w:ilvl w:val="0"/>
                <w:numId w:val="45"/>
              </w:numPr>
              <w:spacing w:before="120" w:line="240" w:lineRule="auto"/>
              <w:ind w:left="460" w:hanging="460"/>
            </w:pPr>
            <w:r>
              <w:t>Check the specifications of the conductive resilient covering against the work order</w:t>
            </w:r>
          </w:p>
        </w:tc>
        <w:tc>
          <w:tcPr>
            <w:tcW w:w="1277" w:type="dxa"/>
            <w:tcBorders>
              <w:top w:val="single" w:sz="4" w:space="0" w:color="auto"/>
              <w:left w:val="nil"/>
              <w:bottom w:val="single" w:sz="4" w:space="0" w:color="auto"/>
              <w:right w:val="single" w:sz="4" w:space="0" w:color="auto"/>
            </w:tcBorders>
            <w:vAlign w:val="center"/>
            <w:hideMark/>
          </w:tcPr>
          <w:p w:rsidR="001418F6" w:rsidRDefault="001418F6" w:rsidP="001418F6">
            <w:pPr>
              <w:spacing w:before="120" w:line="240" w:lineRule="auto"/>
              <w:jc w:val="center"/>
              <w:rPr>
                <w:rFonts w:ascii="Times New Roman" w:hAnsi="Times New Roman"/>
              </w:rPr>
            </w:pPr>
            <w:r>
              <w:rPr>
                <w:rFonts w:ascii="Arial Narrow" w:hAnsi="Arial Narrow"/>
              </w:rPr>
              <w:sym w:font="Wingdings" w:char="0071"/>
            </w:r>
          </w:p>
        </w:tc>
      </w:tr>
      <w:tr w:rsidR="001418F6" w:rsidTr="001418F6">
        <w:tc>
          <w:tcPr>
            <w:tcW w:w="8083" w:type="dxa"/>
            <w:tcBorders>
              <w:top w:val="single" w:sz="4" w:space="0" w:color="auto"/>
              <w:left w:val="single" w:sz="4" w:space="0" w:color="auto"/>
              <w:bottom w:val="single" w:sz="4" w:space="0" w:color="auto"/>
              <w:right w:val="nil"/>
            </w:tcBorders>
            <w:hideMark/>
          </w:tcPr>
          <w:p w:rsidR="001418F6" w:rsidRDefault="001418F6" w:rsidP="001418F6">
            <w:pPr>
              <w:pStyle w:val="BodyText"/>
              <w:numPr>
                <w:ilvl w:val="0"/>
                <w:numId w:val="45"/>
              </w:numPr>
              <w:spacing w:before="120" w:line="240" w:lineRule="auto"/>
              <w:ind w:left="460" w:hanging="460"/>
            </w:pPr>
            <w:r>
              <w:t>Acclimatise the floor covering according to the manufacturer’s recommendations</w:t>
            </w:r>
          </w:p>
        </w:tc>
        <w:tc>
          <w:tcPr>
            <w:tcW w:w="1277" w:type="dxa"/>
            <w:tcBorders>
              <w:top w:val="single" w:sz="4" w:space="0" w:color="auto"/>
              <w:left w:val="nil"/>
              <w:bottom w:val="single" w:sz="4" w:space="0" w:color="auto"/>
              <w:right w:val="single" w:sz="4" w:space="0" w:color="auto"/>
            </w:tcBorders>
            <w:vAlign w:val="center"/>
            <w:hideMark/>
          </w:tcPr>
          <w:p w:rsidR="001418F6" w:rsidRDefault="001418F6" w:rsidP="001418F6">
            <w:pPr>
              <w:spacing w:before="120" w:line="240" w:lineRule="auto"/>
              <w:jc w:val="center"/>
              <w:rPr>
                <w:rFonts w:ascii="Times New Roman" w:hAnsi="Times New Roman"/>
              </w:rPr>
            </w:pPr>
            <w:r>
              <w:rPr>
                <w:rFonts w:ascii="Arial Narrow" w:hAnsi="Arial Narrow"/>
              </w:rPr>
              <w:sym w:font="Wingdings" w:char="0071"/>
            </w:r>
          </w:p>
        </w:tc>
      </w:tr>
      <w:tr w:rsidR="001418F6" w:rsidTr="001418F6">
        <w:tc>
          <w:tcPr>
            <w:tcW w:w="8083" w:type="dxa"/>
            <w:tcBorders>
              <w:top w:val="single" w:sz="4" w:space="0" w:color="auto"/>
              <w:left w:val="single" w:sz="4" w:space="0" w:color="auto"/>
              <w:bottom w:val="single" w:sz="4" w:space="0" w:color="auto"/>
              <w:right w:val="nil"/>
            </w:tcBorders>
            <w:hideMark/>
          </w:tcPr>
          <w:p w:rsidR="001418F6" w:rsidRDefault="001418F6" w:rsidP="001418F6">
            <w:pPr>
              <w:pStyle w:val="BodyText"/>
              <w:numPr>
                <w:ilvl w:val="0"/>
                <w:numId w:val="45"/>
              </w:numPr>
              <w:spacing w:before="120" w:line="240" w:lineRule="auto"/>
              <w:ind w:left="460" w:hanging="460"/>
            </w:pPr>
            <w:r>
              <w:t>Identify hazards and control risks when handling materials</w:t>
            </w:r>
          </w:p>
        </w:tc>
        <w:tc>
          <w:tcPr>
            <w:tcW w:w="1277" w:type="dxa"/>
            <w:tcBorders>
              <w:top w:val="single" w:sz="4" w:space="0" w:color="auto"/>
              <w:left w:val="nil"/>
              <w:bottom w:val="single" w:sz="4" w:space="0" w:color="auto"/>
              <w:right w:val="single" w:sz="4" w:space="0" w:color="auto"/>
            </w:tcBorders>
            <w:vAlign w:val="center"/>
            <w:hideMark/>
          </w:tcPr>
          <w:p w:rsidR="001418F6" w:rsidRDefault="001418F6" w:rsidP="001418F6">
            <w:pPr>
              <w:spacing w:before="120" w:line="240" w:lineRule="auto"/>
              <w:jc w:val="center"/>
              <w:rPr>
                <w:rFonts w:ascii="Times New Roman" w:hAnsi="Times New Roman"/>
              </w:rPr>
            </w:pPr>
            <w:r>
              <w:rPr>
                <w:rFonts w:ascii="Arial Narrow" w:hAnsi="Arial Narrow"/>
              </w:rPr>
              <w:sym w:font="Wingdings" w:char="0071"/>
            </w:r>
          </w:p>
        </w:tc>
      </w:tr>
      <w:tr w:rsidR="001418F6" w:rsidTr="001418F6">
        <w:tc>
          <w:tcPr>
            <w:tcW w:w="8083" w:type="dxa"/>
            <w:tcBorders>
              <w:top w:val="single" w:sz="4" w:space="0" w:color="auto"/>
              <w:left w:val="single" w:sz="4" w:space="0" w:color="auto"/>
              <w:bottom w:val="single" w:sz="4" w:space="0" w:color="auto"/>
              <w:right w:val="nil"/>
            </w:tcBorders>
            <w:hideMark/>
          </w:tcPr>
          <w:p w:rsidR="001418F6" w:rsidRDefault="001418F6" w:rsidP="001418F6">
            <w:pPr>
              <w:pStyle w:val="BodyText"/>
              <w:numPr>
                <w:ilvl w:val="0"/>
                <w:numId w:val="45"/>
              </w:numPr>
              <w:spacing w:before="120" w:line="240" w:lineRule="auto"/>
              <w:ind w:left="460" w:hanging="460"/>
            </w:pPr>
            <w:r>
              <w:t>Establish starting point and set out working lines</w:t>
            </w:r>
          </w:p>
        </w:tc>
        <w:tc>
          <w:tcPr>
            <w:tcW w:w="1277" w:type="dxa"/>
            <w:tcBorders>
              <w:top w:val="single" w:sz="4" w:space="0" w:color="auto"/>
              <w:left w:val="nil"/>
              <w:bottom w:val="single" w:sz="4" w:space="0" w:color="auto"/>
              <w:right w:val="single" w:sz="4" w:space="0" w:color="auto"/>
            </w:tcBorders>
            <w:vAlign w:val="center"/>
            <w:hideMark/>
          </w:tcPr>
          <w:p w:rsidR="001418F6" w:rsidRDefault="001418F6" w:rsidP="001418F6">
            <w:pPr>
              <w:spacing w:before="120" w:line="240" w:lineRule="auto"/>
              <w:jc w:val="center"/>
              <w:rPr>
                <w:rFonts w:ascii="Times New Roman" w:hAnsi="Times New Roman"/>
              </w:rPr>
            </w:pPr>
            <w:r>
              <w:rPr>
                <w:rFonts w:ascii="Arial Narrow" w:hAnsi="Arial Narrow"/>
              </w:rPr>
              <w:sym w:font="Wingdings" w:char="0071"/>
            </w:r>
          </w:p>
        </w:tc>
      </w:tr>
      <w:tr w:rsidR="001418F6" w:rsidTr="001418F6">
        <w:tc>
          <w:tcPr>
            <w:tcW w:w="8083" w:type="dxa"/>
            <w:tcBorders>
              <w:top w:val="single" w:sz="4" w:space="0" w:color="auto"/>
              <w:left w:val="single" w:sz="4" w:space="0" w:color="auto"/>
              <w:bottom w:val="single" w:sz="4" w:space="0" w:color="auto"/>
              <w:right w:val="nil"/>
            </w:tcBorders>
            <w:hideMark/>
          </w:tcPr>
          <w:p w:rsidR="001418F6" w:rsidRDefault="001418F6" w:rsidP="001418F6">
            <w:pPr>
              <w:pStyle w:val="BodyText"/>
              <w:numPr>
                <w:ilvl w:val="0"/>
                <w:numId w:val="45"/>
              </w:numPr>
              <w:spacing w:before="120" w:line="240" w:lineRule="auto"/>
              <w:ind w:left="460" w:hanging="460"/>
            </w:pPr>
            <w:r>
              <w:t>Install copper grid and isolating layer according to specification</w:t>
            </w:r>
          </w:p>
        </w:tc>
        <w:tc>
          <w:tcPr>
            <w:tcW w:w="1277" w:type="dxa"/>
            <w:tcBorders>
              <w:top w:val="single" w:sz="4" w:space="0" w:color="auto"/>
              <w:left w:val="nil"/>
              <w:bottom w:val="single" w:sz="4" w:space="0" w:color="auto"/>
              <w:right w:val="single" w:sz="4" w:space="0" w:color="auto"/>
            </w:tcBorders>
            <w:vAlign w:val="center"/>
            <w:hideMark/>
          </w:tcPr>
          <w:p w:rsidR="001418F6" w:rsidRDefault="001418F6" w:rsidP="001418F6">
            <w:pPr>
              <w:spacing w:before="120" w:line="240" w:lineRule="auto"/>
              <w:jc w:val="center"/>
              <w:rPr>
                <w:rFonts w:ascii="Arial Narrow" w:hAnsi="Arial Narrow"/>
              </w:rPr>
            </w:pPr>
            <w:r>
              <w:rPr>
                <w:rFonts w:ascii="Arial Narrow" w:hAnsi="Arial Narrow"/>
              </w:rPr>
              <w:sym w:font="Wingdings" w:char="0071"/>
            </w:r>
          </w:p>
        </w:tc>
      </w:tr>
      <w:tr w:rsidR="001418F6" w:rsidTr="001418F6">
        <w:tc>
          <w:tcPr>
            <w:tcW w:w="8083" w:type="dxa"/>
            <w:tcBorders>
              <w:top w:val="single" w:sz="4" w:space="0" w:color="auto"/>
              <w:left w:val="single" w:sz="4" w:space="0" w:color="auto"/>
              <w:bottom w:val="single" w:sz="4" w:space="0" w:color="auto"/>
              <w:right w:val="nil"/>
            </w:tcBorders>
            <w:hideMark/>
          </w:tcPr>
          <w:p w:rsidR="001418F6" w:rsidRDefault="001418F6" w:rsidP="001418F6">
            <w:pPr>
              <w:pStyle w:val="BodyText"/>
              <w:numPr>
                <w:ilvl w:val="0"/>
                <w:numId w:val="45"/>
              </w:numPr>
              <w:spacing w:before="120" w:line="240" w:lineRule="auto"/>
              <w:ind w:left="460" w:hanging="460"/>
            </w:pPr>
            <w:r>
              <w:t>Lay out covering to achieve correct directional sequence, pattern match and joins</w:t>
            </w:r>
          </w:p>
        </w:tc>
        <w:tc>
          <w:tcPr>
            <w:tcW w:w="1277" w:type="dxa"/>
            <w:tcBorders>
              <w:top w:val="single" w:sz="4" w:space="0" w:color="auto"/>
              <w:left w:val="nil"/>
              <w:bottom w:val="single" w:sz="4" w:space="0" w:color="auto"/>
              <w:right w:val="single" w:sz="4" w:space="0" w:color="auto"/>
            </w:tcBorders>
            <w:vAlign w:val="center"/>
            <w:hideMark/>
          </w:tcPr>
          <w:p w:rsidR="001418F6" w:rsidRDefault="001418F6" w:rsidP="001418F6">
            <w:pPr>
              <w:spacing w:before="120" w:line="240" w:lineRule="auto"/>
              <w:jc w:val="center"/>
              <w:rPr>
                <w:rFonts w:ascii="Times New Roman" w:hAnsi="Times New Roman"/>
              </w:rPr>
            </w:pPr>
            <w:r>
              <w:rPr>
                <w:rFonts w:ascii="Arial Narrow" w:hAnsi="Arial Narrow"/>
              </w:rPr>
              <w:sym w:font="Wingdings" w:char="0071"/>
            </w:r>
          </w:p>
        </w:tc>
      </w:tr>
      <w:tr w:rsidR="001418F6" w:rsidTr="001418F6">
        <w:tc>
          <w:tcPr>
            <w:tcW w:w="8083" w:type="dxa"/>
            <w:tcBorders>
              <w:top w:val="single" w:sz="4" w:space="0" w:color="auto"/>
              <w:left w:val="single" w:sz="4" w:space="0" w:color="auto"/>
              <w:bottom w:val="single" w:sz="4" w:space="0" w:color="auto"/>
              <w:right w:val="nil"/>
            </w:tcBorders>
            <w:hideMark/>
          </w:tcPr>
          <w:p w:rsidR="001418F6" w:rsidRDefault="001418F6" w:rsidP="001418F6">
            <w:pPr>
              <w:pStyle w:val="BodyText"/>
              <w:numPr>
                <w:ilvl w:val="0"/>
                <w:numId w:val="45"/>
              </w:numPr>
              <w:spacing w:before="120" w:line="240" w:lineRule="auto"/>
              <w:ind w:left="460" w:hanging="460"/>
            </w:pPr>
            <w:r>
              <w:t>Mark and cut covering to the required pattern and shape, with minimal waste</w:t>
            </w:r>
          </w:p>
        </w:tc>
        <w:tc>
          <w:tcPr>
            <w:tcW w:w="1277" w:type="dxa"/>
            <w:tcBorders>
              <w:top w:val="single" w:sz="4" w:space="0" w:color="auto"/>
              <w:left w:val="nil"/>
              <w:bottom w:val="single" w:sz="4" w:space="0" w:color="auto"/>
              <w:right w:val="single" w:sz="4" w:space="0" w:color="auto"/>
            </w:tcBorders>
            <w:vAlign w:val="center"/>
            <w:hideMark/>
          </w:tcPr>
          <w:p w:rsidR="001418F6" w:rsidRDefault="001418F6" w:rsidP="001418F6">
            <w:pPr>
              <w:spacing w:before="120" w:line="240" w:lineRule="auto"/>
              <w:jc w:val="center"/>
              <w:rPr>
                <w:rFonts w:ascii="Times New Roman" w:hAnsi="Times New Roman"/>
              </w:rPr>
            </w:pPr>
            <w:r>
              <w:rPr>
                <w:rFonts w:ascii="Arial Narrow" w:hAnsi="Arial Narrow"/>
              </w:rPr>
              <w:sym w:font="Wingdings" w:char="0071"/>
            </w:r>
          </w:p>
        </w:tc>
      </w:tr>
      <w:tr w:rsidR="001418F6" w:rsidTr="001418F6">
        <w:tc>
          <w:tcPr>
            <w:tcW w:w="8083" w:type="dxa"/>
            <w:tcBorders>
              <w:top w:val="single" w:sz="4" w:space="0" w:color="auto"/>
              <w:left w:val="single" w:sz="4" w:space="0" w:color="auto"/>
              <w:bottom w:val="single" w:sz="4" w:space="0" w:color="auto"/>
              <w:right w:val="nil"/>
            </w:tcBorders>
            <w:hideMark/>
          </w:tcPr>
          <w:p w:rsidR="001418F6" w:rsidRDefault="001418F6" w:rsidP="001418F6">
            <w:pPr>
              <w:pStyle w:val="BodyText"/>
              <w:numPr>
                <w:ilvl w:val="0"/>
                <w:numId w:val="45"/>
              </w:numPr>
              <w:spacing w:before="120" w:line="240" w:lineRule="auto"/>
              <w:ind w:left="460" w:hanging="460"/>
            </w:pPr>
            <w:r>
              <w:t>Lay, fix and weld the materials safely and efficiently, according to instructions</w:t>
            </w:r>
          </w:p>
        </w:tc>
        <w:tc>
          <w:tcPr>
            <w:tcW w:w="1277" w:type="dxa"/>
            <w:tcBorders>
              <w:top w:val="single" w:sz="4" w:space="0" w:color="auto"/>
              <w:left w:val="nil"/>
              <w:bottom w:val="single" w:sz="4" w:space="0" w:color="auto"/>
              <w:right w:val="single" w:sz="4" w:space="0" w:color="auto"/>
            </w:tcBorders>
            <w:vAlign w:val="center"/>
            <w:hideMark/>
          </w:tcPr>
          <w:p w:rsidR="001418F6" w:rsidRDefault="001418F6" w:rsidP="001418F6">
            <w:pPr>
              <w:spacing w:before="120" w:line="240" w:lineRule="auto"/>
              <w:jc w:val="center"/>
              <w:rPr>
                <w:rFonts w:ascii="Times New Roman" w:hAnsi="Times New Roman"/>
              </w:rPr>
            </w:pPr>
            <w:r>
              <w:rPr>
                <w:rFonts w:ascii="Arial Narrow" w:hAnsi="Arial Narrow"/>
              </w:rPr>
              <w:sym w:font="Wingdings" w:char="0071"/>
            </w:r>
          </w:p>
        </w:tc>
      </w:tr>
      <w:tr w:rsidR="001418F6" w:rsidTr="001418F6">
        <w:tc>
          <w:tcPr>
            <w:tcW w:w="8083" w:type="dxa"/>
            <w:tcBorders>
              <w:top w:val="single" w:sz="4" w:space="0" w:color="auto"/>
              <w:left w:val="single" w:sz="4" w:space="0" w:color="auto"/>
              <w:bottom w:val="single" w:sz="4" w:space="0" w:color="auto"/>
              <w:right w:val="nil"/>
            </w:tcBorders>
            <w:hideMark/>
          </w:tcPr>
          <w:p w:rsidR="001418F6" w:rsidRDefault="001418F6" w:rsidP="001418F6">
            <w:pPr>
              <w:pStyle w:val="BodyText"/>
              <w:numPr>
                <w:ilvl w:val="0"/>
                <w:numId w:val="45"/>
              </w:numPr>
              <w:spacing w:before="120" w:line="240" w:lineRule="auto"/>
              <w:ind w:left="460" w:hanging="460"/>
            </w:pPr>
            <w:r>
              <w:t>Set out and install skirting, reducer and edge strips, where required</w:t>
            </w:r>
          </w:p>
        </w:tc>
        <w:tc>
          <w:tcPr>
            <w:tcW w:w="1277" w:type="dxa"/>
            <w:tcBorders>
              <w:top w:val="single" w:sz="4" w:space="0" w:color="auto"/>
              <w:left w:val="nil"/>
              <w:bottom w:val="single" w:sz="4" w:space="0" w:color="auto"/>
              <w:right w:val="single" w:sz="4" w:space="0" w:color="auto"/>
            </w:tcBorders>
            <w:vAlign w:val="center"/>
            <w:hideMark/>
          </w:tcPr>
          <w:p w:rsidR="001418F6" w:rsidRDefault="001418F6" w:rsidP="001418F6">
            <w:pPr>
              <w:spacing w:before="120" w:line="240" w:lineRule="auto"/>
              <w:jc w:val="center"/>
              <w:rPr>
                <w:rFonts w:ascii="Times New Roman" w:hAnsi="Times New Roman"/>
              </w:rPr>
            </w:pPr>
            <w:r>
              <w:rPr>
                <w:rFonts w:ascii="Arial Narrow" w:hAnsi="Arial Narrow"/>
              </w:rPr>
              <w:sym w:font="Wingdings" w:char="0071"/>
            </w:r>
          </w:p>
        </w:tc>
      </w:tr>
      <w:tr w:rsidR="001418F6" w:rsidTr="001418F6">
        <w:tc>
          <w:tcPr>
            <w:tcW w:w="8083" w:type="dxa"/>
            <w:tcBorders>
              <w:top w:val="single" w:sz="4" w:space="0" w:color="auto"/>
              <w:left w:val="single" w:sz="4" w:space="0" w:color="auto"/>
              <w:bottom w:val="single" w:sz="4" w:space="0" w:color="auto"/>
              <w:right w:val="nil"/>
            </w:tcBorders>
            <w:hideMark/>
          </w:tcPr>
          <w:p w:rsidR="001418F6" w:rsidRDefault="001418F6" w:rsidP="001418F6">
            <w:pPr>
              <w:pStyle w:val="BodyText"/>
              <w:numPr>
                <w:ilvl w:val="0"/>
                <w:numId w:val="45"/>
              </w:numPr>
              <w:spacing w:before="120" w:line="240" w:lineRule="auto"/>
              <w:ind w:left="460" w:hanging="460"/>
            </w:pPr>
            <w:r>
              <w:t>Inspect finished installation for problems and rectify faults, if necessary</w:t>
            </w:r>
          </w:p>
        </w:tc>
        <w:tc>
          <w:tcPr>
            <w:tcW w:w="1277" w:type="dxa"/>
            <w:tcBorders>
              <w:top w:val="single" w:sz="4" w:space="0" w:color="auto"/>
              <w:left w:val="nil"/>
              <w:bottom w:val="single" w:sz="4" w:space="0" w:color="auto"/>
              <w:right w:val="single" w:sz="4" w:space="0" w:color="auto"/>
            </w:tcBorders>
            <w:vAlign w:val="center"/>
            <w:hideMark/>
          </w:tcPr>
          <w:p w:rsidR="001418F6" w:rsidRDefault="001418F6" w:rsidP="001418F6">
            <w:pPr>
              <w:spacing w:before="120" w:line="240" w:lineRule="auto"/>
              <w:jc w:val="center"/>
              <w:rPr>
                <w:rFonts w:ascii="Times New Roman" w:hAnsi="Times New Roman"/>
              </w:rPr>
            </w:pPr>
            <w:r>
              <w:rPr>
                <w:rFonts w:ascii="Arial Narrow" w:hAnsi="Arial Narrow"/>
              </w:rPr>
              <w:sym w:font="Wingdings" w:char="0071"/>
            </w:r>
          </w:p>
        </w:tc>
      </w:tr>
      <w:tr w:rsidR="001418F6" w:rsidTr="001418F6">
        <w:tc>
          <w:tcPr>
            <w:tcW w:w="8083" w:type="dxa"/>
            <w:tcBorders>
              <w:top w:val="single" w:sz="4" w:space="0" w:color="auto"/>
              <w:left w:val="single" w:sz="4" w:space="0" w:color="auto"/>
              <w:bottom w:val="single" w:sz="4" w:space="0" w:color="auto"/>
              <w:right w:val="nil"/>
            </w:tcBorders>
            <w:hideMark/>
          </w:tcPr>
          <w:p w:rsidR="001418F6" w:rsidRDefault="001418F6" w:rsidP="001418F6">
            <w:pPr>
              <w:pStyle w:val="BodyText"/>
              <w:numPr>
                <w:ilvl w:val="0"/>
                <w:numId w:val="45"/>
              </w:numPr>
              <w:spacing w:before="120" w:line="240" w:lineRule="auto"/>
              <w:ind w:left="460" w:hanging="460"/>
            </w:pPr>
            <w:r>
              <w:t xml:space="preserve">Store or recycle unused materials </w:t>
            </w:r>
          </w:p>
        </w:tc>
        <w:tc>
          <w:tcPr>
            <w:tcW w:w="1277" w:type="dxa"/>
            <w:tcBorders>
              <w:top w:val="single" w:sz="4" w:space="0" w:color="auto"/>
              <w:left w:val="nil"/>
              <w:bottom w:val="single" w:sz="4" w:space="0" w:color="auto"/>
              <w:right w:val="single" w:sz="4" w:space="0" w:color="auto"/>
            </w:tcBorders>
            <w:vAlign w:val="center"/>
            <w:hideMark/>
          </w:tcPr>
          <w:p w:rsidR="001418F6" w:rsidRDefault="001418F6" w:rsidP="001418F6">
            <w:pPr>
              <w:spacing w:before="120" w:line="240" w:lineRule="auto"/>
              <w:jc w:val="center"/>
              <w:rPr>
                <w:rFonts w:ascii="Times New Roman" w:hAnsi="Times New Roman"/>
              </w:rPr>
            </w:pPr>
            <w:r>
              <w:rPr>
                <w:rFonts w:ascii="Arial Narrow" w:hAnsi="Arial Narrow"/>
              </w:rPr>
              <w:sym w:font="Wingdings" w:char="0071"/>
            </w:r>
          </w:p>
        </w:tc>
      </w:tr>
      <w:tr w:rsidR="001418F6" w:rsidTr="001418F6">
        <w:tc>
          <w:tcPr>
            <w:tcW w:w="8083" w:type="dxa"/>
            <w:tcBorders>
              <w:top w:val="single" w:sz="4" w:space="0" w:color="auto"/>
              <w:left w:val="single" w:sz="4" w:space="0" w:color="auto"/>
              <w:bottom w:val="single" w:sz="4" w:space="0" w:color="auto"/>
              <w:right w:val="nil"/>
            </w:tcBorders>
            <w:hideMark/>
          </w:tcPr>
          <w:p w:rsidR="001418F6" w:rsidRDefault="001418F6" w:rsidP="001418F6">
            <w:pPr>
              <w:pStyle w:val="BodyText"/>
              <w:numPr>
                <w:ilvl w:val="0"/>
                <w:numId w:val="45"/>
              </w:numPr>
              <w:spacing w:before="120" w:line="240" w:lineRule="auto"/>
              <w:ind w:left="460" w:hanging="460"/>
            </w:pPr>
            <w:r>
              <w:t>Clean and store tools and equipment appropriately</w:t>
            </w:r>
          </w:p>
        </w:tc>
        <w:tc>
          <w:tcPr>
            <w:tcW w:w="1277" w:type="dxa"/>
            <w:tcBorders>
              <w:top w:val="single" w:sz="4" w:space="0" w:color="auto"/>
              <w:left w:val="nil"/>
              <w:bottom w:val="single" w:sz="4" w:space="0" w:color="auto"/>
              <w:right w:val="single" w:sz="4" w:space="0" w:color="auto"/>
            </w:tcBorders>
            <w:vAlign w:val="center"/>
            <w:hideMark/>
          </w:tcPr>
          <w:p w:rsidR="001418F6" w:rsidRDefault="001418F6" w:rsidP="001418F6">
            <w:pPr>
              <w:spacing w:before="120" w:line="240" w:lineRule="auto"/>
              <w:jc w:val="center"/>
              <w:rPr>
                <w:rFonts w:ascii="Times New Roman" w:hAnsi="Times New Roman"/>
              </w:rPr>
            </w:pPr>
            <w:r>
              <w:rPr>
                <w:rFonts w:ascii="Arial Narrow" w:hAnsi="Arial Narrow"/>
              </w:rPr>
              <w:sym w:font="Wingdings" w:char="0071"/>
            </w:r>
          </w:p>
        </w:tc>
      </w:tr>
      <w:tr w:rsidR="001418F6" w:rsidTr="001418F6">
        <w:tc>
          <w:tcPr>
            <w:tcW w:w="8083" w:type="dxa"/>
            <w:tcBorders>
              <w:top w:val="single" w:sz="4" w:space="0" w:color="auto"/>
              <w:left w:val="single" w:sz="4" w:space="0" w:color="auto"/>
              <w:bottom w:val="single" w:sz="4" w:space="0" w:color="auto"/>
              <w:right w:val="nil"/>
            </w:tcBorders>
            <w:hideMark/>
          </w:tcPr>
          <w:p w:rsidR="001418F6" w:rsidRDefault="001418F6" w:rsidP="001418F6">
            <w:pPr>
              <w:pStyle w:val="BodyText"/>
              <w:numPr>
                <w:ilvl w:val="0"/>
                <w:numId w:val="45"/>
              </w:numPr>
              <w:spacing w:before="120" w:line="240" w:lineRule="auto"/>
              <w:ind w:left="460" w:hanging="460"/>
            </w:pPr>
            <w:r>
              <w:t>Clean up work area and dispose of rubbish properly</w:t>
            </w:r>
          </w:p>
        </w:tc>
        <w:tc>
          <w:tcPr>
            <w:tcW w:w="1277" w:type="dxa"/>
            <w:tcBorders>
              <w:top w:val="single" w:sz="4" w:space="0" w:color="auto"/>
              <w:left w:val="nil"/>
              <w:bottom w:val="single" w:sz="4" w:space="0" w:color="auto"/>
              <w:right w:val="single" w:sz="4" w:space="0" w:color="auto"/>
            </w:tcBorders>
            <w:vAlign w:val="center"/>
            <w:hideMark/>
          </w:tcPr>
          <w:p w:rsidR="001418F6" w:rsidRDefault="001418F6" w:rsidP="001418F6">
            <w:pPr>
              <w:spacing w:before="120" w:line="240" w:lineRule="auto"/>
              <w:jc w:val="center"/>
              <w:rPr>
                <w:rFonts w:ascii="Times New Roman" w:hAnsi="Times New Roman"/>
              </w:rPr>
            </w:pPr>
            <w:r>
              <w:rPr>
                <w:rFonts w:ascii="Arial Narrow" w:hAnsi="Arial Narrow"/>
              </w:rPr>
              <w:sym w:font="Wingdings" w:char="0071"/>
            </w:r>
          </w:p>
        </w:tc>
      </w:tr>
      <w:tr w:rsidR="001418F6" w:rsidTr="001418F6">
        <w:tc>
          <w:tcPr>
            <w:tcW w:w="8083" w:type="dxa"/>
            <w:tcBorders>
              <w:top w:val="single" w:sz="4" w:space="0" w:color="auto"/>
              <w:left w:val="single" w:sz="4" w:space="0" w:color="auto"/>
              <w:bottom w:val="single" w:sz="4" w:space="0" w:color="auto"/>
              <w:right w:val="nil"/>
            </w:tcBorders>
            <w:hideMark/>
          </w:tcPr>
          <w:p w:rsidR="001418F6" w:rsidRDefault="001418F6" w:rsidP="001418F6">
            <w:pPr>
              <w:pStyle w:val="BodyText"/>
              <w:numPr>
                <w:ilvl w:val="0"/>
                <w:numId w:val="45"/>
              </w:numPr>
              <w:spacing w:before="120" w:line="240" w:lineRule="auto"/>
              <w:ind w:left="460" w:hanging="460"/>
            </w:pPr>
            <w:r>
              <w:t>Accurately complete all required documentation</w:t>
            </w:r>
          </w:p>
        </w:tc>
        <w:tc>
          <w:tcPr>
            <w:tcW w:w="1277" w:type="dxa"/>
            <w:tcBorders>
              <w:top w:val="single" w:sz="4" w:space="0" w:color="auto"/>
              <w:left w:val="nil"/>
              <w:bottom w:val="single" w:sz="4" w:space="0" w:color="auto"/>
              <w:right w:val="single" w:sz="4" w:space="0" w:color="auto"/>
            </w:tcBorders>
            <w:vAlign w:val="center"/>
            <w:hideMark/>
          </w:tcPr>
          <w:p w:rsidR="001418F6" w:rsidRDefault="001418F6" w:rsidP="001418F6">
            <w:pPr>
              <w:spacing w:before="120" w:line="240" w:lineRule="auto"/>
              <w:jc w:val="center"/>
              <w:rPr>
                <w:rFonts w:ascii="Times New Roman" w:hAnsi="Times New Roman"/>
              </w:rPr>
            </w:pPr>
            <w:r>
              <w:rPr>
                <w:rFonts w:ascii="Arial Narrow" w:hAnsi="Arial Narrow"/>
              </w:rPr>
              <w:sym w:font="Wingdings" w:char="0071"/>
            </w:r>
          </w:p>
        </w:tc>
      </w:tr>
    </w:tbl>
    <w:p w:rsidR="001418F6" w:rsidRPr="001418F6" w:rsidRDefault="001418F6" w:rsidP="001418F6">
      <w:pPr>
        <w:pStyle w:val="BodyText"/>
        <w:spacing w:before="0" w:after="0" w:line="240" w:lineRule="auto"/>
        <w:rPr>
          <w:sz w:val="6"/>
          <w:lang w:eastAsia="en-AU"/>
        </w:rPr>
      </w:pPr>
    </w:p>
    <w:sectPr w:rsidR="001418F6" w:rsidRPr="001418F6" w:rsidSect="00F221FB">
      <w:headerReference w:type="default" r:id="rId24"/>
      <w:pgSz w:w="11906" w:h="16838" w:code="9"/>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43F" w:rsidRDefault="0023243F" w:rsidP="00102B40">
      <w:pPr>
        <w:spacing w:before="0" w:line="240" w:lineRule="auto"/>
      </w:pPr>
      <w:r>
        <w:separator/>
      </w:r>
    </w:p>
  </w:endnote>
  <w:endnote w:type="continuationSeparator" w:id="0">
    <w:p w:rsidR="0023243F" w:rsidRDefault="0023243F" w:rsidP="00102B40">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ance">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useo Slab 500">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C23" w:rsidRPr="00EA2646" w:rsidRDefault="002A5CFB" w:rsidP="001B5E49">
    <w:pPr>
      <w:pStyle w:val="Footer"/>
      <w:tabs>
        <w:tab w:val="clear" w:pos="8640"/>
        <w:tab w:val="left" w:pos="6804"/>
      </w:tabs>
      <w:spacing w:after="0"/>
      <w:ind w:left="1418"/>
    </w:pPr>
    <w:r w:rsidRPr="002A5CFB">
      <w:rPr>
        <w:rFonts w:ascii="Arial Narrow" w:hAnsi="Arial Narrow"/>
        <w:noProof/>
      </w:rPr>
      <w:pict>
        <v:shapetype id="_x0000_t32" coordsize="21600,21600" o:spt="32" o:oned="t" path="m,l21600,21600e" filled="f">
          <v:path arrowok="t" fillok="f" o:connecttype="none"/>
          <o:lock v:ext="edit" shapetype="t"/>
        </v:shapetype>
        <v:shape id="_x0000_s155660" type="#_x0000_t32" style="position:absolute;left:0;text-align:left;margin-left:5.8pt;margin-top:-14.8pt;width:461.6pt;height:0;z-index:251673600" o:connectortype="straight" strokecolor="#a5a5a5" strokeweight="1pt"/>
      </w:pict>
    </w:r>
    <w:r w:rsidR="00EA2646">
      <w:rPr>
        <w:rFonts w:ascii="Arial Narrow" w:hAnsi="Arial Narrow"/>
      </w:rPr>
      <w:t xml:space="preserve">Developed by Workspace Training for INTAR members </w:t>
    </w:r>
    <w:r w:rsidR="00EA2646">
      <w:rPr>
        <w:rFonts w:ascii="Arial Narrow" w:hAnsi="Arial Narrow"/>
      </w:rPr>
      <w:tab/>
      <w:t>Version 1: January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43F" w:rsidRDefault="0023243F" w:rsidP="00102B40">
      <w:pPr>
        <w:spacing w:before="0" w:line="240" w:lineRule="auto"/>
      </w:pPr>
      <w:r>
        <w:separator/>
      </w:r>
    </w:p>
  </w:footnote>
  <w:footnote w:type="continuationSeparator" w:id="0">
    <w:p w:rsidR="0023243F" w:rsidRDefault="0023243F" w:rsidP="00102B40">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C23" w:rsidRPr="004324B9" w:rsidRDefault="002A5CFB" w:rsidP="00D82EDF">
    <w:pPr>
      <w:pStyle w:val="Header"/>
      <w:jc w:val="center"/>
      <w:rPr>
        <w:rFonts w:ascii="Arial Narrow" w:hAnsi="Arial Narrow"/>
      </w:rPr>
    </w:pPr>
    <w:r w:rsidRPr="002A5CFB">
      <w:rPr>
        <w:rFonts w:ascii="Arial Narrow" w:hAnsi="Arial Narrow"/>
        <w:noProof/>
      </w:rPr>
      <w:pict>
        <v:shapetype id="_x0000_t32" coordsize="21600,21600" o:spt="32" o:oned="t" path="m,l21600,21600e" filled="f">
          <v:path arrowok="t" fillok="f" o:connecttype="none"/>
          <o:lock v:ext="edit" shapetype="t"/>
        </v:shapetype>
        <v:shape id="_x0000_s155649" type="#_x0000_t32" style="position:absolute;left:0;text-align:left;margin-left:.7pt;margin-top:23.15pt;width:461.6pt;height:0;z-index:251660288" o:connectortype="straight" strokecolor="#a5a5a5" strokeweight="1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C23" w:rsidRPr="00B51972" w:rsidRDefault="002A5CFB" w:rsidP="001B5E49">
    <w:pPr>
      <w:pStyle w:val="Header"/>
      <w:tabs>
        <w:tab w:val="left" w:pos="7938"/>
      </w:tabs>
      <w:spacing w:after="0"/>
      <w:jc w:val="center"/>
      <w:rPr>
        <w:rFonts w:ascii="Arial Narrow" w:hAnsi="Arial Narrow"/>
      </w:rPr>
    </w:pPr>
    <w:r w:rsidRPr="002A5CFB">
      <w:rPr>
        <w:rFonts w:ascii="Arial Narrow" w:hAnsi="Arial Narrow"/>
        <w:noProof/>
        <w:lang w:val="en-AU"/>
      </w:rPr>
      <w:pict>
        <v:shapetype id="_x0000_t32" coordsize="21600,21600" o:spt="32" o:oned="t" path="m,l21600,21600e" filled="f">
          <v:path arrowok="t" fillok="f" o:connecttype="none"/>
          <o:lock v:ext="edit" shapetype="t"/>
        </v:shapetype>
        <v:shape id="_x0000_s155658" type="#_x0000_t32" style="position:absolute;left:0;text-align:left;margin-left:-3.55pt;margin-top:27.05pt;width:461.6pt;height:0;z-index:251670528" o:connectortype="straight" strokecolor="#a5a5a5" strokeweight="1pt"/>
      </w:pict>
    </w:r>
    <w:r w:rsidR="00002DE0">
      <w:rPr>
        <w:rFonts w:ascii="Arial Narrow" w:hAnsi="Arial Narrow"/>
        <w:noProof/>
        <w:lang w:val="en-AU"/>
      </w:rPr>
      <w:t>ESD floors</w:t>
    </w:r>
    <w:r w:rsidR="00752C23">
      <w:rPr>
        <w:rFonts w:ascii="Arial Narrow" w:hAnsi="Arial Narrow"/>
        <w:noProof/>
        <w:lang w:val="en-AU"/>
      </w:rPr>
      <w:t xml:space="preserve"> – </w:t>
    </w:r>
    <w:r w:rsidR="00752C23">
      <w:rPr>
        <w:rFonts w:ascii="Arial Narrow" w:hAnsi="Arial Narrow"/>
      </w:rPr>
      <w:t>Workbook</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C23" w:rsidRPr="00B51972" w:rsidRDefault="002A5CFB" w:rsidP="00CE1FD6">
    <w:pPr>
      <w:pStyle w:val="Header"/>
      <w:tabs>
        <w:tab w:val="left" w:pos="7938"/>
      </w:tabs>
      <w:spacing w:after="0"/>
      <w:ind w:left="3544"/>
      <w:jc w:val="center"/>
      <w:rPr>
        <w:rFonts w:ascii="Arial Narrow" w:hAnsi="Arial Narrow"/>
      </w:rPr>
    </w:pPr>
    <w:r w:rsidRPr="002A5CFB">
      <w:rPr>
        <w:rFonts w:ascii="Arial Narrow" w:hAnsi="Arial Narrow"/>
        <w:noProof/>
        <w:lang w:val="en-AU"/>
      </w:rPr>
      <w:pict>
        <v:shapetype id="_x0000_t32" coordsize="21600,21600" o:spt="32" o:oned="t" path="m,l21600,21600e" filled="f">
          <v:path arrowok="t" fillok="f" o:connecttype="none"/>
          <o:lock v:ext="edit" shapetype="t"/>
        </v:shapetype>
        <v:shape id="_x0000_s155659" type="#_x0000_t32" style="position:absolute;left:0;text-align:left;margin-left:-3.55pt;margin-top:27.05pt;width:461.6pt;height:0;z-index:251672576" o:connectortype="straight" strokecolor="#a5a5a5" strokeweight="1pt"/>
      </w:pict>
    </w:r>
    <w:r w:rsidR="00002DE0">
      <w:rPr>
        <w:rFonts w:ascii="Arial Narrow" w:hAnsi="Arial Narrow"/>
        <w:noProof/>
        <w:lang w:val="en-AU"/>
      </w:rPr>
      <w:t>ESD floors</w:t>
    </w:r>
    <w:r w:rsidR="00752C23">
      <w:rPr>
        <w:rFonts w:ascii="Arial Narrow" w:hAnsi="Arial Narrow"/>
        <w:noProof/>
        <w:lang w:val="en-AU"/>
      </w:rPr>
      <w:t xml:space="preserve"> – </w:t>
    </w:r>
    <w:r w:rsidR="00752C23">
      <w:rPr>
        <w:rFonts w:ascii="Arial Narrow" w:hAnsi="Arial Narrow"/>
      </w:rPr>
      <w:t>Workbook</w:t>
    </w:r>
    <w:r w:rsidR="00752C23">
      <w:rPr>
        <w:rFonts w:ascii="Arial Narrow" w:hAnsi="Arial Narrow"/>
      </w:rPr>
      <w:tab/>
    </w:r>
    <w:r w:rsidR="00752C23">
      <w:rPr>
        <w:rFonts w:ascii="Arial Narrow" w:hAnsi="Arial Narrow"/>
      </w:rPr>
      <w:tab/>
    </w:r>
    <w:r w:rsidRPr="004E5496">
      <w:rPr>
        <w:rFonts w:ascii="Arial Narrow" w:hAnsi="Arial Narrow"/>
      </w:rPr>
      <w:fldChar w:fldCharType="begin"/>
    </w:r>
    <w:r w:rsidR="00752C23" w:rsidRPr="004E5496">
      <w:rPr>
        <w:rFonts w:ascii="Arial Narrow" w:hAnsi="Arial Narrow"/>
      </w:rPr>
      <w:instrText xml:space="preserve"> PAGE   \* MERGEFORMAT </w:instrText>
    </w:r>
    <w:r w:rsidRPr="004E5496">
      <w:rPr>
        <w:rFonts w:ascii="Arial Narrow" w:hAnsi="Arial Narrow"/>
      </w:rPr>
      <w:fldChar w:fldCharType="separate"/>
    </w:r>
    <w:r w:rsidR="006276C9">
      <w:rPr>
        <w:rFonts w:ascii="Arial Narrow" w:hAnsi="Arial Narrow"/>
        <w:noProof/>
      </w:rPr>
      <w:t>14</w:t>
    </w:r>
    <w:r w:rsidRPr="004E5496">
      <w:rPr>
        <w:rFonts w:ascii="Arial Narrow" w:hAnsi="Arial Narrow"/>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012C89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B106AC8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3A6D81"/>
    <w:multiLevelType w:val="hybridMultilevel"/>
    <w:tmpl w:val="7A5C7CEE"/>
    <w:lvl w:ilvl="0" w:tplc="08090001">
      <w:start w:val="1"/>
      <w:numFmt w:val="bullet"/>
      <w:lvlText w:val=""/>
      <w:lvlJc w:val="left"/>
      <w:pPr>
        <w:ind w:left="128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ED06EA2"/>
    <w:multiLevelType w:val="hybridMultilevel"/>
    <w:tmpl w:val="16DAE9FC"/>
    <w:lvl w:ilvl="0" w:tplc="64F455C0">
      <w:start w:val="1"/>
      <w:numFmt w:val="bullet"/>
      <w:pStyle w:val="Bullet1"/>
      <w:lvlText w:val="•"/>
      <w:lvlJc w:val="left"/>
      <w:pPr>
        <w:tabs>
          <w:tab w:val="num" w:pos="567"/>
        </w:tabs>
        <w:ind w:left="567" w:hanging="567"/>
      </w:pPr>
      <w:rPr>
        <w:rFonts w:ascii="Times New Roman" w:hAnsi="Times New Roman" w:hint="default"/>
        <w:sz w:val="22"/>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nsid w:val="109B3F44"/>
    <w:multiLevelType w:val="hybridMultilevel"/>
    <w:tmpl w:val="8398C0D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nsid w:val="1FBC352D"/>
    <w:multiLevelType w:val="hybridMultilevel"/>
    <w:tmpl w:val="4E769780"/>
    <w:lvl w:ilvl="0" w:tplc="CF0C7B0E">
      <w:start w:val="1"/>
      <w:numFmt w:val="decimal"/>
      <w:pStyle w:val="ListParagraph"/>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39C46B7"/>
    <w:multiLevelType w:val="singleLevel"/>
    <w:tmpl w:val="EA3E0EB2"/>
    <w:lvl w:ilvl="0">
      <w:start w:val="2"/>
      <w:numFmt w:val="bullet"/>
      <w:pStyle w:val="Bullet2"/>
      <w:lvlText w:val="-"/>
      <w:lvlJc w:val="left"/>
      <w:pPr>
        <w:tabs>
          <w:tab w:val="num" w:pos="1134"/>
        </w:tabs>
        <w:ind w:left="1134" w:hanging="425"/>
      </w:pPr>
      <w:rPr>
        <w:rFonts w:ascii="Times New Roman" w:hAnsi="Times New Roman" w:hint="default"/>
        <w:sz w:val="20"/>
      </w:rPr>
    </w:lvl>
  </w:abstractNum>
  <w:abstractNum w:abstractNumId="7">
    <w:nsid w:val="267E5C19"/>
    <w:multiLevelType w:val="hybridMultilevel"/>
    <w:tmpl w:val="F65AA102"/>
    <w:lvl w:ilvl="0" w:tplc="2E2CCBD6">
      <w:start w:val="2"/>
      <w:numFmt w:val="lowerLetter"/>
      <w:lvlText w:val="(%1)"/>
      <w:lvlJc w:val="left"/>
      <w:pPr>
        <w:ind w:left="1080" w:hanging="360"/>
      </w:pPr>
      <w:rPr>
        <w:rFonts w:hint="default"/>
      </w:rPr>
    </w:lvl>
    <w:lvl w:ilvl="1" w:tplc="8B9A25E6" w:tentative="1">
      <w:start w:val="1"/>
      <w:numFmt w:val="lowerLetter"/>
      <w:lvlText w:val="%2."/>
      <w:lvlJc w:val="left"/>
      <w:pPr>
        <w:ind w:left="1800" w:hanging="360"/>
      </w:pPr>
    </w:lvl>
    <w:lvl w:ilvl="2" w:tplc="66702CEA" w:tentative="1">
      <w:start w:val="1"/>
      <w:numFmt w:val="lowerRoman"/>
      <w:lvlText w:val="%3."/>
      <w:lvlJc w:val="right"/>
      <w:pPr>
        <w:ind w:left="2520" w:hanging="180"/>
      </w:pPr>
    </w:lvl>
    <w:lvl w:ilvl="3" w:tplc="6542255C" w:tentative="1">
      <w:start w:val="1"/>
      <w:numFmt w:val="decimal"/>
      <w:lvlText w:val="%4."/>
      <w:lvlJc w:val="left"/>
      <w:pPr>
        <w:ind w:left="3240" w:hanging="360"/>
      </w:pPr>
    </w:lvl>
    <w:lvl w:ilvl="4" w:tplc="BDB8F078" w:tentative="1">
      <w:start w:val="1"/>
      <w:numFmt w:val="lowerLetter"/>
      <w:lvlText w:val="%5."/>
      <w:lvlJc w:val="left"/>
      <w:pPr>
        <w:ind w:left="3960" w:hanging="360"/>
      </w:pPr>
    </w:lvl>
    <w:lvl w:ilvl="5" w:tplc="E4A2B48A" w:tentative="1">
      <w:start w:val="1"/>
      <w:numFmt w:val="lowerRoman"/>
      <w:lvlText w:val="%6."/>
      <w:lvlJc w:val="right"/>
      <w:pPr>
        <w:ind w:left="4680" w:hanging="180"/>
      </w:pPr>
    </w:lvl>
    <w:lvl w:ilvl="6" w:tplc="90720CC6" w:tentative="1">
      <w:start w:val="1"/>
      <w:numFmt w:val="decimal"/>
      <w:lvlText w:val="%7."/>
      <w:lvlJc w:val="left"/>
      <w:pPr>
        <w:ind w:left="5400" w:hanging="360"/>
      </w:pPr>
    </w:lvl>
    <w:lvl w:ilvl="7" w:tplc="862A8498" w:tentative="1">
      <w:start w:val="1"/>
      <w:numFmt w:val="lowerLetter"/>
      <w:lvlText w:val="%8."/>
      <w:lvlJc w:val="left"/>
      <w:pPr>
        <w:ind w:left="6120" w:hanging="360"/>
      </w:pPr>
    </w:lvl>
    <w:lvl w:ilvl="8" w:tplc="1DDE33D6" w:tentative="1">
      <w:start w:val="1"/>
      <w:numFmt w:val="lowerRoman"/>
      <w:lvlText w:val="%9."/>
      <w:lvlJc w:val="right"/>
      <w:pPr>
        <w:ind w:left="6840" w:hanging="180"/>
      </w:pPr>
    </w:lvl>
  </w:abstractNum>
  <w:abstractNum w:abstractNumId="8">
    <w:nsid w:val="392162F1"/>
    <w:multiLevelType w:val="multilevel"/>
    <w:tmpl w:val="A6B87CB4"/>
    <w:lvl w:ilvl="0">
      <w:start w:val="1"/>
      <w:numFmt w:val="bullet"/>
      <w:pStyle w:val="BBullet"/>
      <w:lvlText w:val=""/>
      <w:lvlJc w:val="left"/>
      <w:pPr>
        <w:tabs>
          <w:tab w:val="num" w:pos="680"/>
        </w:tabs>
        <w:ind w:left="680" w:hanging="680"/>
      </w:pPr>
      <w:rPr>
        <w:rFonts w:ascii="Symbol" w:hAnsi="Symbol" w:hint="default"/>
        <w:b w:val="0"/>
        <w:i w:val="0"/>
        <w:sz w:val="20"/>
        <w:szCs w:val="20"/>
      </w:rPr>
    </w:lvl>
    <w:lvl w:ilvl="1" w:tentative="1">
      <w:start w:val="1"/>
      <w:numFmt w:val="bullet"/>
      <w:lvlText w:val="o"/>
      <w:lvlJc w:val="left"/>
      <w:pPr>
        <w:tabs>
          <w:tab w:val="num" w:pos="1440"/>
        </w:tabs>
        <w:ind w:left="1440" w:hanging="360"/>
      </w:pPr>
      <w:rPr>
        <w:rFonts w:ascii="Courier New" w:hAnsi="Courier New" w:cs="Advanc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dvanc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dvanc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C9B5378"/>
    <w:multiLevelType w:val="hybridMultilevel"/>
    <w:tmpl w:val="C520067C"/>
    <w:lvl w:ilvl="0" w:tplc="E3885A46">
      <w:start w:val="1"/>
      <w:numFmt w:val="decimal"/>
      <w:pStyle w:val="ATAPerf4"/>
      <w:lvlText w:val="4.%1"/>
      <w:lvlJc w:val="left"/>
      <w:pPr>
        <w:tabs>
          <w:tab w:val="num" w:pos="567"/>
        </w:tabs>
        <w:ind w:left="567" w:hanging="567"/>
      </w:pPr>
      <w:rPr>
        <w:rFonts w:ascii="Times New Roman" w:hAnsi="Times New Roman" w:hint="default"/>
        <w:b w:val="0"/>
        <w:i w:val="0"/>
        <w:sz w:val="24"/>
      </w:rPr>
    </w:lvl>
    <w:lvl w:ilvl="1" w:tplc="93861B56" w:tentative="1">
      <w:start w:val="1"/>
      <w:numFmt w:val="lowerLetter"/>
      <w:lvlText w:val="%2."/>
      <w:lvlJc w:val="left"/>
      <w:pPr>
        <w:tabs>
          <w:tab w:val="num" w:pos="1440"/>
        </w:tabs>
        <w:ind w:left="1440" w:hanging="360"/>
      </w:pPr>
    </w:lvl>
    <w:lvl w:ilvl="2" w:tplc="FFA642CA" w:tentative="1">
      <w:start w:val="1"/>
      <w:numFmt w:val="lowerRoman"/>
      <w:lvlText w:val="%3."/>
      <w:lvlJc w:val="right"/>
      <w:pPr>
        <w:tabs>
          <w:tab w:val="num" w:pos="2160"/>
        </w:tabs>
        <w:ind w:left="2160" w:hanging="180"/>
      </w:pPr>
    </w:lvl>
    <w:lvl w:ilvl="3" w:tplc="A5AE9C32" w:tentative="1">
      <w:start w:val="1"/>
      <w:numFmt w:val="decimal"/>
      <w:lvlText w:val="%4."/>
      <w:lvlJc w:val="left"/>
      <w:pPr>
        <w:tabs>
          <w:tab w:val="num" w:pos="2880"/>
        </w:tabs>
        <w:ind w:left="2880" w:hanging="360"/>
      </w:pPr>
    </w:lvl>
    <w:lvl w:ilvl="4" w:tplc="BFD4D84C" w:tentative="1">
      <w:start w:val="1"/>
      <w:numFmt w:val="lowerLetter"/>
      <w:lvlText w:val="%5."/>
      <w:lvlJc w:val="left"/>
      <w:pPr>
        <w:tabs>
          <w:tab w:val="num" w:pos="3600"/>
        </w:tabs>
        <w:ind w:left="3600" w:hanging="360"/>
      </w:pPr>
    </w:lvl>
    <w:lvl w:ilvl="5" w:tplc="972A8DD6" w:tentative="1">
      <w:start w:val="1"/>
      <w:numFmt w:val="lowerRoman"/>
      <w:lvlText w:val="%6."/>
      <w:lvlJc w:val="right"/>
      <w:pPr>
        <w:tabs>
          <w:tab w:val="num" w:pos="4320"/>
        </w:tabs>
        <w:ind w:left="4320" w:hanging="180"/>
      </w:pPr>
    </w:lvl>
    <w:lvl w:ilvl="6" w:tplc="D13EE682" w:tentative="1">
      <w:start w:val="1"/>
      <w:numFmt w:val="decimal"/>
      <w:lvlText w:val="%7."/>
      <w:lvlJc w:val="left"/>
      <w:pPr>
        <w:tabs>
          <w:tab w:val="num" w:pos="5040"/>
        </w:tabs>
        <w:ind w:left="5040" w:hanging="360"/>
      </w:pPr>
    </w:lvl>
    <w:lvl w:ilvl="7" w:tplc="C97657AA" w:tentative="1">
      <w:start w:val="1"/>
      <w:numFmt w:val="lowerLetter"/>
      <w:lvlText w:val="%8."/>
      <w:lvlJc w:val="left"/>
      <w:pPr>
        <w:tabs>
          <w:tab w:val="num" w:pos="5760"/>
        </w:tabs>
        <w:ind w:left="5760" w:hanging="360"/>
      </w:pPr>
    </w:lvl>
    <w:lvl w:ilvl="8" w:tplc="80548310" w:tentative="1">
      <w:start w:val="1"/>
      <w:numFmt w:val="lowerRoman"/>
      <w:lvlText w:val="%9."/>
      <w:lvlJc w:val="right"/>
      <w:pPr>
        <w:tabs>
          <w:tab w:val="num" w:pos="6480"/>
        </w:tabs>
        <w:ind w:left="6480" w:hanging="180"/>
      </w:pPr>
    </w:lvl>
  </w:abstractNum>
  <w:abstractNum w:abstractNumId="10">
    <w:nsid w:val="3F4031F3"/>
    <w:multiLevelType w:val="hybridMultilevel"/>
    <w:tmpl w:val="23C22002"/>
    <w:lvl w:ilvl="0" w:tplc="9E42C73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1F47191"/>
    <w:multiLevelType w:val="hybridMultilevel"/>
    <w:tmpl w:val="0C4899D8"/>
    <w:lvl w:ilvl="0" w:tplc="28F4A124">
      <w:start w:val="1"/>
      <w:numFmt w:val="decimal"/>
      <w:pStyle w:val="ATAPerf3"/>
      <w:lvlText w:val="3.%1"/>
      <w:lvlJc w:val="left"/>
      <w:pPr>
        <w:tabs>
          <w:tab w:val="num" w:pos="567"/>
        </w:tabs>
        <w:ind w:left="567" w:hanging="567"/>
      </w:pPr>
      <w:rPr>
        <w:rFonts w:ascii="Times New Roman" w:hAnsi="Times New Roman" w:hint="default"/>
        <w:b w:val="0"/>
        <w:i w:val="0"/>
        <w:sz w:val="24"/>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2">
    <w:nsid w:val="471B11E1"/>
    <w:multiLevelType w:val="singleLevel"/>
    <w:tmpl w:val="5D480430"/>
    <w:lvl w:ilvl="0">
      <w:start w:val="1"/>
      <w:numFmt w:val="decimal"/>
      <w:pStyle w:val="Perform3"/>
      <w:lvlText w:val="3.%1"/>
      <w:lvlJc w:val="left"/>
      <w:pPr>
        <w:tabs>
          <w:tab w:val="num" w:pos="567"/>
        </w:tabs>
        <w:ind w:left="567" w:hanging="567"/>
      </w:pPr>
      <w:rPr>
        <w:rFonts w:ascii="Times New Roman" w:hAnsi="Times New Roman" w:hint="default"/>
        <w:sz w:val="20"/>
      </w:rPr>
    </w:lvl>
  </w:abstractNum>
  <w:abstractNum w:abstractNumId="13">
    <w:nsid w:val="4C3E225F"/>
    <w:multiLevelType w:val="multilevel"/>
    <w:tmpl w:val="8D62912A"/>
    <w:lvl w:ilvl="0">
      <w:start w:val="1"/>
      <w:numFmt w:val="bullet"/>
      <w:pStyle w:val="ATAPerf2"/>
      <w:lvlText w:val=""/>
      <w:lvlJc w:val="left"/>
      <w:pPr>
        <w:tabs>
          <w:tab w:val="num" w:pos="567"/>
        </w:tabs>
        <w:ind w:left="567" w:hanging="567"/>
      </w:pPr>
      <w:rPr>
        <w:rFonts w:ascii="Symbol" w:hAnsi="Symbol"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4E6961CF"/>
    <w:multiLevelType w:val="hybridMultilevel"/>
    <w:tmpl w:val="F65AA102"/>
    <w:lvl w:ilvl="0" w:tplc="EF229E6C">
      <w:start w:val="2"/>
      <w:numFmt w:val="lowerLetter"/>
      <w:lvlText w:val="(%1)"/>
      <w:lvlJc w:val="left"/>
      <w:pPr>
        <w:ind w:left="1080" w:hanging="360"/>
      </w:pPr>
      <w:rPr>
        <w:rFonts w:hint="default"/>
      </w:rPr>
    </w:lvl>
    <w:lvl w:ilvl="1" w:tplc="13E201C0" w:tentative="1">
      <w:start w:val="1"/>
      <w:numFmt w:val="lowerLetter"/>
      <w:lvlText w:val="%2."/>
      <w:lvlJc w:val="left"/>
      <w:pPr>
        <w:ind w:left="1800" w:hanging="360"/>
      </w:pPr>
    </w:lvl>
    <w:lvl w:ilvl="2" w:tplc="9BD264BE" w:tentative="1">
      <w:start w:val="1"/>
      <w:numFmt w:val="lowerRoman"/>
      <w:lvlText w:val="%3."/>
      <w:lvlJc w:val="right"/>
      <w:pPr>
        <w:ind w:left="2520" w:hanging="180"/>
      </w:pPr>
    </w:lvl>
    <w:lvl w:ilvl="3" w:tplc="40F675F4" w:tentative="1">
      <w:start w:val="1"/>
      <w:numFmt w:val="decimal"/>
      <w:lvlText w:val="%4."/>
      <w:lvlJc w:val="left"/>
      <w:pPr>
        <w:ind w:left="3240" w:hanging="360"/>
      </w:pPr>
    </w:lvl>
    <w:lvl w:ilvl="4" w:tplc="91527308" w:tentative="1">
      <w:start w:val="1"/>
      <w:numFmt w:val="lowerLetter"/>
      <w:lvlText w:val="%5."/>
      <w:lvlJc w:val="left"/>
      <w:pPr>
        <w:ind w:left="3960" w:hanging="360"/>
      </w:pPr>
    </w:lvl>
    <w:lvl w:ilvl="5" w:tplc="687A74F4" w:tentative="1">
      <w:start w:val="1"/>
      <w:numFmt w:val="lowerRoman"/>
      <w:lvlText w:val="%6."/>
      <w:lvlJc w:val="right"/>
      <w:pPr>
        <w:ind w:left="4680" w:hanging="180"/>
      </w:pPr>
    </w:lvl>
    <w:lvl w:ilvl="6" w:tplc="3362B5A0" w:tentative="1">
      <w:start w:val="1"/>
      <w:numFmt w:val="decimal"/>
      <w:lvlText w:val="%7."/>
      <w:lvlJc w:val="left"/>
      <w:pPr>
        <w:ind w:left="5400" w:hanging="360"/>
      </w:pPr>
    </w:lvl>
    <w:lvl w:ilvl="7" w:tplc="546AD1A2" w:tentative="1">
      <w:start w:val="1"/>
      <w:numFmt w:val="lowerLetter"/>
      <w:lvlText w:val="%8."/>
      <w:lvlJc w:val="left"/>
      <w:pPr>
        <w:ind w:left="6120" w:hanging="360"/>
      </w:pPr>
    </w:lvl>
    <w:lvl w:ilvl="8" w:tplc="E182C230" w:tentative="1">
      <w:start w:val="1"/>
      <w:numFmt w:val="lowerRoman"/>
      <w:lvlText w:val="%9."/>
      <w:lvlJc w:val="right"/>
      <w:pPr>
        <w:ind w:left="6840" w:hanging="180"/>
      </w:pPr>
    </w:lvl>
  </w:abstractNum>
  <w:abstractNum w:abstractNumId="15">
    <w:nsid w:val="51DB158E"/>
    <w:multiLevelType w:val="singleLevel"/>
    <w:tmpl w:val="1A242F2A"/>
    <w:lvl w:ilvl="0">
      <w:start w:val="1"/>
      <w:numFmt w:val="decimal"/>
      <w:pStyle w:val="Perform4"/>
      <w:lvlText w:val="4.%1"/>
      <w:lvlJc w:val="left"/>
      <w:pPr>
        <w:tabs>
          <w:tab w:val="num" w:pos="567"/>
        </w:tabs>
        <w:ind w:left="567" w:hanging="567"/>
      </w:pPr>
      <w:rPr>
        <w:rFonts w:ascii="Times New Roman" w:hAnsi="Times New Roman" w:hint="default"/>
        <w:b w:val="0"/>
        <w:i w:val="0"/>
        <w:sz w:val="20"/>
      </w:rPr>
    </w:lvl>
  </w:abstractNum>
  <w:abstractNum w:abstractNumId="16">
    <w:nsid w:val="54BE5546"/>
    <w:multiLevelType w:val="singleLevel"/>
    <w:tmpl w:val="FD7055BE"/>
    <w:lvl w:ilvl="0">
      <w:start w:val="1"/>
      <w:numFmt w:val="decimal"/>
      <w:pStyle w:val="Perform2"/>
      <w:lvlText w:val="2.%1"/>
      <w:lvlJc w:val="left"/>
      <w:pPr>
        <w:tabs>
          <w:tab w:val="num" w:pos="567"/>
        </w:tabs>
        <w:ind w:left="567" w:hanging="567"/>
      </w:pPr>
      <w:rPr>
        <w:rFonts w:ascii="Times New Roman" w:hAnsi="Times New Roman" w:hint="default"/>
        <w:sz w:val="20"/>
      </w:rPr>
    </w:lvl>
  </w:abstractNum>
  <w:abstractNum w:abstractNumId="17">
    <w:nsid w:val="565E2B46"/>
    <w:multiLevelType w:val="singleLevel"/>
    <w:tmpl w:val="8B6885A4"/>
    <w:lvl w:ilvl="0">
      <w:start w:val="1"/>
      <w:numFmt w:val="decimal"/>
      <w:pStyle w:val="Perform1"/>
      <w:lvlText w:val="1.%1"/>
      <w:lvlJc w:val="left"/>
      <w:pPr>
        <w:tabs>
          <w:tab w:val="num" w:pos="567"/>
        </w:tabs>
        <w:ind w:left="567" w:hanging="567"/>
      </w:pPr>
      <w:rPr>
        <w:rFonts w:ascii="Times New Roman" w:hAnsi="Times New Roman" w:hint="default"/>
        <w:sz w:val="20"/>
      </w:rPr>
    </w:lvl>
  </w:abstractNum>
  <w:abstractNum w:abstractNumId="18">
    <w:nsid w:val="5BC00F36"/>
    <w:multiLevelType w:val="multilevel"/>
    <w:tmpl w:val="7E3666EA"/>
    <w:lvl w:ilvl="0">
      <w:start w:val="1"/>
      <w:numFmt w:val="bullet"/>
      <w:pStyle w:val="ATAPerf1"/>
      <w:lvlText w:val=""/>
      <w:lvlJc w:val="left"/>
      <w:pPr>
        <w:tabs>
          <w:tab w:val="num" w:pos="567"/>
        </w:tabs>
        <w:ind w:left="567" w:hanging="567"/>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5CBE1DFD"/>
    <w:multiLevelType w:val="hybridMultilevel"/>
    <w:tmpl w:val="2E42FB62"/>
    <w:lvl w:ilvl="0" w:tplc="874E5780">
      <w:start w:val="1"/>
      <w:numFmt w:val="decimal"/>
      <w:lvlText w:val="%1."/>
      <w:lvlJc w:val="left"/>
      <w:pPr>
        <w:ind w:left="720" w:hanging="360"/>
      </w:pPr>
      <w:rPr>
        <w:rFonts w:hint="default"/>
      </w:rPr>
    </w:lvl>
    <w:lvl w:ilvl="1" w:tplc="2084AEE6" w:tentative="1">
      <w:start w:val="1"/>
      <w:numFmt w:val="lowerLetter"/>
      <w:lvlText w:val="%2."/>
      <w:lvlJc w:val="left"/>
      <w:pPr>
        <w:ind w:left="1440" w:hanging="360"/>
      </w:pPr>
    </w:lvl>
    <w:lvl w:ilvl="2" w:tplc="2FA68232" w:tentative="1">
      <w:start w:val="1"/>
      <w:numFmt w:val="lowerRoman"/>
      <w:lvlText w:val="%3."/>
      <w:lvlJc w:val="right"/>
      <w:pPr>
        <w:ind w:left="2160" w:hanging="180"/>
      </w:pPr>
    </w:lvl>
    <w:lvl w:ilvl="3" w:tplc="39C20F0E" w:tentative="1">
      <w:start w:val="1"/>
      <w:numFmt w:val="decimal"/>
      <w:lvlText w:val="%4."/>
      <w:lvlJc w:val="left"/>
      <w:pPr>
        <w:ind w:left="2880" w:hanging="360"/>
      </w:pPr>
    </w:lvl>
    <w:lvl w:ilvl="4" w:tplc="FFB42CD2" w:tentative="1">
      <w:start w:val="1"/>
      <w:numFmt w:val="lowerLetter"/>
      <w:lvlText w:val="%5."/>
      <w:lvlJc w:val="left"/>
      <w:pPr>
        <w:ind w:left="3600" w:hanging="360"/>
      </w:pPr>
    </w:lvl>
    <w:lvl w:ilvl="5" w:tplc="E1866128" w:tentative="1">
      <w:start w:val="1"/>
      <w:numFmt w:val="lowerRoman"/>
      <w:lvlText w:val="%6."/>
      <w:lvlJc w:val="right"/>
      <w:pPr>
        <w:ind w:left="4320" w:hanging="180"/>
      </w:pPr>
    </w:lvl>
    <w:lvl w:ilvl="6" w:tplc="983E1734" w:tentative="1">
      <w:start w:val="1"/>
      <w:numFmt w:val="decimal"/>
      <w:lvlText w:val="%7."/>
      <w:lvlJc w:val="left"/>
      <w:pPr>
        <w:ind w:left="5040" w:hanging="360"/>
      </w:pPr>
    </w:lvl>
    <w:lvl w:ilvl="7" w:tplc="8B469454" w:tentative="1">
      <w:start w:val="1"/>
      <w:numFmt w:val="lowerLetter"/>
      <w:lvlText w:val="%8."/>
      <w:lvlJc w:val="left"/>
      <w:pPr>
        <w:ind w:left="5760" w:hanging="360"/>
      </w:pPr>
    </w:lvl>
    <w:lvl w:ilvl="8" w:tplc="FF04E53C" w:tentative="1">
      <w:start w:val="1"/>
      <w:numFmt w:val="lowerRoman"/>
      <w:lvlText w:val="%9."/>
      <w:lvlJc w:val="right"/>
      <w:pPr>
        <w:ind w:left="6480" w:hanging="180"/>
      </w:pPr>
    </w:lvl>
  </w:abstractNum>
  <w:abstractNum w:abstractNumId="20">
    <w:nsid w:val="6E422479"/>
    <w:multiLevelType w:val="hybridMultilevel"/>
    <w:tmpl w:val="C53C4214"/>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1">
    <w:nsid w:val="6F590A4B"/>
    <w:multiLevelType w:val="hybridMultilevel"/>
    <w:tmpl w:val="B574942A"/>
    <w:lvl w:ilvl="0" w:tplc="9C96939E">
      <w:start w:val="1"/>
      <w:numFmt w:val="lowerLetter"/>
      <w:lvlText w:val="(%1)"/>
      <w:lvlJc w:val="left"/>
      <w:pPr>
        <w:ind w:left="927" w:hanging="360"/>
      </w:pPr>
      <w:rPr>
        <w:rFonts w:hint="default"/>
      </w:rPr>
    </w:lvl>
    <w:lvl w:ilvl="1" w:tplc="BF7A4E76" w:tentative="1">
      <w:start w:val="1"/>
      <w:numFmt w:val="lowerLetter"/>
      <w:lvlText w:val="%2."/>
      <w:lvlJc w:val="left"/>
      <w:pPr>
        <w:ind w:left="1647" w:hanging="360"/>
      </w:pPr>
    </w:lvl>
    <w:lvl w:ilvl="2" w:tplc="679EAFAE" w:tentative="1">
      <w:start w:val="1"/>
      <w:numFmt w:val="lowerRoman"/>
      <w:lvlText w:val="%3."/>
      <w:lvlJc w:val="right"/>
      <w:pPr>
        <w:ind w:left="2367" w:hanging="180"/>
      </w:pPr>
    </w:lvl>
    <w:lvl w:ilvl="3" w:tplc="1E8E9118" w:tentative="1">
      <w:start w:val="1"/>
      <w:numFmt w:val="decimal"/>
      <w:lvlText w:val="%4."/>
      <w:lvlJc w:val="left"/>
      <w:pPr>
        <w:ind w:left="3087" w:hanging="360"/>
      </w:pPr>
    </w:lvl>
    <w:lvl w:ilvl="4" w:tplc="D2489B6C" w:tentative="1">
      <w:start w:val="1"/>
      <w:numFmt w:val="lowerLetter"/>
      <w:lvlText w:val="%5."/>
      <w:lvlJc w:val="left"/>
      <w:pPr>
        <w:ind w:left="3807" w:hanging="360"/>
      </w:pPr>
    </w:lvl>
    <w:lvl w:ilvl="5" w:tplc="1026F5D2" w:tentative="1">
      <w:start w:val="1"/>
      <w:numFmt w:val="lowerRoman"/>
      <w:lvlText w:val="%6."/>
      <w:lvlJc w:val="right"/>
      <w:pPr>
        <w:ind w:left="4527" w:hanging="180"/>
      </w:pPr>
    </w:lvl>
    <w:lvl w:ilvl="6" w:tplc="01B60906" w:tentative="1">
      <w:start w:val="1"/>
      <w:numFmt w:val="decimal"/>
      <w:lvlText w:val="%7."/>
      <w:lvlJc w:val="left"/>
      <w:pPr>
        <w:ind w:left="5247" w:hanging="360"/>
      </w:pPr>
    </w:lvl>
    <w:lvl w:ilvl="7" w:tplc="728CDCDC" w:tentative="1">
      <w:start w:val="1"/>
      <w:numFmt w:val="lowerLetter"/>
      <w:lvlText w:val="%8."/>
      <w:lvlJc w:val="left"/>
      <w:pPr>
        <w:ind w:left="5967" w:hanging="360"/>
      </w:pPr>
    </w:lvl>
    <w:lvl w:ilvl="8" w:tplc="81A2C4EC" w:tentative="1">
      <w:start w:val="1"/>
      <w:numFmt w:val="lowerRoman"/>
      <w:lvlText w:val="%9."/>
      <w:lvlJc w:val="right"/>
      <w:pPr>
        <w:ind w:left="6687" w:hanging="180"/>
      </w:pPr>
    </w:lvl>
  </w:abstractNum>
  <w:abstractNum w:abstractNumId="22">
    <w:nsid w:val="77111813"/>
    <w:multiLevelType w:val="hybridMultilevel"/>
    <w:tmpl w:val="DB1443A2"/>
    <w:lvl w:ilvl="0" w:tplc="0C09000F">
      <w:start w:val="1"/>
      <w:numFmt w:val="lowerLetter"/>
      <w:lvlText w:val="(%1)"/>
      <w:lvlJc w:val="left"/>
      <w:pPr>
        <w:ind w:left="2865" w:hanging="360"/>
      </w:pPr>
    </w:lvl>
    <w:lvl w:ilvl="1" w:tplc="0C090019">
      <w:start w:val="1"/>
      <w:numFmt w:val="lowerLetter"/>
      <w:lvlText w:val="%2."/>
      <w:lvlJc w:val="left"/>
      <w:pPr>
        <w:ind w:left="3585"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3">
    <w:nsid w:val="77A25347"/>
    <w:multiLevelType w:val="hybridMultilevel"/>
    <w:tmpl w:val="C53C4214"/>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4">
    <w:nsid w:val="7A3524F3"/>
    <w:multiLevelType w:val="hybridMultilevel"/>
    <w:tmpl w:val="846A5092"/>
    <w:lvl w:ilvl="0" w:tplc="6AB88236">
      <w:numFmt w:val="bullet"/>
      <w:pStyle w:val="ListParagraph1"/>
      <w:lvlText w:val=""/>
      <w:legacy w:legacy="1" w:legacySpace="0" w:legacyIndent="360"/>
      <w:lvlJc w:val="left"/>
      <w:pPr>
        <w:ind w:left="0" w:firstLine="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5">
    <w:nsid w:val="7AB65A54"/>
    <w:multiLevelType w:val="hybridMultilevel"/>
    <w:tmpl w:val="F65AA102"/>
    <w:lvl w:ilvl="0" w:tplc="A242317C">
      <w:start w:val="2"/>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
  </w:num>
  <w:num w:numId="2">
    <w:abstractNumId w:val="24"/>
  </w:num>
  <w:num w:numId="3">
    <w:abstractNumId w:val="17"/>
  </w:num>
  <w:num w:numId="4">
    <w:abstractNumId w:val="16"/>
  </w:num>
  <w:num w:numId="5">
    <w:abstractNumId w:val="12"/>
  </w:num>
  <w:num w:numId="6">
    <w:abstractNumId w:val="15"/>
  </w:num>
  <w:num w:numId="7">
    <w:abstractNumId w:val="6"/>
  </w:num>
  <w:num w:numId="8">
    <w:abstractNumId w:val="3"/>
  </w:num>
  <w:num w:numId="9">
    <w:abstractNumId w:val="18"/>
  </w:num>
  <w:num w:numId="10">
    <w:abstractNumId w:val="13"/>
  </w:num>
  <w:num w:numId="11">
    <w:abstractNumId w:val="9"/>
  </w:num>
  <w:num w:numId="12">
    <w:abstractNumId w:val="11"/>
  </w:num>
  <w:num w:numId="13">
    <w:abstractNumId w:val="8"/>
  </w:num>
  <w:num w:numId="14">
    <w:abstractNumId w:val="0"/>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num>
  <w:num w:numId="32">
    <w:abstractNumId w:val="21"/>
  </w:num>
  <w:num w:numId="33">
    <w:abstractNumId w:val="5"/>
  </w:num>
  <w:num w:numId="34">
    <w:abstractNumId w:val="5"/>
    <w:lvlOverride w:ilvl="0">
      <w:startOverride w:val="1"/>
    </w:lvlOverride>
  </w:num>
  <w:num w:numId="35">
    <w:abstractNumId w:val="5"/>
    <w:lvlOverride w:ilvl="0">
      <w:startOverride w:val="1"/>
    </w:lvlOverride>
  </w:num>
  <w:num w:numId="36">
    <w:abstractNumId w:val="19"/>
  </w:num>
  <w:num w:numId="37">
    <w:abstractNumId w:val="14"/>
  </w:num>
  <w:num w:numId="38">
    <w:abstractNumId w:val="7"/>
  </w:num>
  <w:num w:numId="39">
    <w:abstractNumId w:val="25"/>
  </w:num>
  <w:num w:numId="40">
    <w:abstractNumId w:val="5"/>
    <w:lvlOverride w:ilvl="0">
      <w:startOverride w:val="1"/>
    </w:lvlOverride>
  </w:num>
  <w:num w:numId="41">
    <w:abstractNumId w:val="10"/>
  </w:num>
  <w:num w:numId="42">
    <w:abstractNumId w:val="4"/>
  </w:num>
  <w:num w:numId="4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hdrShapeDefaults>
    <o:shapedefaults v:ext="edit" spidmax="328706"/>
    <o:shapelayout v:ext="edit">
      <o:idmap v:ext="edit" data="152"/>
      <o:rules v:ext="edit">
        <o:r id="V:Rule5" type="connector" idref="#_x0000_s155658"/>
        <o:r id="V:Rule6" type="connector" idref="#_x0000_s155649"/>
        <o:r id="V:Rule7" type="connector" idref="#_x0000_s155659"/>
        <o:r id="V:Rule8" type="connector" idref="#_x0000_s155660"/>
      </o:rules>
    </o:shapelayout>
  </w:hdrShapeDefaults>
  <w:footnotePr>
    <w:footnote w:id="-1"/>
    <w:footnote w:id="0"/>
  </w:footnotePr>
  <w:endnotePr>
    <w:endnote w:id="-1"/>
    <w:endnote w:id="0"/>
  </w:endnotePr>
  <w:compat/>
  <w:rsids>
    <w:rsidRoot w:val="004E0785"/>
    <w:rsid w:val="00000D70"/>
    <w:rsid w:val="0000122C"/>
    <w:rsid w:val="00002DE0"/>
    <w:rsid w:val="000031FE"/>
    <w:rsid w:val="00011747"/>
    <w:rsid w:val="000118C5"/>
    <w:rsid w:val="000130ED"/>
    <w:rsid w:val="000141F3"/>
    <w:rsid w:val="000143BF"/>
    <w:rsid w:val="00014B50"/>
    <w:rsid w:val="00022766"/>
    <w:rsid w:val="00022EAA"/>
    <w:rsid w:val="00023CFC"/>
    <w:rsid w:val="00024690"/>
    <w:rsid w:val="000249AC"/>
    <w:rsid w:val="00025831"/>
    <w:rsid w:val="00026130"/>
    <w:rsid w:val="00026BFA"/>
    <w:rsid w:val="000274D5"/>
    <w:rsid w:val="00030181"/>
    <w:rsid w:val="00032768"/>
    <w:rsid w:val="000333A2"/>
    <w:rsid w:val="0003392C"/>
    <w:rsid w:val="000350D4"/>
    <w:rsid w:val="00036466"/>
    <w:rsid w:val="00037984"/>
    <w:rsid w:val="00040D34"/>
    <w:rsid w:val="00043660"/>
    <w:rsid w:val="0004396A"/>
    <w:rsid w:val="000443DA"/>
    <w:rsid w:val="00044839"/>
    <w:rsid w:val="00047641"/>
    <w:rsid w:val="000507C9"/>
    <w:rsid w:val="00055739"/>
    <w:rsid w:val="0005641E"/>
    <w:rsid w:val="00056FFB"/>
    <w:rsid w:val="00057178"/>
    <w:rsid w:val="0005728E"/>
    <w:rsid w:val="0006057C"/>
    <w:rsid w:val="00063BBC"/>
    <w:rsid w:val="00066E9B"/>
    <w:rsid w:val="00067849"/>
    <w:rsid w:val="00067E95"/>
    <w:rsid w:val="00071CF2"/>
    <w:rsid w:val="00072AD7"/>
    <w:rsid w:val="00073AFD"/>
    <w:rsid w:val="00075FCF"/>
    <w:rsid w:val="000766A9"/>
    <w:rsid w:val="0007735F"/>
    <w:rsid w:val="0008023F"/>
    <w:rsid w:val="00080E25"/>
    <w:rsid w:val="00082107"/>
    <w:rsid w:val="00085EB4"/>
    <w:rsid w:val="00086263"/>
    <w:rsid w:val="0008767E"/>
    <w:rsid w:val="00093080"/>
    <w:rsid w:val="000931DF"/>
    <w:rsid w:val="000942F4"/>
    <w:rsid w:val="00097FE5"/>
    <w:rsid w:val="000A3473"/>
    <w:rsid w:val="000A37FB"/>
    <w:rsid w:val="000A4520"/>
    <w:rsid w:val="000A6386"/>
    <w:rsid w:val="000A7C8A"/>
    <w:rsid w:val="000B0981"/>
    <w:rsid w:val="000B0E15"/>
    <w:rsid w:val="000B0F86"/>
    <w:rsid w:val="000B14D2"/>
    <w:rsid w:val="000B2C1B"/>
    <w:rsid w:val="000B6466"/>
    <w:rsid w:val="000B67D2"/>
    <w:rsid w:val="000C0560"/>
    <w:rsid w:val="000C093B"/>
    <w:rsid w:val="000C19E6"/>
    <w:rsid w:val="000C1CB1"/>
    <w:rsid w:val="000C26D8"/>
    <w:rsid w:val="000C4515"/>
    <w:rsid w:val="000C4F97"/>
    <w:rsid w:val="000C680F"/>
    <w:rsid w:val="000C6E74"/>
    <w:rsid w:val="000C7479"/>
    <w:rsid w:val="000D0213"/>
    <w:rsid w:val="000D1772"/>
    <w:rsid w:val="000D3548"/>
    <w:rsid w:val="000D4AFC"/>
    <w:rsid w:val="000D57D5"/>
    <w:rsid w:val="000D5DEA"/>
    <w:rsid w:val="000E04E3"/>
    <w:rsid w:val="000E28C2"/>
    <w:rsid w:val="000E3AFD"/>
    <w:rsid w:val="000E4298"/>
    <w:rsid w:val="000E6C81"/>
    <w:rsid w:val="000F12E5"/>
    <w:rsid w:val="000F21F2"/>
    <w:rsid w:val="000F339E"/>
    <w:rsid w:val="000F4915"/>
    <w:rsid w:val="00102B40"/>
    <w:rsid w:val="00102D84"/>
    <w:rsid w:val="001074EB"/>
    <w:rsid w:val="00107CBA"/>
    <w:rsid w:val="00107CE0"/>
    <w:rsid w:val="00112BCD"/>
    <w:rsid w:val="001137AC"/>
    <w:rsid w:val="00114985"/>
    <w:rsid w:val="00115EDB"/>
    <w:rsid w:val="0012094D"/>
    <w:rsid w:val="00120E20"/>
    <w:rsid w:val="001213E1"/>
    <w:rsid w:val="00121415"/>
    <w:rsid w:val="00121BCB"/>
    <w:rsid w:val="00122302"/>
    <w:rsid w:val="00122F55"/>
    <w:rsid w:val="001237C2"/>
    <w:rsid w:val="00123BA1"/>
    <w:rsid w:val="00130714"/>
    <w:rsid w:val="0013253E"/>
    <w:rsid w:val="00132A9A"/>
    <w:rsid w:val="00135FFD"/>
    <w:rsid w:val="0013688D"/>
    <w:rsid w:val="00140150"/>
    <w:rsid w:val="00140C81"/>
    <w:rsid w:val="00140E02"/>
    <w:rsid w:val="001418F6"/>
    <w:rsid w:val="00147424"/>
    <w:rsid w:val="00151912"/>
    <w:rsid w:val="0015257F"/>
    <w:rsid w:val="0015350B"/>
    <w:rsid w:val="001551AE"/>
    <w:rsid w:val="00157294"/>
    <w:rsid w:val="00157399"/>
    <w:rsid w:val="00160542"/>
    <w:rsid w:val="0016104D"/>
    <w:rsid w:val="001611BA"/>
    <w:rsid w:val="001628DD"/>
    <w:rsid w:val="00163B34"/>
    <w:rsid w:val="00163B6E"/>
    <w:rsid w:val="00163F0F"/>
    <w:rsid w:val="00163F86"/>
    <w:rsid w:val="00164C6A"/>
    <w:rsid w:val="00164E0A"/>
    <w:rsid w:val="00166E97"/>
    <w:rsid w:val="00170292"/>
    <w:rsid w:val="001716F4"/>
    <w:rsid w:val="001745D5"/>
    <w:rsid w:val="001748C2"/>
    <w:rsid w:val="00174A74"/>
    <w:rsid w:val="0017563D"/>
    <w:rsid w:val="001759BA"/>
    <w:rsid w:val="001801D1"/>
    <w:rsid w:val="00182D24"/>
    <w:rsid w:val="0018353A"/>
    <w:rsid w:val="001841CE"/>
    <w:rsid w:val="001862E7"/>
    <w:rsid w:val="00186741"/>
    <w:rsid w:val="001879AA"/>
    <w:rsid w:val="00193C79"/>
    <w:rsid w:val="00193DF4"/>
    <w:rsid w:val="001A29E9"/>
    <w:rsid w:val="001A749C"/>
    <w:rsid w:val="001B05DB"/>
    <w:rsid w:val="001B0F2A"/>
    <w:rsid w:val="001B2048"/>
    <w:rsid w:val="001B5989"/>
    <w:rsid w:val="001B5E49"/>
    <w:rsid w:val="001B76D4"/>
    <w:rsid w:val="001C2DDC"/>
    <w:rsid w:val="001C30B3"/>
    <w:rsid w:val="001C3AEE"/>
    <w:rsid w:val="001C40DF"/>
    <w:rsid w:val="001C601D"/>
    <w:rsid w:val="001C607A"/>
    <w:rsid w:val="001C67D8"/>
    <w:rsid w:val="001D0423"/>
    <w:rsid w:val="001D1483"/>
    <w:rsid w:val="001D5256"/>
    <w:rsid w:val="001D5A33"/>
    <w:rsid w:val="001E059C"/>
    <w:rsid w:val="001E08BE"/>
    <w:rsid w:val="001E0D99"/>
    <w:rsid w:val="001E0DEF"/>
    <w:rsid w:val="001E18CD"/>
    <w:rsid w:val="001E3912"/>
    <w:rsid w:val="001E524F"/>
    <w:rsid w:val="001E6593"/>
    <w:rsid w:val="001E796E"/>
    <w:rsid w:val="001F0407"/>
    <w:rsid w:val="001F5D6A"/>
    <w:rsid w:val="001F7068"/>
    <w:rsid w:val="00201788"/>
    <w:rsid w:val="0020191D"/>
    <w:rsid w:val="00205584"/>
    <w:rsid w:val="002058A9"/>
    <w:rsid w:val="0021049B"/>
    <w:rsid w:val="002105EE"/>
    <w:rsid w:val="00210F58"/>
    <w:rsid w:val="00211166"/>
    <w:rsid w:val="002117AD"/>
    <w:rsid w:val="00211923"/>
    <w:rsid w:val="00212F22"/>
    <w:rsid w:val="0021355A"/>
    <w:rsid w:val="002158DA"/>
    <w:rsid w:val="002166BE"/>
    <w:rsid w:val="00216A52"/>
    <w:rsid w:val="002174EF"/>
    <w:rsid w:val="00217578"/>
    <w:rsid w:val="00221960"/>
    <w:rsid w:val="002223D0"/>
    <w:rsid w:val="00225A75"/>
    <w:rsid w:val="00226AD1"/>
    <w:rsid w:val="00226D60"/>
    <w:rsid w:val="00227032"/>
    <w:rsid w:val="0022784A"/>
    <w:rsid w:val="00227915"/>
    <w:rsid w:val="00230BE4"/>
    <w:rsid w:val="002311F2"/>
    <w:rsid w:val="00231428"/>
    <w:rsid w:val="0023243F"/>
    <w:rsid w:val="002336C3"/>
    <w:rsid w:val="002358C1"/>
    <w:rsid w:val="00240068"/>
    <w:rsid w:val="0024006D"/>
    <w:rsid w:val="00240D0A"/>
    <w:rsid w:val="00242A88"/>
    <w:rsid w:val="00242BD3"/>
    <w:rsid w:val="0024474E"/>
    <w:rsid w:val="00244CD7"/>
    <w:rsid w:val="0024584D"/>
    <w:rsid w:val="002507FB"/>
    <w:rsid w:val="00251E77"/>
    <w:rsid w:val="00254889"/>
    <w:rsid w:val="00256CB5"/>
    <w:rsid w:val="00260C0D"/>
    <w:rsid w:val="00262237"/>
    <w:rsid w:val="0026264E"/>
    <w:rsid w:val="0026776B"/>
    <w:rsid w:val="00270384"/>
    <w:rsid w:val="00270BFE"/>
    <w:rsid w:val="00271263"/>
    <w:rsid w:val="002738F0"/>
    <w:rsid w:val="002743B9"/>
    <w:rsid w:val="0027464C"/>
    <w:rsid w:val="00277870"/>
    <w:rsid w:val="00280A15"/>
    <w:rsid w:val="00281423"/>
    <w:rsid w:val="002819CC"/>
    <w:rsid w:val="002829D6"/>
    <w:rsid w:val="00283AB1"/>
    <w:rsid w:val="0028412F"/>
    <w:rsid w:val="00284516"/>
    <w:rsid w:val="00285A22"/>
    <w:rsid w:val="002912CA"/>
    <w:rsid w:val="002920DB"/>
    <w:rsid w:val="002940B0"/>
    <w:rsid w:val="00297AAB"/>
    <w:rsid w:val="002A086E"/>
    <w:rsid w:val="002A42A7"/>
    <w:rsid w:val="002A5883"/>
    <w:rsid w:val="002A5CFB"/>
    <w:rsid w:val="002A5D68"/>
    <w:rsid w:val="002A6576"/>
    <w:rsid w:val="002B026F"/>
    <w:rsid w:val="002B1206"/>
    <w:rsid w:val="002B2E38"/>
    <w:rsid w:val="002B7395"/>
    <w:rsid w:val="002C1E09"/>
    <w:rsid w:val="002C57C7"/>
    <w:rsid w:val="002C7EAE"/>
    <w:rsid w:val="002D1685"/>
    <w:rsid w:val="002D228F"/>
    <w:rsid w:val="002D255B"/>
    <w:rsid w:val="002D2D95"/>
    <w:rsid w:val="002D46C2"/>
    <w:rsid w:val="002D4F2C"/>
    <w:rsid w:val="002D6755"/>
    <w:rsid w:val="002E0288"/>
    <w:rsid w:val="002E2414"/>
    <w:rsid w:val="002E2A95"/>
    <w:rsid w:val="002E2BF1"/>
    <w:rsid w:val="002E3349"/>
    <w:rsid w:val="002E36E4"/>
    <w:rsid w:val="002E471B"/>
    <w:rsid w:val="002E4CD5"/>
    <w:rsid w:val="002E659E"/>
    <w:rsid w:val="002F04A7"/>
    <w:rsid w:val="002F0DC2"/>
    <w:rsid w:val="002F369A"/>
    <w:rsid w:val="002F627C"/>
    <w:rsid w:val="00300209"/>
    <w:rsid w:val="00300B73"/>
    <w:rsid w:val="00302261"/>
    <w:rsid w:val="00302EBF"/>
    <w:rsid w:val="00303A46"/>
    <w:rsid w:val="00306F7F"/>
    <w:rsid w:val="003101EA"/>
    <w:rsid w:val="003128EA"/>
    <w:rsid w:val="00313009"/>
    <w:rsid w:val="00313965"/>
    <w:rsid w:val="0031412A"/>
    <w:rsid w:val="00314421"/>
    <w:rsid w:val="00314BA6"/>
    <w:rsid w:val="00325709"/>
    <w:rsid w:val="00326A98"/>
    <w:rsid w:val="0033021E"/>
    <w:rsid w:val="00332745"/>
    <w:rsid w:val="003371C1"/>
    <w:rsid w:val="003371E6"/>
    <w:rsid w:val="0033799B"/>
    <w:rsid w:val="003410C8"/>
    <w:rsid w:val="003412F1"/>
    <w:rsid w:val="00342EDF"/>
    <w:rsid w:val="00342F47"/>
    <w:rsid w:val="00343831"/>
    <w:rsid w:val="00343AF9"/>
    <w:rsid w:val="0034582A"/>
    <w:rsid w:val="003464DF"/>
    <w:rsid w:val="003505A3"/>
    <w:rsid w:val="00351116"/>
    <w:rsid w:val="00354EC6"/>
    <w:rsid w:val="003551DD"/>
    <w:rsid w:val="00362CB7"/>
    <w:rsid w:val="00362D69"/>
    <w:rsid w:val="00363D4C"/>
    <w:rsid w:val="00364AD7"/>
    <w:rsid w:val="00367000"/>
    <w:rsid w:val="00367349"/>
    <w:rsid w:val="003703E1"/>
    <w:rsid w:val="00370431"/>
    <w:rsid w:val="0037148D"/>
    <w:rsid w:val="003717D5"/>
    <w:rsid w:val="0037472B"/>
    <w:rsid w:val="00374A0B"/>
    <w:rsid w:val="00374C30"/>
    <w:rsid w:val="0037797C"/>
    <w:rsid w:val="003803B9"/>
    <w:rsid w:val="003806C3"/>
    <w:rsid w:val="0038078A"/>
    <w:rsid w:val="0038083B"/>
    <w:rsid w:val="00380ED3"/>
    <w:rsid w:val="0038293C"/>
    <w:rsid w:val="00384C90"/>
    <w:rsid w:val="00386B26"/>
    <w:rsid w:val="0039111D"/>
    <w:rsid w:val="003A084F"/>
    <w:rsid w:val="003A0CE5"/>
    <w:rsid w:val="003A0FA3"/>
    <w:rsid w:val="003A120A"/>
    <w:rsid w:val="003A22DF"/>
    <w:rsid w:val="003A249B"/>
    <w:rsid w:val="003A38F3"/>
    <w:rsid w:val="003A38FB"/>
    <w:rsid w:val="003A5580"/>
    <w:rsid w:val="003B232D"/>
    <w:rsid w:val="003B2686"/>
    <w:rsid w:val="003B34A4"/>
    <w:rsid w:val="003B6DB5"/>
    <w:rsid w:val="003C2664"/>
    <w:rsid w:val="003C3CB8"/>
    <w:rsid w:val="003C3E3B"/>
    <w:rsid w:val="003D404D"/>
    <w:rsid w:val="003D4CCB"/>
    <w:rsid w:val="003D6104"/>
    <w:rsid w:val="003D642E"/>
    <w:rsid w:val="003E1931"/>
    <w:rsid w:val="003E1B1D"/>
    <w:rsid w:val="003E4189"/>
    <w:rsid w:val="003E4616"/>
    <w:rsid w:val="003E4AFB"/>
    <w:rsid w:val="003E4BB8"/>
    <w:rsid w:val="003E5911"/>
    <w:rsid w:val="003E6C16"/>
    <w:rsid w:val="003E7C70"/>
    <w:rsid w:val="003F0393"/>
    <w:rsid w:val="003F326E"/>
    <w:rsid w:val="003F34F8"/>
    <w:rsid w:val="003F35D3"/>
    <w:rsid w:val="003F45A3"/>
    <w:rsid w:val="003F52E5"/>
    <w:rsid w:val="003F5BA9"/>
    <w:rsid w:val="003F7AF8"/>
    <w:rsid w:val="003F7BDD"/>
    <w:rsid w:val="003F7CF4"/>
    <w:rsid w:val="003F7D26"/>
    <w:rsid w:val="003F7E2F"/>
    <w:rsid w:val="00402903"/>
    <w:rsid w:val="004035D6"/>
    <w:rsid w:val="00404186"/>
    <w:rsid w:val="004066E5"/>
    <w:rsid w:val="004079F2"/>
    <w:rsid w:val="0041006B"/>
    <w:rsid w:val="00410932"/>
    <w:rsid w:val="00410EDD"/>
    <w:rsid w:val="0041168C"/>
    <w:rsid w:val="004117CB"/>
    <w:rsid w:val="00411FE1"/>
    <w:rsid w:val="0041265B"/>
    <w:rsid w:val="00414ADE"/>
    <w:rsid w:val="00415FBC"/>
    <w:rsid w:val="0041728A"/>
    <w:rsid w:val="00417529"/>
    <w:rsid w:val="00417676"/>
    <w:rsid w:val="00422683"/>
    <w:rsid w:val="00422E1A"/>
    <w:rsid w:val="0042347F"/>
    <w:rsid w:val="004269EC"/>
    <w:rsid w:val="00430AC7"/>
    <w:rsid w:val="00430E30"/>
    <w:rsid w:val="00431678"/>
    <w:rsid w:val="00432716"/>
    <w:rsid w:val="00432DE7"/>
    <w:rsid w:val="0043320A"/>
    <w:rsid w:val="0043334B"/>
    <w:rsid w:val="004334EA"/>
    <w:rsid w:val="00434538"/>
    <w:rsid w:val="00435704"/>
    <w:rsid w:val="004364F5"/>
    <w:rsid w:val="00436726"/>
    <w:rsid w:val="004415BF"/>
    <w:rsid w:val="00441DB6"/>
    <w:rsid w:val="0044239A"/>
    <w:rsid w:val="00442A3F"/>
    <w:rsid w:val="00444E56"/>
    <w:rsid w:val="004477B5"/>
    <w:rsid w:val="00451424"/>
    <w:rsid w:val="00452CBF"/>
    <w:rsid w:val="00452EE5"/>
    <w:rsid w:val="00454002"/>
    <w:rsid w:val="00454212"/>
    <w:rsid w:val="00454DB6"/>
    <w:rsid w:val="00454DFB"/>
    <w:rsid w:val="004622C1"/>
    <w:rsid w:val="00462CA0"/>
    <w:rsid w:val="00465AE8"/>
    <w:rsid w:val="00466C7C"/>
    <w:rsid w:val="00467ACE"/>
    <w:rsid w:val="00467AFB"/>
    <w:rsid w:val="00472AB6"/>
    <w:rsid w:val="00472BC1"/>
    <w:rsid w:val="00480024"/>
    <w:rsid w:val="004805FC"/>
    <w:rsid w:val="0048133D"/>
    <w:rsid w:val="00482906"/>
    <w:rsid w:val="0048415A"/>
    <w:rsid w:val="00491CBE"/>
    <w:rsid w:val="00491F9A"/>
    <w:rsid w:val="00493663"/>
    <w:rsid w:val="004945BA"/>
    <w:rsid w:val="004A1444"/>
    <w:rsid w:val="004A184B"/>
    <w:rsid w:val="004A19F5"/>
    <w:rsid w:val="004A22A1"/>
    <w:rsid w:val="004A38F1"/>
    <w:rsid w:val="004A4FB9"/>
    <w:rsid w:val="004A54C5"/>
    <w:rsid w:val="004A65D5"/>
    <w:rsid w:val="004B01A4"/>
    <w:rsid w:val="004B06C9"/>
    <w:rsid w:val="004B19C7"/>
    <w:rsid w:val="004B39E9"/>
    <w:rsid w:val="004B465E"/>
    <w:rsid w:val="004B6DCE"/>
    <w:rsid w:val="004B6FC7"/>
    <w:rsid w:val="004C2AE1"/>
    <w:rsid w:val="004C2F18"/>
    <w:rsid w:val="004C3E1E"/>
    <w:rsid w:val="004C656F"/>
    <w:rsid w:val="004C66B9"/>
    <w:rsid w:val="004D07AA"/>
    <w:rsid w:val="004D10A5"/>
    <w:rsid w:val="004D219A"/>
    <w:rsid w:val="004D3711"/>
    <w:rsid w:val="004D4716"/>
    <w:rsid w:val="004D4997"/>
    <w:rsid w:val="004D699F"/>
    <w:rsid w:val="004D6A40"/>
    <w:rsid w:val="004D6D7E"/>
    <w:rsid w:val="004D7E18"/>
    <w:rsid w:val="004E0785"/>
    <w:rsid w:val="004E1A31"/>
    <w:rsid w:val="004E1DCA"/>
    <w:rsid w:val="004E2068"/>
    <w:rsid w:val="004E2265"/>
    <w:rsid w:val="004E3804"/>
    <w:rsid w:val="004E4D36"/>
    <w:rsid w:val="004E4E85"/>
    <w:rsid w:val="004E5496"/>
    <w:rsid w:val="004E642A"/>
    <w:rsid w:val="004E7A52"/>
    <w:rsid w:val="004E7E23"/>
    <w:rsid w:val="004F0C78"/>
    <w:rsid w:val="004F1A89"/>
    <w:rsid w:val="004F2119"/>
    <w:rsid w:val="004F3266"/>
    <w:rsid w:val="004F5750"/>
    <w:rsid w:val="004F66D6"/>
    <w:rsid w:val="004F75D7"/>
    <w:rsid w:val="005025FF"/>
    <w:rsid w:val="00502D94"/>
    <w:rsid w:val="00503812"/>
    <w:rsid w:val="005044D7"/>
    <w:rsid w:val="0050701C"/>
    <w:rsid w:val="00510A1B"/>
    <w:rsid w:val="00511501"/>
    <w:rsid w:val="00511D4B"/>
    <w:rsid w:val="005139B9"/>
    <w:rsid w:val="00514A8D"/>
    <w:rsid w:val="005159DF"/>
    <w:rsid w:val="00515D70"/>
    <w:rsid w:val="00524A15"/>
    <w:rsid w:val="005307DB"/>
    <w:rsid w:val="00530DCC"/>
    <w:rsid w:val="00531643"/>
    <w:rsid w:val="005316BA"/>
    <w:rsid w:val="005318B4"/>
    <w:rsid w:val="00533F05"/>
    <w:rsid w:val="00535513"/>
    <w:rsid w:val="00535D86"/>
    <w:rsid w:val="0053655C"/>
    <w:rsid w:val="005366DC"/>
    <w:rsid w:val="005368F0"/>
    <w:rsid w:val="00536C80"/>
    <w:rsid w:val="00537378"/>
    <w:rsid w:val="0054191A"/>
    <w:rsid w:val="005428DA"/>
    <w:rsid w:val="00544045"/>
    <w:rsid w:val="00544422"/>
    <w:rsid w:val="00544B8D"/>
    <w:rsid w:val="00545A6A"/>
    <w:rsid w:val="0055067C"/>
    <w:rsid w:val="00553161"/>
    <w:rsid w:val="005577EE"/>
    <w:rsid w:val="00560B30"/>
    <w:rsid w:val="00562F59"/>
    <w:rsid w:val="00564A63"/>
    <w:rsid w:val="00570F74"/>
    <w:rsid w:val="00571734"/>
    <w:rsid w:val="0057184A"/>
    <w:rsid w:val="005747E9"/>
    <w:rsid w:val="00577868"/>
    <w:rsid w:val="00580EBF"/>
    <w:rsid w:val="005831FF"/>
    <w:rsid w:val="00583C7E"/>
    <w:rsid w:val="00584C85"/>
    <w:rsid w:val="0059060D"/>
    <w:rsid w:val="00591F1E"/>
    <w:rsid w:val="00592E5A"/>
    <w:rsid w:val="005958A7"/>
    <w:rsid w:val="00596BB5"/>
    <w:rsid w:val="00597158"/>
    <w:rsid w:val="005973B7"/>
    <w:rsid w:val="00597970"/>
    <w:rsid w:val="00597D4D"/>
    <w:rsid w:val="005A0D0C"/>
    <w:rsid w:val="005A1940"/>
    <w:rsid w:val="005A4C3B"/>
    <w:rsid w:val="005A5C38"/>
    <w:rsid w:val="005A7578"/>
    <w:rsid w:val="005B2F3A"/>
    <w:rsid w:val="005B48CF"/>
    <w:rsid w:val="005B4FE1"/>
    <w:rsid w:val="005C1A27"/>
    <w:rsid w:val="005C441F"/>
    <w:rsid w:val="005C457D"/>
    <w:rsid w:val="005C4663"/>
    <w:rsid w:val="005C5207"/>
    <w:rsid w:val="005C64F7"/>
    <w:rsid w:val="005C656E"/>
    <w:rsid w:val="005C6A14"/>
    <w:rsid w:val="005D082C"/>
    <w:rsid w:val="005D1020"/>
    <w:rsid w:val="005D1766"/>
    <w:rsid w:val="005D2E6A"/>
    <w:rsid w:val="005D37EE"/>
    <w:rsid w:val="005D538D"/>
    <w:rsid w:val="005D5FCC"/>
    <w:rsid w:val="005D7BE5"/>
    <w:rsid w:val="005E03B3"/>
    <w:rsid w:val="005E09B7"/>
    <w:rsid w:val="005E1477"/>
    <w:rsid w:val="005E4236"/>
    <w:rsid w:val="005E4E17"/>
    <w:rsid w:val="005E57AC"/>
    <w:rsid w:val="005E69DD"/>
    <w:rsid w:val="005F0A70"/>
    <w:rsid w:val="005F20A4"/>
    <w:rsid w:val="005F373A"/>
    <w:rsid w:val="005F5687"/>
    <w:rsid w:val="005F5C99"/>
    <w:rsid w:val="005F65FD"/>
    <w:rsid w:val="005F6741"/>
    <w:rsid w:val="005F7C6D"/>
    <w:rsid w:val="005F7F92"/>
    <w:rsid w:val="0060098B"/>
    <w:rsid w:val="0060285F"/>
    <w:rsid w:val="00603325"/>
    <w:rsid w:val="00607649"/>
    <w:rsid w:val="00612EDE"/>
    <w:rsid w:val="00613165"/>
    <w:rsid w:val="00613DD0"/>
    <w:rsid w:val="00614312"/>
    <w:rsid w:val="00615E06"/>
    <w:rsid w:val="006161C2"/>
    <w:rsid w:val="006167B0"/>
    <w:rsid w:val="00617151"/>
    <w:rsid w:val="00617AE4"/>
    <w:rsid w:val="006213A3"/>
    <w:rsid w:val="006224DC"/>
    <w:rsid w:val="00623B05"/>
    <w:rsid w:val="006240CF"/>
    <w:rsid w:val="006254BB"/>
    <w:rsid w:val="00625DAF"/>
    <w:rsid w:val="006276C9"/>
    <w:rsid w:val="006278F1"/>
    <w:rsid w:val="006300EB"/>
    <w:rsid w:val="00634507"/>
    <w:rsid w:val="006367ED"/>
    <w:rsid w:val="00636A10"/>
    <w:rsid w:val="00637614"/>
    <w:rsid w:val="006379EE"/>
    <w:rsid w:val="00640D65"/>
    <w:rsid w:val="00642216"/>
    <w:rsid w:val="0064312C"/>
    <w:rsid w:val="00643140"/>
    <w:rsid w:val="0064414C"/>
    <w:rsid w:val="006466A7"/>
    <w:rsid w:val="00647DFB"/>
    <w:rsid w:val="0065151E"/>
    <w:rsid w:val="00654585"/>
    <w:rsid w:val="00654E1A"/>
    <w:rsid w:val="00655277"/>
    <w:rsid w:val="006558F4"/>
    <w:rsid w:val="00660A61"/>
    <w:rsid w:val="00660C7B"/>
    <w:rsid w:val="00661D28"/>
    <w:rsid w:val="00662553"/>
    <w:rsid w:val="00673153"/>
    <w:rsid w:val="00673D5E"/>
    <w:rsid w:val="006742F5"/>
    <w:rsid w:val="006743FE"/>
    <w:rsid w:val="00677EAA"/>
    <w:rsid w:val="00677F6A"/>
    <w:rsid w:val="00681DED"/>
    <w:rsid w:val="006838D4"/>
    <w:rsid w:val="0068405C"/>
    <w:rsid w:val="006853D5"/>
    <w:rsid w:val="00687198"/>
    <w:rsid w:val="00697523"/>
    <w:rsid w:val="00697E9A"/>
    <w:rsid w:val="006A1732"/>
    <w:rsid w:val="006A1F46"/>
    <w:rsid w:val="006A2336"/>
    <w:rsid w:val="006A3E7E"/>
    <w:rsid w:val="006A492A"/>
    <w:rsid w:val="006A5617"/>
    <w:rsid w:val="006A6AF1"/>
    <w:rsid w:val="006A70EC"/>
    <w:rsid w:val="006A710C"/>
    <w:rsid w:val="006A7BE0"/>
    <w:rsid w:val="006A7ED0"/>
    <w:rsid w:val="006B070B"/>
    <w:rsid w:val="006B0A0C"/>
    <w:rsid w:val="006B1118"/>
    <w:rsid w:val="006B2322"/>
    <w:rsid w:val="006B53D3"/>
    <w:rsid w:val="006B60E0"/>
    <w:rsid w:val="006B7A96"/>
    <w:rsid w:val="006C0D1C"/>
    <w:rsid w:val="006C1281"/>
    <w:rsid w:val="006C4967"/>
    <w:rsid w:val="006C6E4D"/>
    <w:rsid w:val="006D0BA2"/>
    <w:rsid w:val="006D0D11"/>
    <w:rsid w:val="006D39B7"/>
    <w:rsid w:val="006D4F8C"/>
    <w:rsid w:val="006D53CD"/>
    <w:rsid w:val="006D57E6"/>
    <w:rsid w:val="006D6544"/>
    <w:rsid w:val="006D6A7C"/>
    <w:rsid w:val="006E0143"/>
    <w:rsid w:val="006E12B9"/>
    <w:rsid w:val="006E17AA"/>
    <w:rsid w:val="006E2C41"/>
    <w:rsid w:val="006E2CD2"/>
    <w:rsid w:val="006E477A"/>
    <w:rsid w:val="006E49D3"/>
    <w:rsid w:val="006E591F"/>
    <w:rsid w:val="006F0652"/>
    <w:rsid w:val="006F09AF"/>
    <w:rsid w:val="006F0FE3"/>
    <w:rsid w:val="006F10CF"/>
    <w:rsid w:val="006F1FC5"/>
    <w:rsid w:val="006F462A"/>
    <w:rsid w:val="006F4841"/>
    <w:rsid w:val="006F49C0"/>
    <w:rsid w:val="006F4D0A"/>
    <w:rsid w:val="006F4D56"/>
    <w:rsid w:val="006F5136"/>
    <w:rsid w:val="007015F7"/>
    <w:rsid w:val="007037DC"/>
    <w:rsid w:val="00704E24"/>
    <w:rsid w:val="00705A45"/>
    <w:rsid w:val="00706F7E"/>
    <w:rsid w:val="00710118"/>
    <w:rsid w:val="00711417"/>
    <w:rsid w:val="0071347A"/>
    <w:rsid w:val="007147D6"/>
    <w:rsid w:val="00714C92"/>
    <w:rsid w:val="00716D50"/>
    <w:rsid w:val="00717B39"/>
    <w:rsid w:val="007201C6"/>
    <w:rsid w:val="00721255"/>
    <w:rsid w:val="00721C76"/>
    <w:rsid w:val="00722372"/>
    <w:rsid w:val="00726ABA"/>
    <w:rsid w:val="00732B39"/>
    <w:rsid w:val="0073472F"/>
    <w:rsid w:val="00737142"/>
    <w:rsid w:val="00740230"/>
    <w:rsid w:val="007413F9"/>
    <w:rsid w:val="00741C94"/>
    <w:rsid w:val="00743D5D"/>
    <w:rsid w:val="00744539"/>
    <w:rsid w:val="00744712"/>
    <w:rsid w:val="00746008"/>
    <w:rsid w:val="00751BA9"/>
    <w:rsid w:val="00751E29"/>
    <w:rsid w:val="007527B5"/>
    <w:rsid w:val="00752C23"/>
    <w:rsid w:val="00753547"/>
    <w:rsid w:val="00753CC2"/>
    <w:rsid w:val="00755724"/>
    <w:rsid w:val="0075612F"/>
    <w:rsid w:val="00756518"/>
    <w:rsid w:val="00757D4A"/>
    <w:rsid w:val="00761407"/>
    <w:rsid w:val="007668AE"/>
    <w:rsid w:val="00767519"/>
    <w:rsid w:val="007676E6"/>
    <w:rsid w:val="00770561"/>
    <w:rsid w:val="00771D41"/>
    <w:rsid w:val="00776185"/>
    <w:rsid w:val="00781AC6"/>
    <w:rsid w:val="007828C6"/>
    <w:rsid w:val="00782A31"/>
    <w:rsid w:val="00782FBB"/>
    <w:rsid w:val="00783350"/>
    <w:rsid w:val="0078357E"/>
    <w:rsid w:val="00784280"/>
    <w:rsid w:val="00784643"/>
    <w:rsid w:val="00785366"/>
    <w:rsid w:val="007869B3"/>
    <w:rsid w:val="00795049"/>
    <w:rsid w:val="00796F30"/>
    <w:rsid w:val="007970C4"/>
    <w:rsid w:val="00797462"/>
    <w:rsid w:val="007A5139"/>
    <w:rsid w:val="007A54B9"/>
    <w:rsid w:val="007A71F3"/>
    <w:rsid w:val="007A7C91"/>
    <w:rsid w:val="007B073D"/>
    <w:rsid w:val="007B0EBA"/>
    <w:rsid w:val="007B503F"/>
    <w:rsid w:val="007B5620"/>
    <w:rsid w:val="007B58FB"/>
    <w:rsid w:val="007B7DA8"/>
    <w:rsid w:val="007C016F"/>
    <w:rsid w:val="007C3B04"/>
    <w:rsid w:val="007C41A0"/>
    <w:rsid w:val="007C54BC"/>
    <w:rsid w:val="007C6710"/>
    <w:rsid w:val="007C67DA"/>
    <w:rsid w:val="007D107A"/>
    <w:rsid w:val="007D32EA"/>
    <w:rsid w:val="007D4042"/>
    <w:rsid w:val="007D4E3B"/>
    <w:rsid w:val="007D5A45"/>
    <w:rsid w:val="007D5BA8"/>
    <w:rsid w:val="007E01B8"/>
    <w:rsid w:val="007E1465"/>
    <w:rsid w:val="007E292D"/>
    <w:rsid w:val="007E2E2E"/>
    <w:rsid w:val="007E3DEB"/>
    <w:rsid w:val="007E6328"/>
    <w:rsid w:val="007E67FC"/>
    <w:rsid w:val="007F002D"/>
    <w:rsid w:val="007F0207"/>
    <w:rsid w:val="007F0D2C"/>
    <w:rsid w:val="007F1C60"/>
    <w:rsid w:val="007F357C"/>
    <w:rsid w:val="007F5B17"/>
    <w:rsid w:val="007F730B"/>
    <w:rsid w:val="00803456"/>
    <w:rsid w:val="008039AB"/>
    <w:rsid w:val="00803BBE"/>
    <w:rsid w:val="008043BE"/>
    <w:rsid w:val="008051ED"/>
    <w:rsid w:val="00810F07"/>
    <w:rsid w:val="0081357E"/>
    <w:rsid w:val="00814D53"/>
    <w:rsid w:val="00814E9C"/>
    <w:rsid w:val="008204B3"/>
    <w:rsid w:val="008212C5"/>
    <w:rsid w:val="00823770"/>
    <w:rsid w:val="0082409C"/>
    <w:rsid w:val="0082426E"/>
    <w:rsid w:val="00825F63"/>
    <w:rsid w:val="00826B89"/>
    <w:rsid w:val="008312E5"/>
    <w:rsid w:val="00831A39"/>
    <w:rsid w:val="00832EE2"/>
    <w:rsid w:val="00833167"/>
    <w:rsid w:val="008336AC"/>
    <w:rsid w:val="00833ECD"/>
    <w:rsid w:val="00834D0C"/>
    <w:rsid w:val="00835BBE"/>
    <w:rsid w:val="00840449"/>
    <w:rsid w:val="008404DA"/>
    <w:rsid w:val="0084442C"/>
    <w:rsid w:val="0084661D"/>
    <w:rsid w:val="008469D0"/>
    <w:rsid w:val="00851030"/>
    <w:rsid w:val="00851641"/>
    <w:rsid w:val="00851965"/>
    <w:rsid w:val="0085273F"/>
    <w:rsid w:val="0085721A"/>
    <w:rsid w:val="0085730F"/>
    <w:rsid w:val="0086093E"/>
    <w:rsid w:val="00862B5F"/>
    <w:rsid w:val="00863662"/>
    <w:rsid w:val="0086451C"/>
    <w:rsid w:val="008646D8"/>
    <w:rsid w:val="00866D93"/>
    <w:rsid w:val="00867234"/>
    <w:rsid w:val="00870FE8"/>
    <w:rsid w:val="0087101D"/>
    <w:rsid w:val="008731D5"/>
    <w:rsid w:val="00873D53"/>
    <w:rsid w:val="00873E0A"/>
    <w:rsid w:val="008761A8"/>
    <w:rsid w:val="00877162"/>
    <w:rsid w:val="0088170E"/>
    <w:rsid w:val="00882E74"/>
    <w:rsid w:val="00883EC7"/>
    <w:rsid w:val="0088480B"/>
    <w:rsid w:val="00884906"/>
    <w:rsid w:val="00886DF7"/>
    <w:rsid w:val="008900C4"/>
    <w:rsid w:val="00891799"/>
    <w:rsid w:val="0089263E"/>
    <w:rsid w:val="0089355C"/>
    <w:rsid w:val="00894458"/>
    <w:rsid w:val="00895867"/>
    <w:rsid w:val="008A20F5"/>
    <w:rsid w:val="008A3EE6"/>
    <w:rsid w:val="008B1CA3"/>
    <w:rsid w:val="008B26A5"/>
    <w:rsid w:val="008B2904"/>
    <w:rsid w:val="008B3B22"/>
    <w:rsid w:val="008B5E33"/>
    <w:rsid w:val="008B622B"/>
    <w:rsid w:val="008B69E4"/>
    <w:rsid w:val="008C00C7"/>
    <w:rsid w:val="008C13B0"/>
    <w:rsid w:val="008C21C7"/>
    <w:rsid w:val="008C2D4E"/>
    <w:rsid w:val="008C3397"/>
    <w:rsid w:val="008C5707"/>
    <w:rsid w:val="008C6164"/>
    <w:rsid w:val="008D006E"/>
    <w:rsid w:val="008D0EBB"/>
    <w:rsid w:val="008D19A6"/>
    <w:rsid w:val="008D2249"/>
    <w:rsid w:val="008D3EAA"/>
    <w:rsid w:val="008D5CB5"/>
    <w:rsid w:val="008D6CC8"/>
    <w:rsid w:val="008D773A"/>
    <w:rsid w:val="008E127E"/>
    <w:rsid w:val="008E5741"/>
    <w:rsid w:val="008F1132"/>
    <w:rsid w:val="008F2E47"/>
    <w:rsid w:val="008F36C8"/>
    <w:rsid w:val="008F389D"/>
    <w:rsid w:val="008F602D"/>
    <w:rsid w:val="008F732D"/>
    <w:rsid w:val="009005C5"/>
    <w:rsid w:val="009031D4"/>
    <w:rsid w:val="00903B11"/>
    <w:rsid w:val="00904447"/>
    <w:rsid w:val="00905383"/>
    <w:rsid w:val="00905676"/>
    <w:rsid w:val="009058DD"/>
    <w:rsid w:val="00906514"/>
    <w:rsid w:val="009074CC"/>
    <w:rsid w:val="00907668"/>
    <w:rsid w:val="00911015"/>
    <w:rsid w:val="00913539"/>
    <w:rsid w:val="00914B82"/>
    <w:rsid w:val="009151CE"/>
    <w:rsid w:val="0091521C"/>
    <w:rsid w:val="00915654"/>
    <w:rsid w:val="00915944"/>
    <w:rsid w:val="00916BCF"/>
    <w:rsid w:val="00917757"/>
    <w:rsid w:val="00917B31"/>
    <w:rsid w:val="00920822"/>
    <w:rsid w:val="00921201"/>
    <w:rsid w:val="0092164E"/>
    <w:rsid w:val="0092194A"/>
    <w:rsid w:val="00922F53"/>
    <w:rsid w:val="00924F04"/>
    <w:rsid w:val="00930A5A"/>
    <w:rsid w:val="009319BE"/>
    <w:rsid w:val="0093395F"/>
    <w:rsid w:val="00941753"/>
    <w:rsid w:val="00942463"/>
    <w:rsid w:val="00945F44"/>
    <w:rsid w:val="0094648B"/>
    <w:rsid w:val="009500DE"/>
    <w:rsid w:val="00950738"/>
    <w:rsid w:val="009536FF"/>
    <w:rsid w:val="00953BD8"/>
    <w:rsid w:val="009570E2"/>
    <w:rsid w:val="0096250E"/>
    <w:rsid w:val="00964E81"/>
    <w:rsid w:val="00967BCF"/>
    <w:rsid w:val="0097211D"/>
    <w:rsid w:val="009721DF"/>
    <w:rsid w:val="0097318B"/>
    <w:rsid w:val="009757C5"/>
    <w:rsid w:val="00977425"/>
    <w:rsid w:val="009812A0"/>
    <w:rsid w:val="009815BA"/>
    <w:rsid w:val="00985734"/>
    <w:rsid w:val="00985FC7"/>
    <w:rsid w:val="009902A6"/>
    <w:rsid w:val="00990D8D"/>
    <w:rsid w:val="009937B4"/>
    <w:rsid w:val="00993BB0"/>
    <w:rsid w:val="009959F0"/>
    <w:rsid w:val="00995CF7"/>
    <w:rsid w:val="00996E26"/>
    <w:rsid w:val="009A169D"/>
    <w:rsid w:val="009A1FB4"/>
    <w:rsid w:val="009A2F54"/>
    <w:rsid w:val="009A453D"/>
    <w:rsid w:val="009A6F29"/>
    <w:rsid w:val="009B0091"/>
    <w:rsid w:val="009B06AF"/>
    <w:rsid w:val="009B0800"/>
    <w:rsid w:val="009B3591"/>
    <w:rsid w:val="009B4083"/>
    <w:rsid w:val="009B75B3"/>
    <w:rsid w:val="009C0113"/>
    <w:rsid w:val="009C230E"/>
    <w:rsid w:val="009C48E0"/>
    <w:rsid w:val="009C5F45"/>
    <w:rsid w:val="009C69CF"/>
    <w:rsid w:val="009C6DFE"/>
    <w:rsid w:val="009C7EF6"/>
    <w:rsid w:val="009D00F8"/>
    <w:rsid w:val="009D0757"/>
    <w:rsid w:val="009D3951"/>
    <w:rsid w:val="009D492B"/>
    <w:rsid w:val="009D5D6C"/>
    <w:rsid w:val="009D6258"/>
    <w:rsid w:val="009E53B6"/>
    <w:rsid w:val="009E6C35"/>
    <w:rsid w:val="009E7783"/>
    <w:rsid w:val="009F098E"/>
    <w:rsid w:val="009F1308"/>
    <w:rsid w:val="009F2A65"/>
    <w:rsid w:val="009F2B2C"/>
    <w:rsid w:val="009F2F3B"/>
    <w:rsid w:val="009F680E"/>
    <w:rsid w:val="00A007D5"/>
    <w:rsid w:val="00A01013"/>
    <w:rsid w:val="00A015A6"/>
    <w:rsid w:val="00A046B2"/>
    <w:rsid w:val="00A06E73"/>
    <w:rsid w:val="00A07923"/>
    <w:rsid w:val="00A10CF0"/>
    <w:rsid w:val="00A10CF5"/>
    <w:rsid w:val="00A11A65"/>
    <w:rsid w:val="00A11C89"/>
    <w:rsid w:val="00A125C2"/>
    <w:rsid w:val="00A126B1"/>
    <w:rsid w:val="00A12F13"/>
    <w:rsid w:val="00A147CB"/>
    <w:rsid w:val="00A150C2"/>
    <w:rsid w:val="00A21E96"/>
    <w:rsid w:val="00A225EF"/>
    <w:rsid w:val="00A24278"/>
    <w:rsid w:val="00A2669E"/>
    <w:rsid w:val="00A27D01"/>
    <w:rsid w:val="00A33464"/>
    <w:rsid w:val="00A33E2B"/>
    <w:rsid w:val="00A34576"/>
    <w:rsid w:val="00A349C9"/>
    <w:rsid w:val="00A34F64"/>
    <w:rsid w:val="00A352B9"/>
    <w:rsid w:val="00A355DB"/>
    <w:rsid w:val="00A36244"/>
    <w:rsid w:val="00A36BAF"/>
    <w:rsid w:val="00A36CA3"/>
    <w:rsid w:val="00A3771F"/>
    <w:rsid w:val="00A40216"/>
    <w:rsid w:val="00A4060A"/>
    <w:rsid w:val="00A41569"/>
    <w:rsid w:val="00A4238F"/>
    <w:rsid w:val="00A44118"/>
    <w:rsid w:val="00A47BB6"/>
    <w:rsid w:val="00A5089D"/>
    <w:rsid w:val="00A50F58"/>
    <w:rsid w:val="00A52AFA"/>
    <w:rsid w:val="00A52CDC"/>
    <w:rsid w:val="00A548FA"/>
    <w:rsid w:val="00A5670A"/>
    <w:rsid w:val="00A56B00"/>
    <w:rsid w:val="00A5774A"/>
    <w:rsid w:val="00A57F9E"/>
    <w:rsid w:val="00A6043C"/>
    <w:rsid w:val="00A61181"/>
    <w:rsid w:val="00A622D2"/>
    <w:rsid w:val="00A63044"/>
    <w:rsid w:val="00A630B7"/>
    <w:rsid w:val="00A64695"/>
    <w:rsid w:val="00A65227"/>
    <w:rsid w:val="00A653AF"/>
    <w:rsid w:val="00A678D1"/>
    <w:rsid w:val="00A67B58"/>
    <w:rsid w:val="00A70694"/>
    <w:rsid w:val="00A70CB3"/>
    <w:rsid w:val="00A72F66"/>
    <w:rsid w:val="00A730F2"/>
    <w:rsid w:val="00A737CD"/>
    <w:rsid w:val="00A75B51"/>
    <w:rsid w:val="00A77BA0"/>
    <w:rsid w:val="00A811D9"/>
    <w:rsid w:val="00A830E8"/>
    <w:rsid w:val="00A849EF"/>
    <w:rsid w:val="00A86764"/>
    <w:rsid w:val="00A87712"/>
    <w:rsid w:val="00A87CA3"/>
    <w:rsid w:val="00A90144"/>
    <w:rsid w:val="00A9297A"/>
    <w:rsid w:val="00A92DF8"/>
    <w:rsid w:val="00A96239"/>
    <w:rsid w:val="00A96846"/>
    <w:rsid w:val="00A97E99"/>
    <w:rsid w:val="00AA0C7D"/>
    <w:rsid w:val="00AA24F4"/>
    <w:rsid w:val="00AA39F9"/>
    <w:rsid w:val="00AA4D74"/>
    <w:rsid w:val="00AA5F05"/>
    <w:rsid w:val="00AA6E9F"/>
    <w:rsid w:val="00AA7081"/>
    <w:rsid w:val="00AA791C"/>
    <w:rsid w:val="00AB08A9"/>
    <w:rsid w:val="00AB0E9F"/>
    <w:rsid w:val="00AB1B80"/>
    <w:rsid w:val="00AB26FD"/>
    <w:rsid w:val="00AB2A86"/>
    <w:rsid w:val="00AB2EEC"/>
    <w:rsid w:val="00AB353B"/>
    <w:rsid w:val="00AB4858"/>
    <w:rsid w:val="00AB741B"/>
    <w:rsid w:val="00AB7EA4"/>
    <w:rsid w:val="00AC0604"/>
    <w:rsid w:val="00AC3E53"/>
    <w:rsid w:val="00AC5768"/>
    <w:rsid w:val="00AC59A6"/>
    <w:rsid w:val="00AC5E24"/>
    <w:rsid w:val="00AC5EFE"/>
    <w:rsid w:val="00AC6DBA"/>
    <w:rsid w:val="00AC71E3"/>
    <w:rsid w:val="00AC79FF"/>
    <w:rsid w:val="00AD0ED0"/>
    <w:rsid w:val="00AD3184"/>
    <w:rsid w:val="00AD31B1"/>
    <w:rsid w:val="00AD3C55"/>
    <w:rsid w:val="00AD5400"/>
    <w:rsid w:val="00AD71A4"/>
    <w:rsid w:val="00AD722A"/>
    <w:rsid w:val="00AD7A12"/>
    <w:rsid w:val="00AD7D69"/>
    <w:rsid w:val="00AE04BE"/>
    <w:rsid w:val="00AE2ED1"/>
    <w:rsid w:val="00AE41B6"/>
    <w:rsid w:val="00AE4BE7"/>
    <w:rsid w:val="00AE6EB1"/>
    <w:rsid w:val="00AF2352"/>
    <w:rsid w:val="00AF2AF2"/>
    <w:rsid w:val="00AF4935"/>
    <w:rsid w:val="00AF745D"/>
    <w:rsid w:val="00B004DC"/>
    <w:rsid w:val="00B00D44"/>
    <w:rsid w:val="00B01A46"/>
    <w:rsid w:val="00B02590"/>
    <w:rsid w:val="00B032B9"/>
    <w:rsid w:val="00B04729"/>
    <w:rsid w:val="00B04C05"/>
    <w:rsid w:val="00B057C5"/>
    <w:rsid w:val="00B06DBA"/>
    <w:rsid w:val="00B0781D"/>
    <w:rsid w:val="00B079B8"/>
    <w:rsid w:val="00B108F8"/>
    <w:rsid w:val="00B11359"/>
    <w:rsid w:val="00B12ABE"/>
    <w:rsid w:val="00B135F3"/>
    <w:rsid w:val="00B13689"/>
    <w:rsid w:val="00B14CA9"/>
    <w:rsid w:val="00B15C64"/>
    <w:rsid w:val="00B15E31"/>
    <w:rsid w:val="00B1638D"/>
    <w:rsid w:val="00B17B85"/>
    <w:rsid w:val="00B215D8"/>
    <w:rsid w:val="00B24C0D"/>
    <w:rsid w:val="00B26949"/>
    <w:rsid w:val="00B301F0"/>
    <w:rsid w:val="00B30C3D"/>
    <w:rsid w:val="00B3209B"/>
    <w:rsid w:val="00B335E0"/>
    <w:rsid w:val="00B33C3B"/>
    <w:rsid w:val="00B33E9E"/>
    <w:rsid w:val="00B345F3"/>
    <w:rsid w:val="00B34D39"/>
    <w:rsid w:val="00B40805"/>
    <w:rsid w:val="00B40C5A"/>
    <w:rsid w:val="00B41864"/>
    <w:rsid w:val="00B41F5A"/>
    <w:rsid w:val="00B42369"/>
    <w:rsid w:val="00B42422"/>
    <w:rsid w:val="00B425C0"/>
    <w:rsid w:val="00B42C74"/>
    <w:rsid w:val="00B42E38"/>
    <w:rsid w:val="00B44556"/>
    <w:rsid w:val="00B4576E"/>
    <w:rsid w:val="00B4753B"/>
    <w:rsid w:val="00B50592"/>
    <w:rsid w:val="00B50B43"/>
    <w:rsid w:val="00B51972"/>
    <w:rsid w:val="00B51A88"/>
    <w:rsid w:val="00B529E7"/>
    <w:rsid w:val="00B52D97"/>
    <w:rsid w:val="00B52DC6"/>
    <w:rsid w:val="00B5603E"/>
    <w:rsid w:val="00B5675C"/>
    <w:rsid w:val="00B575BE"/>
    <w:rsid w:val="00B60F10"/>
    <w:rsid w:val="00B62EBE"/>
    <w:rsid w:val="00B76329"/>
    <w:rsid w:val="00B77E6E"/>
    <w:rsid w:val="00B801ED"/>
    <w:rsid w:val="00B85709"/>
    <w:rsid w:val="00B85984"/>
    <w:rsid w:val="00B86868"/>
    <w:rsid w:val="00B873B9"/>
    <w:rsid w:val="00B87812"/>
    <w:rsid w:val="00B90013"/>
    <w:rsid w:val="00B911E8"/>
    <w:rsid w:val="00B92769"/>
    <w:rsid w:val="00B95088"/>
    <w:rsid w:val="00B962A1"/>
    <w:rsid w:val="00B96D93"/>
    <w:rsid w:val="00B975CC"/>
    <w:rsid w:val="00B97710"/>
    <w:rsid w:val="00BA0B38"/>
    <w:rsid w:val="00BA0BBC"/>
    <w:rsid w:val="00BA0E2E"/>
    <w:rsid w:val="00BA2430"/>
    <w:rsid w:val="00BA2BCE"/>
    <w:rsid w:val="00BA65F1"/>
    <w:rsid w:val="00BA79C3"/>
    <w:rsid w:val="00BB5695"/>
    <w:rsid w:val="00BB633D"/>
    <w:rsid w:val="00BC0ABA"/>
    <w:rsid w:val="00BC0BAE"/>
    <w:rsid w:val="00BC2460"/>
    <w:rsid w:val="00BC56A0"/>
    <w:rsid w:val="00BC58B2"/>
    <w:rsid w:val="00BC7D8D"/>
    <w:rsid w:val="00BD0649"/>
    <w:rsid w:val="00BD0ACC"/>
    <w:rsid w:val="00BD126E"/>
    <w:rsid w:val="00BD22C7"/>
    <w:rsid w:val="00BD258E"/>
    <w:rsid w:val="00BD7041"/>
    <w:rsid w:val="00BD7CC4"/>
    <w:rsid w:val="00BE09B2"/>
    <w:rsid w:val="00BE36DA"/>
    <w:rsid w:val="00BF03A7"/>
    <w:rsid w:val="00BF14E0"/>
    <w:rsid w:val="00BF17D9"/>
    <w:rsid w:val="00BF2A12"/>
    <w:rsid w:val="00BF57CC"/>
    <w:rsid w:val="00C01213"/>
    <w:rsid w:val="00C01366"/>
    <w:rsid w:val="00C032B6"/>
    <w:rsid w:val="00C03B83"/>
    <w:rsid w:val="00C042F6"/>
    <w:rsid w:val="00C04AD7"/>
    <w:rsid w:val="00C05C30"/>
    <w:rsid w:val="00C071BC"/>
    <w:rsid w:val="00C140EA"/>
    <w:rsid w:val="00C1614D"/>
    <w:rsid w:val="00C1721A"/>
    <w:rsid w:val="00C211BA"/>
    <w:rsid w:val="00C27977"/>
    <w:rsid w:val="00C27B34"/>
    <w:rsid w:val="00C27E53"/>
    <w:rsid w:val="00C31A40"/>
    <w:rsid w:val="00C31FED"/>
    <w:rsid w:val="00C32555"/>
    <w:rsid w:val="00C3259E"/>
    <w:rsid w:val="00C34F28"/>
    <w:rsid w:val="00C35FF2"/>
    <w:rsid w:val="00C40047"/>
    <w:rsid w:val="00C4410E"/>
    <w:rsid w:val="00C46A78"/>
    <w:rsid w:val="00C51C5E"/>
    <w:rsid w:val="00C527E6"/>
    <w:rsid w:val="00C52A50"/>
    <w:rsid w:val="00C5321F"/>
    <w:rsid w:val="00C57E07"/>
    <w:rsid w:val="00C617B0"/>
    <w:rsid w:val="00C61B4F"/>
    <w:rsid w:val="00C64644"/>
    <w:rsid w:val="00C656F8"/>
    <w:rsid w:val="00C66BB6"/>
    <w:rsid w:val="00C67238"/>
    <w:rsid w:val="00C67475"/>
    <w:rsid w:val="00C676E2"/>
    <w:rsid w:val="00C6787B"/>
    <w:rsid w:val="00C70A5E"/>
    <w:rsid w:val="00C70BA3"/>
    <w:rsid w:val="00C717A4"/>
    <w:rsid w:val="00C734E9"/>
    <w:rsid w:val="00C7483F"/>
    <w:rsid w:val="00C76B35"/>
    <w:rsid w:val="00C77FC8"/>
    <w:rsid w:val="00C8021F"/>
    <w:rsid w:val="00C80B6D"/>
    <w:rsid w:val="00C81E2F"/>
    <w:rsid w:val="00C828A3"/>
    <w:rsid w:val="00C84FCB"/>
    <w:rsid w:val="00C860E9"/>
    <w:rsid w:val="00C9009B"/>
    <w:rsid w:val="00C91974"/>
    <w:rsid w:val="00C92841"/>
    <w:rsid w:val="00C92C27"/>
    <w:rsid w:val="00C93394"/>
    <w:rsid w:val="00C96542"/>
    <w:rsid w:val="00C96DE5"/>
    <w:rsid w:val="00C96EB2"/>
    <w:rsid w:val="00CA0A2B"/>
    <w:rsid w:val="00CA2230"/>
    <w:rsid w:val="00CA2297"/>
    <w:rsid w:val="00CA2C69"/>
    <w:rsid w:val="00CA354C"/>
    <w:rsid w:val="00CA3731"/>
    <w:rsid w:val="00CA4BA9"/>
    <w:rsid w:val="00CA5A52"/>
    <w:rsid w:val="00CA5A6C"/>
    <w:rsid w:val="00CA5C4B"/>
    <w:rsid w:val="00CA6F9E"/>
    <w:rsid w:val="00CA7253"/>
    <w:rsid w:val="00CB2998"/>
    <w:rsid w:val="00CB32C8"/>
    <w:rsid w:val="00CB39DC"/>
    <w:rsid w:val="00CB407C"/>
    <w:rsid w:val="00CB5B5C"/>
    <w:rsid w:val="00CC298D"/>
    <w:rsid w:val="00CC36B1"/>
    <w:rsid w:val="00CC489E"/>
    <w:rsid w:val="00CC4A2A"/>
    <w:rsid w:val="00CC57F9"/>
    <w:rsid w:val="00CC5BFA"/>
    <w:rsid w:val="00CD05E4"/>
    <w:rsid w:val="00CD2878"/>
    <w:rsid w:val="00CD3041"/>
    <w:rsid w:val="00CD4227"/>
    <w:rsid w:val="00CD5623"/>
    <w:rsid w:val="00CD595A"/>
    <w:rsid w:val="00CD634F"/>
    <w:rsid w:val="00CD784D"/>
    <w:rsid w:val="00CE0305"/>
    <w:rsid w:val="00CE1FD6"/>
    <w:rsid w:val="00CE2168"/>
    <w:rsid w:val="00CE234E"/>
    <w:rsid w:val="00CE4905"/>
    <w:rsid w:val="00CE5B88"/>
    <w:rsid w:val="00CE5D46"/>
    <w:rsid w:val="00CE61C5"/>
    <w:rsid w:val="00CE6AC6"/>
    <w:rsid w:val="00CE7455"/>
    <w:rsid w:val="00CE74D6"/>
    <w:rsid w:val="00CE7B90"/>
    <w:rsid w:val="00CF013D"/>
    <w:rsid w:val="00CF32F0"/>
    <w:rsid w:val="00CF5CB9"/>
    <w:rsid w:val="00CF6AB3"/>
    <w:rsid w:val="00CF6B03"/>
    <w:rsid w:val="00CF7359"/>
    <w:rsid w:val="00CF7A62"/>
    <w:rsid w:val="00D00F08"/>
    <w:rsid w:val="00D02665"/>
    <w:rsid w:val="00D06496"/>
    <w:rsid w:val="00D070FA"/>
    <w:rsid w:val="00D073DF"/>
    <w:rsid w:val="00D130D0"/>
    <w:rsid w:val="00D13C67"/>
    <w:rsid w:val="00D14307"/>
    <w:rsid w:val="00D14507"/>
    <w:rsid w:val="00D155E8"/>
    <w:rsid w:val="00D15C7E"/>
    <w:rsid w:val="00D2333B"/>
    <w:rsid w:val="00D25173"/>
    <w:rsid w:val="00D25DE8"/>
    <w:rsid w:val="00D26890"/>
    <w:rsid w:val="00D26D9F"/>
    <w:rsid w:val="00D271D6"/>
    <w:rsid w:val="00D30ECA"/>
    <w:rsid w:val="00D329B7"/>
    <w:rsid w:val="00D35D69"/>
    <w:rsid w:val="00D403B8"/>
    <w:rsid w:val="00D414A9"/>
    <w:rsid w:val="00D42A7A"/>
    <w:rsid w:val="00D43A26"/>
    <w:rsid w:val="00D4535E"/>
    <w:rsid w:val="00D461AD"/>
    <w:rsid w:val="00D46235"/>
    <w:rsid w:val="00D46E7A"/>
    <w:rsid w:val="00D47CA8"/>
    <w:rsid w:val="00D50B09"/>
    <w:rsid w:val="00D52509"/>
    <w:rsid w:val="00D53D47"/>
    <w:rsid w:val="00D55420"/>
    <w:rsid w:val="00D557E9"/>
    <w:rsid w:val="00D56AD1"/>
    <w:rsid w:val="00D57273"/>
    <w:rsid w:val="00D578ED"/>
    <w:rsid w:val="00D60354"/>
    <w:rsid w:val="00D63369"/>
    <w:rsid w:val="00D64CA7"/>
    <w:rsid w:val="00D65DD5"/>
    <w:rsid w:val="00D663D1"/>
    <w:rsid w:val="00D664B9"/>
    <w:rsid w:val="00D70337"/>
    <w:rsid w:val="00D71B90"/>
    <w:rsid w:val="00D71F69"/>
    <w:rsid w:val="00D71F7D"/>
    <w:rsid w:val="00D71FFF"/>
    <w:rsid w:val="00D72510"/>
    <w:rsid w:val="00D72897"/>
    <w:rsid w:val="00D72B3E"/>
    <w:rsid w:val="00D74073"/>
    <w:rsid w:val="00D74EC5"/>
    <w:rsid w:val="00D75609"/>
    <w:rsid w:val="00D7639F"/>
    <w:rsid w:val="00D77557"/>
    <w:rsid w:val="00D777C1"/>
    <w:rsid w:val="00D81AA1"/>
    <w:rsid w:val="00D82182"/>
    <w:rsid w:val="00D827BE"/>
    <w:rsid w:val="00D82EDF"/>
    <w:rsid w:val="00D8625C"/>
    <w:rsid w:val="00D86923"/>
    <w:rsid w:val="00D92A11"/>
    <w:rsid w:val="00D92BEA"/>
    <w:rsid w:val="00D92D25"/>
    <w:rsid w:val="00D942F0"/>
    <w:rsid w:val="00D9445F"/>
    <w:rsid w:val="00D95301"/>
    <w:rsid w:val="00D9550C"/>
    <w:rsid w:val="00D95C69"/>
    <w:rsid w:val="00D96694"/>
    <w:rsid w:val="00DA4DE0"/>
    <w:rsid w:val="00DA5A51"/>
    <w:rsid w:val="00DB01B5"/>
    <w:rsid w:val="00DB06E3"/>
    <w:rsid w:val="00DB1929"/>
    <w:rsid w:val="00DB2BCE"/>
    <w:rsid w:val="00DB2DE6"/>
    <w:rsid w:val="00DB3CB6"/>
    <w:rsid w:val="00DB51D9"/>
    <w:rsid w:val="00DC2546"/>
    <w:rsid w:val="00DC2A1E"/>
    <w:rsid w:val="00DC45EA"/>
    <w:rsid w:val="00DC601C"/>
    <w:rsid w:val="00DC62DF"/>
    <w:rsid w:val="00DC7865"/>
    <w:rsid w:val="00DC7DCC"/>
    <w:rsid w:val="00DD008F"/>
    <w:rsid w:val="00DD0E27"/>
    <w:rsid w:val="00DD104C"/>
    <w:rsid w:val="00DD1060"/>
    <w:rsid w:val="00DD1D36"/>
    <w:rsid w:val="00DD33B6"/>
    <w:rsid w:val="00DD3514"/>
    <w:rsid w:val="00DD5DB2"/>
    <w:rsid w:val="00DD5EDC"/>
    <w:rsid w:val="00DD657B"/>
    <w:rsid w:val="00DD7EE7"/>
    <w:rsid w:val="00DE0238"/>
    <w:rsid w:val="00DE0352"/>
    <w:rsid w:val="00DE0F28"/>
    <w:rsid w:val="00DE20D3"/>
    <w:rsid w:val="00DE22FD"/>
    <w:rsid w:val="00DE3477"/>
    <w:rsid w:val="00DE5398"/>
    <w:rsid w:val="00DE562B"/>
    <w:rsid w:val="00DF0F4F"/>
    <w:rsid w:val="00DF33FE"/>
    <w:rsid w:val="00DF5FE5"/>
    <w:rsid w:val="00DF67A1"/>
    <w:rsid w:val="00DF6A00"/>
    <w:rsid w:val="00DF6ABD"/>
    <w:rsid w:val="00DF7053"/>
    <w:rsid w:val="00E0109E"/>
    <w:rsid w:val="00E0116E"/>
    <w:rsid w:val="00E031B1"/>
    <w:rsid w:val="00E06510"/>
    <w:rsid w:val="00E1116E"/>
    <w:rsid w:val="00E11F49"/>
    <w:rsid w:val="00E12876"/>
    <w:rsid w:val="00E12D85"/>
    <w:rsid w:val="00E15151"/>
    <w:rsid w:val="00E163C2"/>
    <w:rsid w:val="00E17D05"/>
    <w:rsid w:val="00E211C5"/>
    <w:rsid w:val="00E22B29"/>
    <w:rsid w:val="00E22BA1"/>
    <w:rsid w:val="00E25007"/>
    <w:rsid w:val="00E25DE3"/>
    <w:rsid w:val="00E27D47"/>
    <w:rsid w:val="00E27F12"/>
    <w:rsid w:val="00E31941"/>
    <w:rsid w:val="00E32E4B"/>
    <w:rsid w:val="00E340F8"/>
    <w:rsid w:val="00E34A53"/>
    <w:rsid w:val="00E3509D"/>
    <w:rsid w:val="00E3675A"/>
    <w:rsid w:val="00E37768"/>
    <w:rsid w:val="00E40E16"/>
    <w:rsid w:val="00E42192"/>
    <w:rsid w:val="00E4269E"/>
    <w:rsid w:val="00E42765"/>
    <w:rsid w:val="00E4313B"/>
    <w:rsid w:val="00E4407E"/>
    <w:rsid w:val="00E45B03"/>
    <w:rsid w:val="00E460CE"/>
    <w:rsid w:val="00E4636C"/>
    <w:rsid w:val="00E47610"/>
    <w:rsid w:val="00E506E8"/>
    <w:rsid w:val="00E5117D"/>
    <w:rsid w:val="00E511D8"/>
    <w:rsid w:val="00E52F56"/>
    <w:rsid w:val="00E541F1"/>
    <w:rsid w:val="00E55357"/>
    <w:rsid w:val="00E55F50"/>
    <w:rsid w:val="00E578C5"/>
    <w:rsid w:val="00E60509"/>
    <w:rsid w:val="00E6391B"/>
    <w:rsid w:val="00E639FB"/>
    <w:rsid w:val="00E64452"/>
    <w:rsid w:val="00E6558F"/>
    <w:rsid w:val="00E6638B"/>
    <w:rsid w:val="00E669C9"/>
    <w:rsid w:val="00E672AC"/>
    <w:rsid w:val="00E673F1"/>
    <w:rsid w:val="00E70987"/>
    <w:rsid w:val="00E712BD"/>
    <w:rsid w:val="00E715E8"/>
    <w:rsid w:val="00E72E8D"/>
    <w:rsid w:val="00E72EDE"/>
    <w:rsid w:val="00E735BB"/>
    <w:rsid w:val="00E73810"/>
    <w:rsid w:val="00E76942"/>
    <w:rsid w:val="00E772A1"/>
    <w:rsid w:val="00E7783F"/>
    <w:rsid w:val="00E77A30"/>
    <w:rsid w:val="00E77D10"/>
    <w:rsid w:val="00E805EC"/>
    <w:rsid w:val="00E822DD"/>
    <w:rsid w:val="00E82E9F"/>
    <w:rsid w:val="00E838DE"/>
    <w:rsid w:val="00E83E89"/>
    <w:rsid w:val="00E857A0"/>
    <w:rsid w:val="00E85D3F"/>
    <w:rsid w:val="00E86EF5"/>
    <w:rsid w:val="00E87C39"/>
    <w:rsid w:val="00E90DD8"/>
    <w:rsid w:val="00E929A9"/>
    <w:rsid w:val="00E95976"/>
    <w:rsid w:val="00E9651E"/>
    <w:rsid w:val="00E9739E"/>
    <w:rsid w:val="00E97C8E"/>
    <w:rsid w:val="00EA1815"/>
    <w:rsid w:val="00EA2646"/>
    <w:rsid w:val="00EA38D7"/>
    <w:rsid w:val="00EA4129"/>
    <w:rsid w:val="00EA4986"/>
    <w:rsid w:val="00EA7389"/>
    <w:rsid w:val="00EA7B70"/>
    <w:rsid w:val="00EB0D8A"/>
    <w:rsid w:val="00EB1141"/>
    <w:rsid w:val="00EB3193"/>
    <w:rsid w:val="00EB3B18"/>
    <w:rsid w:val="00EB4270"/>
    <w:rsid w:val="00EB5F44"/>
    <w:rsid w:val="00EC00E5"/>
    <w:rsid w:val="00EC16B0"/>
    <w:rsid w:val="00EC2B9C"/>
    <w:rsid w:val="00EC2BFA"/>
    <w:rsid w:val="00EC2FE5"/>
    <w:rsid w:val="00EC534D"/>
    <w:rsid w:val="00EC76D1"/>
    <w:rsid w:val="00ED0655"/>
    <w:rsid w:val="00ED1759"/>
    <w:rsid w:val="00ED215A"/>
    <w:rsid w:val="00ED3F42"/>
    <w:rsid w:val="00ED52A8"/>
    <w:rsid w:val="00ED54C3"/>
    <w:rsid w:val="00ED6225"/>
    <w:rsid w:val="00ED790D"/>
    <w:rsid w:val="00EE022C"/>
    <w:rsid w:val="00EE07DF"/>
    <w:rsid w:val="00EE0E7D"/>
    <w:rsid w:val="00EE51A7"/>
    <w:rsid w:val="00EE53DB"/>
    <w:rsid w:val="00EE6DB8"/>
    <w:rsid w:val="00EE7DA3"/>
    <w:rsid w:val="00EF18CC"/>
    <w:rsid w:val="00EF4DA9"/>
    <w:rsid w:val="00EF6E00"/>
    <w:rsid w:val="00EF7311"/>
    <w:rsid w:val="00F00EC5"/>
    <w:rsid w:val="00F0133F"/>
    <w:rsid w:val="00F01955"/>
    <w:rsid w:val="00F02908"/>
    <w:rsid w:val="00F02AE0"/>
    <w:rsid w:val="00F10BE6"/>
    <w:rsid w:val="00F129F3"/>
    <w:rsid w:val="00F14A01"/>
    <w:rsid w:val="00F14B33"/>
    <w:rsid w:val="00F15E40"/>
    <w:rsid w:val="00F16060"/>
    <w:rsid w:val="00F16E6D"/>
    <w:rsid w:val="00F16EDA"/>
    <w:rsid w:val="00F20F0F"/>
    <w:rsid w:val="00F2171C"/>
    <w:rsid w:val="00F221FB"/>
    <w:rsid w:val="00F2662C"/>
    <w:rsid w:val="00F274C8"/>
    <w:rsid w:val="00F30282"/>
    <w:rsid w:val="00F310E2"/>
    <w:rsid w:val="00F3191F"/>
    <w:rsid w:val="00F3195D"/>
    <w:rsid w:val="00F31AAE"/>
    <w:rsid w:val="00F37097"/>
    <w:rsid w:val="00F41B1B"/>
    <w:rsid w:val="00F43769"/>
    <w:rsid w:val="00F45842"/>
    <w:rsid w:val="00F45934"/>
    <w:rsid w:val="00F5013F"/>
    <w:rsid w:val="00F503D5"/>
    <w:rsid w:val="00F504A2"/>
    <w:rsid w:val="00F5060B"/>
    <w:rsid w:val="00F50A50"/>
    <w:rsid w:val="00F51E9A"/>
    <w:rsid w:val="00F537B5"/>
    <w:rsid w:val="00F53D58"/>
    <w:rsid w:val="00F54051"/>
    <w:rsid w:val="00F54769"/>
    <w:rsid w:val="00F54884"/>
    <w:rsid w:val="00F557D3"/>
    <w:rsid w:val="00F55DFA"/>
    <w:rsid w:val="00F55FF8"/>
    <w:rsid w:val="00F57DB0"/>
    <w:rsid w:val="00F6162A"/>
    <w:rsid w:val="00F62F1F"/>
    <w:rsid w:val="00F6325D"/>
    <w:rsid w:val="00F6362A"/>
    <w:rsid w:val="00F63EAD"/>
    <w:rsid w:val="00F65F5C"/>
    <w:rsid w:val="00F72BCF"/>
    <w:rsid w:val="00F73739"/>
    <w:rsid w:val="00F76B17"/>
    <w:rsid w:val="00F76FF5"/>
    <w:rsid w:val="00F77575"/>
    <w:rsid w:val="00F8061D"/>
    <w:rsid w:val="00F809B4"/>
    <w:rsid w:val="00F821A7"/>
    <w:rsid w:val="00F82483"/>
    <w:rsid w:val="00F828EA"/>
    <w:rsid w:val="00F82B2A"/>
    <w:rsid w:val="00F83EBC"/>
    <w:rsid w:val="00F841A6"/>
    <w:rsid w:val="00F841F2"/>
    <w:rsid w:val="00F860B9"/>
    <w:rsid w:val="00F87505"/>
    <w:rsid w:val="00F90CC7"/>
    <w:rsid w:val="00F90DB3"/>
    <w:rsid w:val="00F91CEC"/>
    <w:rsid w:val="00F92186"/>
    <w:rsid w:val="00F94E11"/>
    <w:rsid w:val="00F96181"/>
    <w:rsid w:val="00F972AD"/>
    <w:rsid w:val="00F97927"/>
    <w:rsid w:val="00FA18B7"/>
    <w:rsid w:val="00FA3B99"/>
    <w:rsid w:val="00FA79D8"/>
    <w:rsid w:val="00FB03CB"/>
    <w:rsid w:val="00FB0FBE"/>
    <w:rsid w:val="00FB6357"/>
    <w:rsid w:val="00FB6E05"/>
    <w:rsid w:val="00FB7006"/>
    <w:rsid w:val="00FC2D53"/>
    <w:rsid w:val="00FC3BD4"/>
    <w:rsid w:val="00FC4F70"/>
    <w:rsid w:val="00FC59A5"/>
    <w:rsid w:val="00FC5DD3"/>
    <w:rsid w:val="00FC6AF1"/>
    <w:rsid w:val="00FD02B7"/>
    <w:rsid w:val="00FD02CE"/>
    <w:rsid w:val="00FD044D"/>
    <w:rsid w:val="00FD2C59"/>
    <w:rsid w:val="00FD5511"/>
    <w:rsid w:val="00FD5C31"/>
    <w:rsid w:val="00FD626C"/>
    <w:rsid w:val="00FD6480"/>
    <w:rsid w:val="00FD65F8"/>
    <w:rsid w:val="00FE0DAF"/>
    <w:rsid w:val="00FE1BFB"/>
    <w:rsid w:val="00FE22B2"/>
    <w:rsid w:val="00FE2E9A"/>
    <w:rsid w:val="00FE2EFE"/>
    <w:rsid w:val="00FE35D6"/>
    <w:rsid w:val="00FE5FA3"/>
    <w:rsid w:val="00FE6249"/>
    <w:rsid w:val="00FE639D"/>
    <w:rsid w:val="00FE6977"/>
    <w:rsid w:val="00FE767B"/>
    <w:rsid w:val="00FF00C5"/>
    <w:rsid w:val="00FF0CB3"/>
    <w:rsid w:val="00FF2376"/>
    <w:rsid w:val="00FF3E7F"/>
    <w:rsid w:val="00FF495A"/>
    <w:rsid w:val="00FF65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8706"/>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pPr>
        <w:spacing w:before="60" w:after="60"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lsdException w:name="heading 7" w:uiPriority="9"/>
    <w:lsdException w:name="heading 8" w:uiPriority="9"/>
    <w:lsdException w:name="heading 9" w:uiPriority="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Body Text" w:qFormat="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16EDA"/>
    <w:pPr>
      <w:spacing w:before="240" w:after="120"/>
    </w:pPr>
    <w:rPr>
      <w:rFonts w:ascii="Arial" w:hAnsi="Arial" w:cs="Arial"/>
      <w:sz w:val="24"/>
      <w:szCs w:val="24"/>
      <w:lang w:eastAsia="en-US"/>
    </w:rPr>
  </w:style>
  <w:style w:type="paragraph" w:styleId="Heading1">
    <w:name w:val="heading 1"/>
    <w:basedOn w:val="Normal"/>
    <w:next w:val="Normal"/>
    <w:link w:val="Heading1Char"/>
    <w:qFormat/>
    <w:rsid w:val="00CA6F9E"/>
    <w:pPr>
      <w:pageBreakBefore/>
      <w:spacing w:before="0" w:after="360" w:line="240" w:lineRule="auto"/>
      <w:outlineLvl w:val="0"/>
    </w:pPr>
    <w:rPr>
      <w:rFonts w:ascii="Arial Black" w:hAnsi="Arial Black" w:cs="Times New Roman"/>
      <w:color w:val="003366"/>
      <w:sz w:val="44"/>
      <w:szCs w:val="44"/>
    </w:rPr>
  </w:style>
  <w:style w:type="paragraph" w:styleId="Heading2">
    <w:name w:val="heading 2"/>
    <w:basedOn w:val="Normal"/>
    <w:next w:val="Normal"/>
    <w:link w:val="Heading2Char"/>
    <w:qFormat/>
    <w:rsid w:val="004E0785"/>
    <w:pPr>
      <w:pageBreakBefore/>
      <w:spacing w:before="120"/>
      <w:outlineLvl w:val="1"/>
    </w:pPr>
    <w:rPr>
      <w:b/>
      <w:color w:val="003366"/>
      <w:sz w:val="36"/>
      <w:szCs w:val="36"/>
    </w:rPr>
  </w:style>
  <w:style w:type="paragraph" w:styleId="Heading3">
    <w:name w:val="heading 3"/>
    <w:basedOn w:val="Normal"/>
    <w:next w:val="Normal"/>
    <w:link w:val="Heading3Char"/>
    <w:qFormat/>
    <w:rsid w:val="004E0785"/>
    <w:pPr>
      <w:widowControl w:val="0"/>
      <w:spacing w:before="360" w:line="240" w:lineRule="auto"/>
      <w:outlineLvl w:val="2"/>
    </w:pPr>
    <w:rPr>
      <w:b/>
      <w:sz w:val="28"/>
      <w:szCs w:val="28"/>
    </w:rPr>
  </w:style>
  <w:style w:type="paragraph" w:styleId="Heading4">
    <w:name w:val="heading 4"/>
    <w:basedOn w:val="Normal"/>
    <w:next w:val="Normal"/>
    <w:link w:val="Heading4Char"/>
    <w:qFormat/>
    <w:rsid w:val="00F2171C"/>
    <w:pPr>
      <w:widowControl w:val="0"/>
      <w:spacing w:before="360" w:line="240" w:lineRule="auto"/>
      <w:outlineLvl w:val="3"/>
    </w:pPr>
    <w:rPr>
      <w:rFonts w:cs="Times New Roman"/>
      <w:b/>
      <w:szCs w:val="20"/>
    </w:rPr>
  </w:style>
  <w:style w:type="paragraph" w:styleId="Heading5">
    <w:name w:val="heading 5"/>
    <w:basedOn w:val="Heading3"/>
    <w:next w:val="Normal"/>
    <w:link w:val="Heading5Char"/>
    <w:qFormat/>
    <w:rsid w:val="004E0785"/>
    <w:pPr>
      <w:outlineLvl w:val="4"/>
    </w:pPr>
    <w:rPr>
      <w:i/>
      <w:color w:val="0033CC"/>
    </w:rPr>
  </w:style>
  <w:style w:type="paragraph" w:styleId="Heading8">
    <w:name w:val="heading 8"/>
    <w:basedOn w:val="Normal"/>
    <w:next w:val="Normal"/>
    <w:link w:val="Heading8Char"/>
    <w:uiPriority w:val="9"/>
    <w:semiHidden/>
    <w:unhideWhenUsed/>
    <w:rsid w:val="0043167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43167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6F9E"/>
    <w:rPr>
      <w:rFonts w:ascii="Arial Black" w:hAnsi="Arial Black"/>
      <w:color w:val="003366"/>
      <w:sz w:val="44"/>
      <w:szCs w:val="44"/>
      <w:lang w:eastAsia="en-US"/>
    </w:rPr>
  </w:style>
  <w:style w:type="character" w:customStyle="1" w:styleId="Heading2Char">
    <w:name w:val="Heading 2 Char"/>
    <w:basedOn w:val="DefaultParagraphFont"/>
    <w:link w:val="Heading2"/>
    <w:rsid w:val="004E0785"/>
    <w:rPr>
      <w:rFonts w:ascii="Arial" w:hAnsi="Arial" w:cs="Arial"/>
      <w:b/>
      <w:color w:val="003366"/>
      <w:sz w:val="36"/>
      <w:szCs w:val="36"/>
      <w:lang w:eastAsia="en-US"/>
    </w:rPr>
  </w:style>
  <w:style w:type="character" w:customStyle="1" w:styleId="Heading3Char">
    <w:name w:val="Heading 3 Char"/>
    <w:basedOn w:val="DefaultParagraphFont"/>
    <w:link w:val="Heading3"/>
    <w:rsid w:val="004E0785"/>
    <w:rPr>
      <w:rFonts w:ascii="Arial" w:hAnsi="Arial" w:cs="Arial"/>
      <w:b/>
      <w:sz w:val="28"/>
      <w:szCs w:val="28"/>
      <w:lang w:eastAsia="en-US"/>
    </w:rPr>
  </w:style>
  <w:style w:type="character" w:customStyle="1" w:styleId="Heading4Char">
    <w:name w:val="Heading 4 Char"/>
    <w:basedOn w:val="DefaultParagraphFont"/>
    <w:link w:val="Heading4"/>
    <w:rsid w:val="00F2171C"/>
    <w:rPr>
      <w:rFonts w:ascii="Arial" w:hAnsi="Arial"/>
      <w:b/>
      <w:sz w:val="24"/>
      <w:lang w:eastAsia="en-US"/>
    </w:rPr>
  </w:style>
  <w:style w:type="character" w:customStyle="1" w:styleId="Heading5Char">
    <w:name w:val="Heading 5 Char"/>
    <w:basedOn w:val="DefaultParagraphFont"/>
    <w:link w:val="Heading5"/>
    <w:rsid w:val="004E0785"/>
    <w:rPr>
      <w:rFonts w:ascii="Arial" w:hAnsi="Arial" w:cs="Arial"/>
      <w:b/>
      <w:i/>
      <w:color w:val="0033CC"/>
      <w:sz w:val="28"/>
      <w:szCs w:val="28"/>
      <w:lang w:eastAsia="en-US"/>
    </w:rPr>
  </w:style>
  <w:style w:type="paragraph" w:styleId="ListParagraph">
    <w:name w:val="List Paragraph"/>
    <w:basedOn w:val="Normal"/>
    <w:uiPriority w:val="34"/>
    <w:qFormat/>
    <w:rsid w:val="00F16EDA"/>
    <w:pPr>
      <w:numPr>
        <w:numId w:val="33"/>
      </w:numPr>
      <w:ind w:left="425" w:hanging="425"/>
    </w:pPr>
    <w:rPr>
      <w:rFonts w:cs="Times New Roman"/>
      <w:color w:val="000000" w:themeColor="text1"/>
      <w:lang w:val="en-US"/>
    </w:rPr>
  </w:style>
  <w:style w:type="paragraph" w:styleId="TOCHeading">
    <w:name w:val="TOC Heading"/>
    <w:basedOn w:val="Heading1"/>
    <w:next w:val="Normal"/>
    <w:uiPriority w:val="39"/>
    <w:unhideWhenUsed/>
    <w:qFormat/>
    <w:rsid w:val="004E0785"/>
    <w:pPr>
      <w:keepNext/>
      <w:keepLines/>
      <w:pageBreakBefore w:val="0"/>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paragraph" w:customStyle="1" w:styleId="ListParagraph1">
    <w:name w:val="List Paragraph1"/>
    <w:aliases w:val="List bullets"/>
    <w:basedOn w:val="ListBullet"/>
    <w:next w:val="BodyText"/>
    <w:uiPriority w:val="34"/>
    <w:qFormat/>
    <w:rsid w:val="003C3E3B"/>
    <w:pPr>
      <w:numPr>
        <w:numId w:val="2"/>
      </w:numPr>
      <w:spacing w:before="120"/>
      <w:contextualSpacing w:val="0"/>
    </w:pPr>
    <w:rPr>
      <w:rFonts w:cs="Times New Roman"/>
      <w:noProof/>
      <w:szCs w:val="20"/>
      <w:lang w:eastAsia="en-AU"/>
    </w:rPr>
  </w:style>
  <w:style w:type="paragraph" w:styleId="ListBullet">
    <w:name w:val="List Bullet"/>
    <w:basedOn w:val="Normal"/>
    <w:uiPriority w:val="99"/>
    <w:unhideWhenUsed/>
    <w:rsid w:val="004E0785"/>
    <w:pPr>
      <w:numPr>
        <w:numId w:val="1"/>
      </w:numPr>
      <w:contextualSpacing/>
    </w:pPr>
  </w:style>
  <w:style w:type="paragraph" w:styleId="BodyText">
    <w:name w:val="Body Text"/>
    <w:basedOn w:val="Normal"/>
    <w:link w:val="BodyTextChar"/>
    <w:uiPriority w:val="99"/>
    <w:unhideWhenUsed/>
    <w:qFormat/>
    <w:rsid w:val="004E0785"/>
  </w:style>
  <w:style w:type="character" w:customStyle="1" w:styleId="BodyTextChar">
    <w:name w:val="Body Text Char"/>
    <w:basedOn w:val="DefaultParagraphFont"/>
    <w:link w:val="BodyText"/>
    <w:uiPriority w:val="99"/>
    <w:rsid w:val="004E0785"/>
    <w:rPr>
      <w:rFonts w:ascii="Arial" w:hAnsi="Arial" w:cs="Arial"/>
      <w:sz w:val="24"/>
      <w:szCs w:val="24"/>
      <w:lang w:eastAsia="en-US"/>
    </w:rPr>
  </w:style>
  <w:style w:type="paragraph" w:styleId="BalloonText">
    <w:name w:val="Balloon Text"/>
    <w:basedOn w:val="Normal"/>
    <w:link w:val="BalloonTextChar"/>
    <w:uiPriority w:val="99"/>
    <w:semiHidden/>
    <w:unhideWhenUsed/>
    <w:rsid w:val="00F557D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7D3"/>
    <w:rPr>
      <w:rFonts w:ascii="Tahoma" w:hAnsi="Tahoma" w:cs="Tahoma"/>
      <w:sz w:val="16"/>
      <w:szCs w:val="16"/>
      <w:lang w:eastAsia="en-US"/>
    </w:rPr>
  </w:style>
  <w:style w:type="paragraph" w:customStyle="1" w:styleId="Style1">
    <w:name w:val="Style1"/>
    <w:basedOn w:val="Normal"/>
    <w:qFormat/>
    <w:rsid w:val="00F557D3"/>
    <w:pPr>
      <w:spacing w:before="0" w:after="240" w:line="240" w:lineRule="auto"/>
    </w:pPr>
    <w:rPr>
      <w:rFonts w:ascii="Arial Narrow" w:hAnsi="Arial Narrow"/>
    </w:rPr>
  </w:style>
  <w:style w:type="paragraph" w:customStyle="1" w:styleId="anewhead3">
    <w:name w:val="anew head 3"/>
    <w:basedOn w:val="Normal"/>
    <w:rsid w:val="00A355DB"/>
    <w:pPr>
      <w:spacing w:before="120" w:line="240" w:lineRule="auto"/>
    </w:pPr>
    <w:rPr>
      <w:b/>
      <w:sz w:val="28"/>
      <w:lang w:eastAsia="en-AU"/>
    </w:rPr>
  </w:style>
  <w:style w:type="character" w:styleId="Hyperlink">
    <w:name w:val="Hyperlink"/>
    <w:basedOn w:val="DefaultParagraphFont"/>
    <w:uiPriority w:val="99"/>
    <w:unhideWhenUsed/>
    <w:rsid w:val="00CE7B90"/>
    <w:rPr>
      <w:color w:val="0000FF" w:themeColor="hyperlink"/>
      <w:u w:val="single"/>
    </w:rPr>
  </w:style>
  <w:style w:type="paragraph" w:customStyle="1" w:styleId="Default">
    <w:name w:val="Default"/>
    <w:rsid w:val="009B75B3"/>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BD0649"/>
    <w:pPr>
      <w:spacing w:before="0" w:after="141" w:line="312" w:lineRule="atLeast"/>
    </w:pPr>
    <w:rPr>
      <w:rFonts w:ascii="Verdana" w:hAnsi="Verdana" w:cs="Times New Roman"/>
      <w:color w:val="333333"/>
      <w:lang w:eastAsia="en-AU"/>
    </w:rPr>
  </w:style>
  <w:style w:type="table" w:styleId="TableGrid">
    <w:name w:val="Table Grid"/>
    <w:basedOn w:val="TableNormal"/>
    <w:rsid w:val="001E08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2">
    <w:name w:val="H2"/>
    <w:next w:val="Normal"/>
    <w:link w:val="H2Char"/>
    <w:rsid w:val="001E08BE"/>
    <w:pPr>
      <w:widowControl w:val="0"/>
      <w:spacing w:before="480"/>
    </w:pPr>
    <w:rPr>
      <w:rFonts w:ascii="Century Gothic" w:hAnsi="Century Gothic"/>
      <w:b/>
      <w:sz w:val="30"/>
      <w:szCs w:val="32"/>
    </w:rPr>
  </w:style>
  <w:style w:type="paragraph" w:customStyle="1" w:styleId="THead">
    <w:name w:val="THead"/>
    <w:rsid w:val="001E08BE"/>
    <w:pPr>
      <w:widowControl w:val="0"/>
      <w:spacing w:before="120" w:after="120"/>
      <w:ind w:left="57" w:right="57"/>
    </w:pPr>
    <w:rPr>
      <w:rFonts w:ascii="Century Gothic" w:hAnsi="Century Gothic"/>
      <w:b/>
      <w:sz w:val="22"/>
      <w:szCs w:val="24"/>
    </w:rPr>
  </w:style>
  <w:style w:type="paragraph" w:customStyle="1" w:styleId="TText">
    <w:name w:val="TText"/>
    <w:link w:val="TTextChar"/>
    <w:rsid w:val="001E08BE"/>
    <w:pPr>
      <w:widowControl w:val="0"/>
      <w:spacing w:before="120"/>
      <w:ind w:left="57" w:right="57"/>
    </w:pPr>
    <w:rPr>
      <w:rFonts w:ascii="Palatino Linotype" w:hAnsi="Palatino Linotype"/>
      <w:sz w:val="22"/>
      <w:szCs w:val="24"/>
    </w:rPr>
  </w:style>
  <w:style w:type="character" w:customStyle="1" w:styleId="TTextChar">
    <w:name w:val="TText Char"/>
    <w:basedOn w:val="DefaultParagraphFont"/>
    <w:link w:val="TText"/>
    <w:rsid w:val="001E08BE"/>
    <w:rPr>
      <w:rFonts w:ascii="Palatino Linotype" w:hAnsi="Palatino Linotype"/>
      <w:sz w:val="22"/>
      <w:szCs w:val="24"/>
    </w:rPr>
  </w:style>
  <w:style w:type="character" w:customStyle="1" w:styleId="H2Char">
    <w:name w:val="H2 Char"/>
    <w:basedOn w:val="DefaultParagraphFont"/>
    <w:link w:val="H2"/>
    <w:rsid w:val="001E08BE"/>
    <w:rPr>
      <w:rFonts w:ascii="Century Gothic" w:hAnsi="Century Gothic"/>
      <w:b/>
      <w:sz w:val="30"/>
      <w:szCs w:val="32"/>
    </w:rPr>
  </w:style>
  <w:style w:type="paragraph" w:styleId="Footer">
    <w:name w:val="footer"/>
    <w:basedOn w:val="Normal"/>
    <w:link w:val="FooterChar"/>
    <w:rsid w:val="00E52F56"/>
    <w:pPr>
      <w:tabs>
        <w:tab w:val="center" w:pos="4320"/>
        <w:tab w:val="right" w:pos="8640"/>
      </w:tabs>
      <w:spacing w:before="0" w:line="240" w:lineRule="auto"/>
    </w:pPr>
    <w:rPr>
      <w:rFonts w:cs="Times New Roman"/>
    </w:rPr>
  </w:style>
  <w:style w:type="character" w:customStyle="1" w:styleId="FooterChar">
    <w:name w:val="Footer Char"/>
    <w:basedOn w:val="DefaultParagraphFont"/>
    <w:link w:val="Footer"/>
    <w:uiPriority w:val="99"/>
    <w:rsid w:val="00E52F56"/>
    <w:rPr>
      <w:rFonts w:ascii="Arial" w:hAnsi="Arial"/>
      <w:sz w:val="24"/>
      <w:szCs w:val="24"/>
      <w:lang w:eastAsia="en-US"/>
    </w:rPr>
  </w:style>
  <w:style w:type="paragraph" w:customStyle="1" w:styleId="H1">
    <w:name w:val="H1"/>
    <w:next w:val="BText"/>
    <w:rsid w:val="00E52F56"/>
    <w:pPr>
      <w:widowControl w:val="0"/>
      <w:spacing w:before="240"/>
    </w:pPr>
    <w:rPr>
      <w:rFonts w:ascii="Arial" w:hAnsi="Arial"/>
      <w:b/>
      <w:sz w:val="36"/>
      <w:szCs w:val="22"/>
    </w:rPr>
  </w:style>
  <w:style w:type="paragraph" w:customStyle="1" w:styleId="BText">
    <w:name w:val="BText"/>
    <w:link w:val="BTextChar"/>
    <w:rsid w:val="00E52F56"/>
    <w:pPr>
      <w:widowControl w:val="0"/>
      <w:spacing w:before="240"/>
    </w:pPr>
    <w:rPr>
      <w:sz w:val="22"/>
      <w:szCs w:val="22"/>
    </w:rPr>
  </w:style>
  <w:style w:type="paragraph" w:styleId="Caption">
    <w:name w:val="caption"/>
    <w:basedOn w:val="Normal"/>
    <w:next w:val="Normal"/>
    <w:uiPriority w:val="35"/>
    <w:unhideWhenUsed/>
    <w:qFormat/>
    <w:rsid w:val="00E52F56"/>
    <w:pPr>
      <w:spacing w:before="0" w:line="240" w:lineRule="auto"/>
    </w:pPr>
    <w:rPr>
      <w:rFonts w:cs="Times New Roman"/>
      <w:b/>
      <w:bCs/>
      <w:sz w:val="20"/>
      <w:szCs w:val="20"/>
    </w:rPr>
  </w:style>
  <w:style w:type="paragraph" w:styleId="TOC1">
    <w:name w:val="toc 1"/>
    <w:basedOn w:val="Normal"/>
    <w:next w:val="Normal"/>
    <w:autoRedefine/>
    <w:uiPriority w:val="39"/>
    <w:unhideWhenUsed/>
    <w:qFormat/>
    <w:rsid w:val="004E5496"/>
    <w:pPr>
      <w:tabs>
        <w:tab w:val="right" w:leader="dot" w:pos="9016"/>
      </w:tabs>
      <w:spacing w:after="100"/>
    </w:pPr>
    <w:rPr>
      <w:b/>
      <w:noProof/>
    </w:rPr>
  </w:style>
  <w:style w:type="paragraph" w:styleId="TOC2">
    <w:name w:val="toc 2"/>
    <w:basedOn w:val="Normal"/>
    <w:next w:val="Normal"/>
    <w:autoRedefine/>
    <w:uiPriority w:val="39"/>
    <w:unhideWhenUsed/>
    <w:qFormat/>
    <w:rsid w:val="00431678"/>
    <w:pPr>
      <w:spacing w:after="100"/>
      <w:ind w:left="240"/>
    </w:pPr>
  </w:style>
  <w:style w:type="paragraph" w:customStyle="1" w:styleId="Header1">
    <w:name w:val="Header1"/>
    <w:basedOn w:val="Header"/>
    <w:rsid w:val="00431678"/>
    <w:pPr>
      <w:tabs>
        <w:tab w:val="clear" w:pos="4513"/>
        <w:tab w:val="clear" w:pos="9026"/>
        <w:tab w:val="right" w:pos="9072"/>
      </w:tabs>
      <w:spacing w:after="240"/>
    </w:pPr>
    <w:rPr>
      <w:b/>
      <w:sz w:val="16"/>
    </w:rPr>
  </w:style>
  <w:style w:type="paragraph" w:customStyle="1" w:styleId="Perform1">
    <w:name w:val="Perform1"/>
    <w:basedOn w:val="Normal"/>
    <w:rsid w:val="00431678"/>
    <w:pPr>
      <w:numPr>
        <w:numId w:val="3"/>
      </w:numPr>
      <w:spacing w:before="0" w:after="160" w:line="240" w:lineRule="auto"/>
    </w:pPr>
    <w:rPr>
      <w:rFonts w:ascii="Times New Roman" w:hAnsi="Times New Roman" w:cs="Times New Roman"/>
      <w:sz w:val="20"/>
      <w:szCs w:val="20"/>
      <w:lang w:val="en-GB" w:eastAsia="en-AU"/>
    </w:rPr>
  </w:style>
  <w:style w:type="paragraph" w:customStyle="1" w:styleId="Perform2">
    <w:name w:val="Perform2"/>
    <w:basedOn w:val="Normal"/>
    <w:rsid w:val="00431678"/>
    <w:pPr>
      <w:numPr>
        <w:numId w:val="4"/>
      </w:numPr>
      <w:spacing w:before="0" w:after="160" w:line="240" w:lineRule="auto"/>
    </w:pPr>
    <w:rPr>
      <w:rFonts w:ascii="Times New Roman" w:hAnsi="Times New Roman" w:cs="Times New Roman"/>
      <w:sz w:val="20"/>
      <w:szCs w:val="20"/>
      <w:lang w:val="en-GB" w:eastAsia="en-AU"/>
    </w:rPr>
  </w:style>
  <w:style w:type="paragraph" w:customStyle="1" w:styleId="Perform3">
    <w:name w:val="Perform3"/>
    <w:basedOn w:val="Perform2"/>
    <w:rsid w:val="00431678"/>
    <w:pPr>
      <w:numPr>
        <w:numId w:val="5"/>
      </w:numPr>
    </w:pPr>
  </w:style>
  <w:style w:type="paragraph" w:customStyle="1" w:styleId="Perform4">
    <w:name w:val="Perform4"/>
    <w:basedOn w:val="Perform3"/>
    <w:rsid w:val="00431678"/>
    <w:pPr>
      <w:numPr>
        <w:numId w:val="6"/>
      </w:numPr>
    </w:pPr>
  </w:style>
  <w:style w:type="paragraph" w:styleId="Header">
    <w:name w:val="header"/>
    <w:basedOn w:val="Normal"/>
    <w:link w:val="HeaderChar"/>
    <w:unhideWhenUsed/>
    <w:rsid w:val="00431678"/>
    <w:pPr>
      <w:tabs>
        <w:tab w:val="center" w:pos="4513"/>
        <w:tab w:val="right" w:pos="9026"/>
      </w:tabs>
      <w:spacing w:before="0" w:line="240" w:lineRule="auto"/>
    </w:pPr>
    <w:rPr>
      <w:rFonts w:ascii="Times New Roman" w:hAnsi="Times New Roman" w:cs="Times New Roman"/>
      <w:szCs w:val="20"/>
      <w:lang w:val="en-GB" w:eastAsia="en-AU"/>
    </w:rPr>
  </w:style>
  <w:style w:type="character" w:customStyle="1" w:styleId="HeaderChar">
    <w:name w:val="Header Char"/>
    <w:basedOn w:val="DefaultParagraphFont"/>
    <w:link w:val="Header"/>
    <w:rsid w:val="00431678"/>
    <w:rPr>
      <w:sz w:val="24"/>
      <w:lang w:val="en-GB"/>
    </w:rPr>
  </w:style>
  <w:style w:type="paragraph" w:styleId="NoSpacing">
    <w:name w:val="No Spacing"/>
    <w:link w:val="NoSpacingChar"/>
    <w:uiPriority w:val="1"/>
    <w:qFormat/>
    <w:rsid w:val="00431678"/>
    <w:rPr>
      <w:rFonts w:ascii="Calibri" w:hAnsi="Calibri"/>
      <w:sz w:val="22"/>
      <w:szCs w:val="22"/>
      <w:lang w:val="en-US" w:eastAsia="en-US"/>
    </w:rPr>
  </w:style>
  <w:style w:type="character" w:customStyle="1" w:styleId="NoSpacingChar">
    <w:name w:val="No Spacing Char"/>
    <w:basedOn w:val="DefaultParagraphFont"/>
    <w:link w:val="NoSpacing"/>
    <w:uiPriority w:val="1"/>
    <w:rsid w:val="00431678"/>
    <w:rPr>
      <w:rFonts w:ascii="Calibri" w:hAnsi="Calibri"/>
      <w:sz w:val="22"/>
      <w:szCs w:val="22"/>
      <w:lang w:val="en-US" w:eastAsia="en-US"/>
    </w:rPr>
  </w:style>
  <w:style w:type="paragraph" w:styleId="TOC3">
    <w:name w:val="toc 3"/>
    <w:basedOn w:val="Normal"/>
    <w:next w:val="Normal"/>
    <w:autoRedefine/>
    <w:uiPriority w:val="39"/>
    <w:unhideWhenUsed/>
    <w:qFormat/>
    <w:rsid w:val="00431678"/>
    <w:pPr>
      <w:spacing w:before="0" w:line="240" w:lineRule="auto"/>
      <w:ind w:left="480"/>
    </w:pPr>
    <w:rPr>
      <w:rFonts w:ascii="Times New Roman" w:hAnsi="Times New Roman" w:cs="Times New Roman"/>
      <w:szCs w:val="20"/>
      <w:lang w:val="en-GB" w:eastAsia="en-AU"/>
    </w:rPr>
  </w:style>
  <w:style w:type="paragraph" w:customStyle="1" w:styleId="Bullet1">
    <w:name w:val="Bullet1"/>
    <w:basedOn w:val="Normal"/>
    <w:rsid w:val="00431678"/>
    <w:pPr>
      <w:widowControl w:val="0"/>
      <w:numPr>
        <w:numId w:val="8"/>
      </w:numPr>
      <w:spacing w:before="0" w:after="160" w:line="240" w:lineRule="auto"/>
    </w:pPr>
    <w:rPr>
      <w:rFonts w:ascii="Times New Roman" w:hAnsi="Times New Roman" w:cs="Times New Roman"/>
      <w:color w:val="000000"/>
      <w:sz w:val="22"/>
      <w:szCs w:val="20"/>
      <w:lang w:val="en-GB"/>
    </w:rPr>
  </w:style>
  <w:style w:type="paragraph" w:customStyle="1" w:styleId="Bullet2">
    <w:name w:val="Bullet2"/>
    <w:basedOn w:val="Normal"/>
    <w:rsid w:val="00431678"/>
    <w:pPr>
      <w:widowControl w:val="0"/>
      <w:numPr>
        <w:numId w:val="7"/>
      </w:numPr>
      <w:tabs>
        <w:tab w:val="left" w:pos="918"/>
      </w:tabs>
      <w:spacing w:before="0" w:after="80" w:line="240" w:lineRule="auto"/>
      <w:ind w:hanging="534"/>
    </w:pPr>
    <w:rPr>
      <w:rFonts w:ascii="Times New Roman" w:hAnsi="Times New Roman" w:cs="Times New Roman"/>
      <w:color w:val="000000"/>
      <w:sz w:val="22"/>
      <w:szCs w:val="20"/>
      <w:lang w:val="en-GB"/>
    </w:rPr>
  </w:style>
  <w:style w:type="character" w:customStyle="1" w:styleId="Heading9Char">
    <w:name w:val="Heading 9 Char"/>
    <w:basedOn w:val="DefaultParagraphFont"/>
    <w:link w:val="Heading9"/>
    <w:uiPriority w:val="9"/>
    <w:semiHidden/>
    <w:rsid w:val="00431678"/>
    <w:rPr>
      <w:rFonts w:asciiTheme="majorHAnsi" w:eastAsiaTheme="majorEastAsia" w:hAnsiTheme="majorHAnsi" w:cstheme="majorBidi"/>
      <w:i/>
      <w:iCs/>
      <w:color w:val="404040" w:themeColor="text1" w:themeTint="BF"/>
      <w:lang w:eastAsia="en-US"/>
    </w:rPr>
  </w:style>
  <w:style w:type="paragraph" w:styleId="BodyText3">
    <w:name w:val="Body Text 3"/>
    <w:basedOn w:val="Normal"/>
    <w:link w:val="BodyText3Char"/>
    <w:uiPriority w:val="99"/>
    <w:semiHidden/>
    <w:unhideWhenUsed/>
    <w:rsid w:val="00431678"/>
    <w:rPr>
      <w:sz w:val="16"/>
      <w:szCs w:val="16"/>
    </w:rPr>
  </w:style>
  <w:style w:type="character" w:customStyle="1" w:styleId="BodyText3Char">
    <w:name w:val="Body Text 3 Char"/>
    <w:basedOn w:val="DefaultParagraphFont"/>
    <w:link w:val="BodyText3"/>
    <w:uiPriority w:val="99"/>
    <w:semiHidden/>
    <w:rsid w:val="00431678"/>
    <w:rPr>
      <w:rFonts w:ascii="Arial" w:hAnsi="Arial" w:cs="Arial"/>
      <w:sz w:val="16"/>
      <w:szCs w:val="16"/>
      <w:lang w:eastAsia="en-US"/>
    </w:rPr>
  </w:style>
  <w:style w:type="paragraph" w:styleId="FootnoteText">
    <w:name w:val="footnote text"/>
    <w:basedOn w:val="Normal"/>
    <w:link w:val="FootnoteTextChar"/>
    <w:semiHidden/>
    <w:rsid w:val="00431678"/>
    <w:pPr>
      <w:spacing w:before="0" w:line="240" w:lineRule="auto"/>
    </w:pPr>
    <w:rPr>
      <w:rFonts w:cs="Times New Roman"/>
      <w:sz w:val="20"/>
      <w:szCs w:val="20"/>
    </w:rPr>
  </w:style>
  <w:style w:type="character" w:customStyle="1" w:styleId="FootnoteTextChar">
    <w:name w:val="Footnote Text Char"/>
    <w:basedOn w:val="DefaultParagraphFont"/>
    <w:link w:val="FootnoteText"/>
    <w:semiHidden/>
    <w:rsid w:val="00431678"/>
    <w:rPr>
      <w:rFonts w:ascii="Arial" w:hAnsi="Arial"/>
      <w:lang w:eastAsia="en-US"/>
    </w:rPr>
  </w:style>
  <w:style w:type="paragraph" w:customStyle="1" w:styleId="ATADescTitle">
    <w:name w:val="ATA Desc Title"/>
    <w:basedOn w:val="Heading2"/>
    <w:rsid w:val="00431678"/>
    <w:pPr>
      <w:keepNext/>
      <w:pageBreakBefore w:val="0"/>
      <w:spacing w:before="0" w:after="160" w:line="240" w:lineRule="auto"/>
    </w:pPr>
    <w:rPr>
      <w:rFonts w:ascii="Times New Roman" w:hAnsi="Times New Roman" w:cs="Times New Roman"/>
      <w:bCs/>
      <w:color w:val="auto"/>
      <w:sz w:val="24"/>
      <w:szCs w:val="20"/>
    </w:rPr>
  </w:style>
  <w:style w:type="paragraph" w:customStyle="1" w:styleId="ATAPerf1">
    <w:name w:val="ATA Perf 1"/>
    <w:basedOn w:val="Normal"/>
    <w:rsid w:val="00431678"/>
    <w:pPr>
      <w:numPr>
        <w:numId w:val="9"/>
      </w:numPr>
      <w:spacing w:before="0" w:after="160" w:line="240" w:lineRule="auto"/>
    </w:pPr>
    <w:rPr>
      <w:rFonts w:ascii="Times New Roman" w:hAnsi="Times New Roman" w:cs="Times New Roman"/>
      <w:szCs w:val="20"/>
    </w:rPr>
  </w:style>
  <w:style w:type="paragraph" w:customStyle="1" w:styleId="ATAEl1">
    <w:name w:val="ATA El 1"/>
    <w:basedOn w:val="Normal"/>
    <w:rsid w:val="00431678"/>
    <w:pPr>
      <w:spacing w:before="0" w:after="160" w:line="240" w:lineRule="auto"/>
    </w:pPr>
    <w:rPr>
      <w:rFonts w:ascii="Times New Roman" w:hAnsi="Times New Roman" w:cs="Times New Roman"/>
      <w:szCs w:val="20"/>
    </w:rPr>
  </w:style>
  <w:style w:type="paragraph" w:customStyle="1" w:styleId="ATAPerf4">
    <w:name w:val="ATA Perf 4"/>
    <w:basedOn w:val="Normal"/>
    <w:rsid w:val="00431678"/>
    <w:pPr>
      <w:numPr>
        <w:numId w:val="11"/>
      </w:numPr>
      <w:spacing w:before="0" w:after="160" w:line="240" w:lineRule="auto"/>
    </w:pPr>
    <w:rPr>
      <w:rFonts w:ascii="Times New Roman" w:hAnsi="Times New Roman" w:cs="Times New Roman"/>
      <w:szCs w:val="20"/>
    </w:rPr>
  </w:style>
  <w:style w:type="paragraph" w:customStyle="1" w:styleId="ATAEl2">
    <w:name w:val="ATA El 2"/>
    <w:basedOn w:val="Normal"/>
    <w:rsid w:val="00431678"/>
    <w:pPr>
      <w:spacing w:before="0" w:after="160" w:line="240" w:lineRule="auto"/>
    </w:pPr>
    <w:rPr>
      <w:rFonts w:ascii="Times New Roman" w:hAnsi="Times New Roman" w:cs="Times New Roman"/>
      <w:szCs w:val="20"/>
    </w:rPr>
  </w:style>
  <w:style w:type="paragraph" w:customStyle="1" w:styleId="ATAPerf2">
    <w:name w:val="ATA Perf 2"/>
    <w:basedOn w:val="ATAPerf1"/>
    <w:rsid w:val="00431678"/>
    <w:pPr>
      <w:numPr>
        <w:numId w:val="10"/>
      </w:numPr>
    </w:pPr>
  </w:style>
  <w:style w:type="paragraph" w:customStyle="1" w:styleId="ATAPerf3">
    <w:name w:val="ATA Perf 3"/>
    <w:basedOn w:val="ATAPerf1"/>
    <w:rsid w:val="00431678"/>
    <w:pPr>
      <w:numPr>
        <w:numId w:val="12"/>
      </w:numPr>
    </w:pPr>
  </w:style>
  <w:style w:type="paragraph" w:customStyle="1" w:styleId="BTextChar2">
    <w:name w:val="BText Char2"/>
    <w:link w:val="BTextChar2Char"/>
    <w:rsid w:val="00431678"/>
    <w:pPr>
      <w:widowControl w:val="0"/>
      <w:spacing w:before="240"/>
    </w:pPr>
    <w:rPr>
      <w:sz w:val="22"/>
      <w:szCs w:val="22"/>
    </w:rPr>
  </w:style>
  <w:style w:type="character" w:customStyle="1" w:styleId="BTextChar2Char">
    <w:name w:val="BText Char2 Char"/>
    <w:link w:val="BTextChar2"/>
    <w:rsid w:val="00431678"/>
    <w:rPr>
      <w:sz w:val="22"/>
      <w:szCs w:val="22"/>
    </w:rPr>
  </w:style>
  <w:style w:type="character" w:customStyle="1" w:styleId="Heading8Char">
    <w:name w:val="Heading 8 Char"/>
    <w:basedOn w:val="DefaultParagraphFont"/>
    <w:link w:val="Heading8"/>
    <w:uiPriority w:val="9"/>
    <w:semiHidden/>
    <w:rsid w:val="00431678"/>
    <w:rPr>
      <w:rFonts w:asciiTheme="majorHAnsi" w:eastAsiaTheme="majorEastAsia" w:hAnsiTheme="majorHAnsi" w:cstheme="majorBidi"/>
      <w:color w:val="404040" w:themeColor="text1" w:themeTint="BF"/>
      <w:lang w:eastAsia="en-US"/>
    </w:rPr>
  </w:style>
  <w:style w:type="character" w:styleId="PageNumber">
    <w:name w:val="page number"/>
    <w:basedOn w:val="DefaultParagraphFont"/>
    <w:semiHidden/>
    <w:rsid w:val="00431678"/>
  </w:style>
  <w:style w:type="paragraph" w:styleId="BodyTextIndent2">
    <w:name w:val="Body Text Indent 2"/>
    <w:basedOn w:val="Normal"/>
    <w:link w:val="BodyTextIndent2Char"/>
    <w:uiPriority w:val="99"/>
    <w:unhideWhenUsed/>
    <w:rsid w:val="00431678"/>
    <w:pPr>
      <w:spacing w:before="0" w:line="480" w:lineRule="auto"/>
      <w:ind w:left="283"/>
    </w:pPr>
    <w:rPr>
      <w:rFonts w:ascii="Times New Roman" w:hAnsi="Times New Roman" w:cs="Times New Roman"/>
    </w:rPr>
  </w:style>
  <w:style w:type="character" w:customStyle="1" w:styleId="BodyTextIndent2Char">
    <w:name w:val="Body Text Indent 2 Char"/>
    <w:basedOn w:val="DefaultParagraphFont"/>
    <w:link w:val="BodyTextIndent2"/>
    <w:uiPriority w:val="99"/>
    <w:rsid w:val="00431678"/>
    <w:rPr>
      <w:sz w:val="24"/>
      <w:szCs w:val="24"/>
      <w:lang w:eastAsia="en-US"/>
    </w:rPr>
  </w:style>
  <w:style w:type="character" w:customStyle="1" w:styleId="chemf">
    <w:name w:val="chemf"/>
    <w:basedOn w:val="DefaultParagraphFont"/>
    <w:rsid w:val="00112BCD"/>
  </w:style>
  <w:style w:type="character" w:customStyle="1" w:styleId="BTextChar">
    <w:name w:val="BText Char"/>
    <w:basedOn w:val="DefaultParagraphFont"/>
    <w:link w:val="BText"/>
    <w:rsid w:val="004334EA"/>
    <w:rPr>
      <w:sz w:val="22"/>
      <w:szCs w:val="22"/>
    </w:rPr>
  </w:style>
  <w:style w:type="paragraph" w:customStyle="1" w:styleId="BBullet">
    <w:name w:val="BBullet"/>
    <w:rsid w:val="004334EA"/>
    <w:pPr>
      <w:widowControl w:val="0"/>
      <w:numPr>
        <w:numId w:val="13"/>
      </w:numPr>
      <w:ind w:hanging="340"/>
    </w:pPr>
    <w:rPr>
      <w:rFonts w:ascii="Arial" w:hAnsi="Arial"/>
      <w:sz w:val="24"/>
      <w:lang w:eastAsia="en-US"/>
    </w:rPr>
  </w:style>
  <w:style w:type="paragraph" w:styleId="Subtitle">
    <w:name w:val="Subtitle"/>
    <w:basedOn w:val="Normal"/>
    <w:next w:val="Normal"/>
    <w:link w:val="SubtitleChar"/>
    <w:qFormat/>
    <w:rsid w:val="004334EA"/>
    <w:pPr>
      <w:spacing w:before="0" w:line="240" w:lineRule="auto"/>
      <w:outlineLvl w:val="1"/>
    </w:pPr>
    <w:rPr>
      <w:rFonts w:ascii="Arial Narrow" w:hAnsi="Arial Narrow" w:cs="Times New Roman"/>
    </w:rPr>
  </w:style>
  <w:style w:type="character" w:customStyle="1" w:styleId="SubtitleChar">
    <w:name w:val="Subtitle Char"/>
    <w:basedOn w:val="DefaultParagraphFont"/>
    <w:link w:val="Subtitle"/>
    <w:rsid w:val="004334EA"/>
    <w:rPr>
      <w:rFonts w:ascii="Arial Narrow" w:hAnsi="Arial Narrow"/>
      <w:sz w:val="24"/>
      <w:szCs w:val="24"/>
      <w:lang w:eastAsia="en-US"/>
    </w:rPr>
  </w:style>
  <w:style w:type="character" w:customStyle="1" w:styleId="body1">
    <w:name w:val="body1"/>
    <w:basedOn w:val="DefaultParagraphFont"/>
    <w:rsid w:val="00342EDF"/>
    <w:rPr>
      <w:rFonts w:ascii="Verdana" w:hAnsi="Verdana" w:hint="default"/>
      <w:color w:val="000000"/>
      <w:sz w:val="10"/>
      <w:szCs w:val="10"/>
    </w:rPr>
  </w:style>
  <w:style w:type="character" w:customStyle="1" w:styleId="subhead1">
    <w:name w:val="subhead1"/>
    <w:basedOn w:val="DefaultParagraphFont"/>
    <w:rsid w:val="00342EDF"/>
    <w:rPr>
      <w:rFonts w:ascii="Verdana" w:hAnsi="Verdana" w:hint="default"/>
      <w:b/>
      <w:bCs/>
      <w:color w:val="6C85B0"/>
      <w:sz w:val="11"/>
      <w:szCs w:val="11"/>
    </w:rPr>
  </w:style>
  <w:style w:type="character" w:styleId="Strong">
    <w:name w:val="Strong"/>
    <w:basedOn w:val="DefaultParagraphFont"/>
    <w:qFormat/>
    <w:rsid w:val="00B057C5"/>
    <w:rPr>
      <w:b/>
      <w:bCs/>
    </w:rPr>
  </w:style>
  <w:style w:type="character" w:customStyle="1" w:styleId="editsection">
    <w:name w:val="editsection"/>
    <w:basedOn w:val="DefaultParagraphFont"/>
    <w:rsid w:val="00430AC7"/>
  </w:style>
  <w:style w:type="character" w:customStyle="1" w:styleId="mw-headline">
    <w:name w:val="mw-headline"/>
    <w:basedOn w:val="DefaultParagraphFont"/>
    <w:rsid w:val="00430AC7"/>
  </w:style>
  <w:style w:type="character" w:styleId="Emphasis">
    <w:name w:val="Emphasis"/>
    <w:basedOn w:val="DefaultParagraphFont"/>
    <w:uiPriority w:val="20"/>
    <w:qFormat/>
    <w:rsid w:val="00410932"/>
    <w:rPr>
      <w:i/>
      <w:iCs/>
    </w:rPr>
  </w:style>
  <w:style w:type="character" w:customStyle="1" w:styleId="A3">
    <w:name w:val="A3"/>
    <w:uiPriority w:val="99"/>
    <w:rsid w:val="001A749C"/>
    <w:rPr>
      <w:rFonts w:cs="Helvetica"/>
      <w:b/>
      <w:bCs/>
      <w:color w:val="000000"/>
      <w:sz w:val="21"/>
      <w:szCs w:val="21"/>
    </w:rPr>
  </w:style>
  <w:style w:type="paragraph" w:customStyle="1" w:styleId="copy1">
    <w:name w:val="copy1"/>
    <w:basedOn w:val="Normal"/>
    <w:rsid w:val="00CD595A"/>
    <w:pPr>
      <w:spacing w:before="44" w:after="44" w:line="240" w:lineRule="auto"/>
    </w:pPr>
    <w:rPr>
      <w:rFonts w:ascii="Times New Roman" w:hAnsi="Times New Roman" w:cs="Times New Roman"/>
      <w:sz w:val="12"/>
      <w:szCs w:val="12"/>
      <w:lang w:eastAsia="en-AU"/>
    </w:rPr>
  </w:style>
  <w:style w:type="character" w:customStyle="1" w:styleId="stepnumber2">
    <w:name w:val="stepnumber2"/>
    <w:basedOn w:val="DefaultParagraphFont"/>
    <w:rsid w:val="00CD595A"/>
    <w:rPr>
      <w:rFonts w:ascii="Museo Slab 500" w:hAnsi="Museo Slab 500" w:hint="default"/>
      <w:i/>
      <w:iCs/>
      <w:color w:val="F04205"/>
      <w:sz w:val="25"/>
      <w:szCs w:val="25"/>
    </w:rPr>
  </w:style>
  <w:style w:type="character" w:customStyle="1" w:styleId="content">
    <w:name w:val="content"/>
    <w:basedOn w:val="DefaultParagraphFont"/>
    <w:rsid w:val="00D77557"/>
  </w:style>
  <w:style w:type="paragraph" w:customStyle="1" w:styleId="Style2">
    <w:name w:val="Style2"/>
    <w:basedOn w:val="Normal"/>
    <w:rsid w:val="00E857A0"/>
    <w:rPr>
      <w:rFonts w:ascii="Arial Narrow" w:hAnsi="Arial Narrow"/>
    </w:rPr>
  </w:style>
  <w:style w:type="character" w:styleId="SubtleEmphasis">
    <w:name w:val="Subtle Emphasis"/>
    <w:uiPriority w:val="19"/>
    <w:qFormat/>
    <w:rsid w:val="00D72897"/>
    <w:rPr>
      <w:b/>
    </w:rPr>
  </w:style>
  <w:style w:type="paragraph" w:styleId="ListBullet2">
    <w:name w:val="List Bullet 2"/>
    <w:basedOn w:val="Normal"/>
    <w:uiPriority w:val="99"/>
    <w:semiHidden/>
    <w:unhideWhenUsed/>
    <w:rsid w:val="004F1A89"/>
    <w:pPr>
      <w:numPr>
        <w:numId w:val="14"/>
      </w:numPr>
      <w:contextualSpacing/>
    </w:pPr>
  </w:style>
</w:styles>
</file>

<file path=word/webSettings.xml><?xml version="1.0" encoding="utf-8"?>
<w:webSettings xmlns:r="http://schemas.openxmlformats.org/officeDocument/2006/relationships" xmlns:w="http://schemas.openxmlformats.org/wordprocessingml/2006/main">
  <w:divs>
    <w:div w:id="5251280">
      <w:bodyDiv w:val="1"/>
      <w:marLeft w:val="0"/>
      <w:marRight w:val="0"/>
      <w:marTop w:val="0"/>
      <w:marBottom w:val="0"/>
      <w:divBdr>
        <w:top w:val="none" w:sz="0" w:space="0" w:color="auto"/>
        <w:left w:val="none" w:sz="0" w:space="0" w:color="auto"/>
        <w:bottom w:val="none" w:sz="0" w:space="0" w:color="auto"/>
        <w:right w:val="none" w:sz="0" w:space="0" w:color="auto"/>
      </w:divBdr>
    </w:div>
    <w:div w:id="11735050">
      <w:bodyDiv w:val="1"/>
      <w:marLeft w:val="0"/>
      <w:marRight w:val="0"/>
      <w:marTop w:val="0"/>
      <w:marBottom w:val="0"/>
      <w:divBdr>
        <w:top w:val="none" w:sz="0" w:space="0" w:color="auto"/>
        <w:left w:val="none" w:sz="0" w:space="0" w:color="auto"/>
        <w:bottom w:val="none" w:sz="0" w:space="0" w:color="auto"/>
        <w:right w:val="none" w:sz="0" w:space="0" w:color="auto"/>
      </w:divBdr>
    </w:div>
    <w:div w:id="14502234">
      <w:bodyDiv w:val="1"/>
      <w:marLeft w:val="0"/>
      <w:marRight w:val="0"/>
      <w:marTop w:val="0"/>
      <w:marBottom w:val="0"/>
      <w:divBdr>
        <w:top w:val="none" w:sz="0" w:space="0" w:color="auto"/>
        <w:left w:val="none" w:sz="0" w:space="0" w:color="auto"/>
        <w:bottom w:val="none" w:sz="0" w:space="0" w:color="auto"/>
        <w:right w:val="none" w:sz="0" w:space="0" w:color="auto"/>
      </w:divBdr>
    </w:div>
    <w:div w:id="17703538">
      <w:bodyDiv w:val="1"/>
      <w:marLeft w:val="0"/>
      <w:marRight w:val="0"/>
      <w:marTop w:val="0"/>
      <w:marBottom w:val="0"/>
      <w:divBdr>
        <w:top w:val="none" w:sz="0" w:space="0" w:color="auto"/>
        <w:left w:val="none" w:sz="0" w:space="0" w:color="auto"/>
        <w:bottom w:val="none" w:sz="0" w:space="0" w:color="auto"/>
        <w:right w:val="none" w:sz="0" w:space="0" w:color="auto"/>
      </w:divBdr>
      <w:divsChild>
        <w:div w:id="1367606676">
          <w:marLeft w:val="418"/>
          <w:marRight w:val="0"/>
          <w:marTop w:val="50"/>
          <w:marBottom w:val="0"/>
          <w:divBdr>
            <w:top w:val="none" w:sz="0" w:space="0" w:color="auto"/>
            <w:left w:val="none" w:sz="0" w:space="0" w:color="auto"/>
            <w:bottom w:val="none" w:sz="0" w:space="0" w:color="auto"/>
            <w:right w:val="none" w:sz="0" w:space="0" w:color="auto"/>
          </w:divBdr>
        </w:div>
        <w:div w:id="1520007609">
          <w:marLeft w:val="418"/>
          <w:marRight w:val="0"/>
          <w:marTop w:val="50"/>
          <w:marBottom w:val="0"/>
          <w:divBdr>
            <w:top w:val="none" w:sz="0" w:space="0" w:color="auto"/>
            <w:left w:val="none" w:sz="0" w:space="0" w:color="auto"/>
            <w:bottom w:val="none" w:sz="0" w:space="0" w:color="auto"/>
            <w:right w:val="none" w:sz="0" w:space="0" w:color="auto"/>
          </w:divBdr>
        </w:div>
        <w:div w:id="1745640593">
          <w:marLeft w:val="418"/>
          <w:marRight w:val="0"/>
          <w:marTop w:val="50"/>
          <w:marBottom w:val="0"/>
          <w:divBdr>
            <w:top w:val="none" w:sz="0" w:space="0" w:color="auto"/>
            <w:left w:val="none" w:sz="0" w:space="0" w:color="auto"/>
            <w:bottom w:val="none" w:sz="0" w:space="0" w:color="auto"/>
            <w:right w:val="none" w:sz="0" w:space="0" w:color="auto"/>
          </w:divBdr>
        </w:div>
      </w:divsChild>
    </w:div>
    <w:div w:id="38826345">
      <w:bodyDiv w:val="1"/>
      <w:marLeft w:val="0"/>
      <w:marRight w:val="0"/>
      <w:marTop w:val="0"/>
      <w:marBottom w:val="0"/>
      <w:divBdr>
        <w:top w:val="none" w:sz="0" w:space="0" w:color="auto"/>
        <w:left w:val="none" w:sz="0" w:space="0" w:color="auto"/>
        <w:bottom w:val="none" w:sz="0" w:space="0" w:color="auto"/>
        <w:right w:val="none" w:sz="0" w:space="0" w:color="auto"/>
      </w:divBdr>
    </w:div>
    <w:div w:id="50278629">
      <w:bodyDiv w:val="1"/>
      <w:marLeft w:val="0"/>
      <w:marRight w:val="0"/>
      <w:marTop w:val="0"/>
      <w:marBottom w:val="0"/>
      <w:divBdr>
        <w:top w:val="none" w:sz="0" w:space="0" w:color="auto"/>
        <w:left w:val="none" w:sz="0" w:space="0" w:color="auto"/>
        <w:bottom w:val="none" w:sz="0" w:space="0" w:color="auto"/>
        <w:right w:val="none" w:sz="0" w:space="0" w:color="auto"/>
      </w:divBdr>
    </w:div>
    <w:div w:id="51008742">
      <w:bodyDiv w:val="1"/>
      <w:marLeft w:val="0"/>
      <w:marRight w:val="0"/>
      <w:marTop w:val="0"/>
      <w:marBottom w:val="0"/>
      <w:divBdr>
        <w:top w:val="none" w:sz="0" w:space="0" w:color="auto"/>
        <w:left w:val="none" w:sz="0" w:space="0" w:color="auto"/>
        <w:bottom w:val="none" w:sz="0" w:space="0" w:color="auto"/>
        <w:right w:val="none" w:sz="0" w:space="0" w:color="auto"/>
      </w:divBdr>
    </w:div>
    <w:div w:id="55200704">
      <w:bodyDiv w:val="1"/>
      <w:marLeft w:val="0"/>
      <w:marRight w:val="0"/>
      <w:marTop w:val="0"/>
      <w:marBottom w:val="0"/>
      <w:divBdr>
        <w:top w:val="none" w:sz="0" w:space="0" w:color="auto"/>
        <w:left w:val="none" w:sz="0" w:space="0" w:color="auto"/>
        <w:bottom w:val="none" w:sz="0" w:space="0" w:color="auto"/>
        <w:right w:val="none" w:sz="0" w:space="0" w:color="auto"/>
      </w:divBdr>
    </w:div>
    <w:div w:id="63183054">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5613629">
      <w:bodyDiv w:val="1"/>
      <w:marLeft w:val="0"/>
      <w:marRight w:val="0"/>
      <w:marTop w:val="0"/>
      <w:marBottom w:val="0"/>
      <w:divBdr>
        <w:top w:val="none" w:sz="0" w:space="0" w:color="auto"/>
        <w:left w:val="none" w:sz="0" w:space="0" w:color="auto"/>
        <w:bottom w:val="none" w:sz="0" w:space="0" w:color="auto"/>
        <w:right w:val="none" w:sz="0" w:space="0" w:color="auto"/>
      </w:divBdr>
    </w:div>
    <w:div w:id="65882437">
      <w:bodyDiv w:val="1"/>
      <w:marLeft w:val="0"/>
      <w:marRight w:val="0"/>
      <w:marTop w:val="0"/>
      <w:marBottom w:val="0"/>
      <w:divBdr>
        <w:top w:val="none" w:sz="0" w:space="0" w:color="auto"/>
        <w:left w:val="none" w:sz="0" w:space="0" w:color="auto"/>
        <w:bottom w:val="none" w:sz="0" w:space="0" w:color="auto"/>
        <w:right w:val="none" w:sz="0" w:space="0" w:color="auto"/>
      </w:divBdr>
      <w:divsChild>
        <w:div w:id="2072725622">
          <w:marLeft w:val="94"/>
          <w:marRight w:val="94"/>
          <w:marTop w:val="0"/>
          <w:marBottom w:val="94"/>
          <w:divBdr>
            <w:top w:val="single" w:sz="2" w:space="0" w:color="000000"/>
            <w:left w:val="single" w:sz="2" w:space="0" w:color="000000"/>
            <w:bottom w:val="single" w:sz="2" w:space="0" w:color="000000"/>
            <w:right w:val="single" w:sz="2" w:space="0" w:color="000000"/>
          </w:divBdr>
          <w:divsChild>
            <w:div w:id="1929921530">
              <w:marLeft w:val="0"/>
              <w:marRight w:val="0"/>
              <w:marTop w:val="0"/>
              <w:marBottom w:val="0"/>
              <w:divBdr>
                <w:top w:val="none" w:sz="0" w:space="0" w:color="auto"/>
                <w:left w:val="none" w:sz="0" w:space="0" w:color="auto"/>
                <w:bottom w:val="none" w:sz="0" w:space="0" w:color="auto"/>
                <w:right w:val="none" w:sz="0" w:space="0" w:color="auto"/>
              </w:divBdr>
              <w:divsChild>
                <w:div w:id="951981894">
                  <w:marLeft w:val="1186"/>
                  <w:marRight w:val="0"/>
                  <w:marTop w:val="0"/>
                  <w:marBottom w:val="0"/>
                  <w:divBdr>
                    <w:top w:val="none" w:sz="0" w:space="0" w:color="auto"/>
                    <w:left w:val="single" w:sz="4" w:space="7" w:color="CCD2D2"/>
                    <w:bottom w:val="none" w:sz="0" w:space="0" w:color="auto"/>
                    <w:right w:val="none" w:sz="0" w:space="0" w:color="auto"/>
                  </w:divBdr>
                </w:div>
              </w:divsChild>
            </w:div>
          </w:divsChild>
        </w:div>
      </w:divsChild>
    </w:div>
    <w:div w:id="68158827">
      <w:bodyDiv w:val="1"/>
      <w:marLeft w:val="0"/>
      <w:marRight w:val="0"/>
      <w:marTop w:val="0"/>
      <w:marBottom w:val="0"/>
      <w:divBdr>
        <w:top w:val="none" w:sz="0" w:space="0" w:color="auto"/>
        <w:left w:val="none" w:sz="0" w:space="0" w:color="auto"/>
        <w:bottom w:val="none" w:sz="0" w:space="0" w:color="auto"/>
        <w:right w:val="none" w:sz="0" w:space="0" w:color="auto"/>
      </w:divBdr>
      <w:divsChild>
        <w:div w:id="1147093163">
          <w:marLeft w:val="0"/>
          <w:marRight w:val="0"/>
          <w:marTop w:val="0"/>
          <w:marBottom w:val="0"/>
          <w:divBdr>
            <w:top w:val="single" w:sz="2" w:space="0" w:color="DDDDDD"/>
            <w:left w:val="single" w:sz="2" w:space="0" w:color="DDDDDD"/>
            <w:bottom w:val="single" w:sz="2" w:space="0" w:color="DDDDDD"/>
            <w:right w:val="single" w:sz="2" w:space="0" w:color="DDDDDD"/>
          </w:divBdr>
          <w:divsChild>
            <w:div w:id="242419484">
              <w:marLeft w:val="3840"/>
              <w:marRight w:val="240"/>
              <w:marTop w:val="94"/>
              <w:marBottom w:val="0"/>
              <w:divBdr>
                <w:top w:val="none" w:sz="0" w:space="0" w:color="auto"/>
                <w:left w:val="none" w:sz="0" w:space="0" w:color="auto"/>
                <w:bottom w:val="none" w:sz="0" w:space="0" w:color="auto"/>
                <w:right w:val="none" w:sz="0" w:space="0" w:color="auto"/>
              </w:divBdr>
              <w:divsChild>
                <w:div w:id="1066731531">
                  <w:marLeft w:val="0"/>
                  <w:marRight w:val="0"/>
                  <w:marTop w:val="0"/>
                  <w:marBottom w:val="0"/>
                  <w:divBdr>
                    <w:top w:val="none" w:sz="0" w:space="0" w:color="auto"/>
                    <w:left w:val="none" w:sz="0" w:space="0" w:color="auto"/>
                    <w:bottom w:val="none" w:sz="0" w:space="0" w:color="auto"/>
                    <w:right w:val="none" w:sz="0" w:space="0" w:color="auto"/>
                  </w:divBdr>
                  <w:divsChild>
                    <w:div w:id="2070879642">
                      <w:marLeft w:val="47"/>
                      <w:marRight w:val="0"/>
                      <w:marTop w:val="0"/>
                      <w:marBottom w:val="0"/>
                      <w:divBdr>
                        <w:top w:val="none" w:sz="0" w:space="0" w:color="auto"/>
                        <w:left w:val="none" w:sz="0" w:space="0" w:color="auto"/>
                        <w:bottom w:val="none" w:sz="0" w:space="0" w:color="auto"/>
                        <w:right w:val="none" w:sz="0" w:space="0" w:color="auto"/>
                      </w:divBdr>
                      <w:divsChild>
                        <w:div w:id="211644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7187">
      <w:bodyDiv w:val="1"/>
      <w:marLeft w:val="0"/>
      <w:marRight w:val="0"/>
      <w:marTop w:val="0"/>
      <w:marBottom w:val="0"/>
      <w:divBdr>
        <w:top w:val="none" w:sz="0" w:space="0" w:color="auto"/>
        <w:left w:val="none" w:sz="0" w:space="0" w:color="auto"/>
        <w:bottom w:val="none" w:sz="0" w:space="0" w:color="auto"/>
        <w:right w:val="none" w:sz="0" w:space="0" w:color="auto"/>
      </w:divBdr>
    </w:div>
    <w:div w:id="94403180">
      <w:bodyDiv w:val="1"/>
      <w:marLeft w:val="0"/>
      <w:marRight w:val="0"/>
      <w:marTop w:val="0"/>
      <w:marBottom w:val="0"/>
      <w:divBdr>
        <w:top w:val="none" w:sz="0" w:space="0" w:color="auto"/>
        <w:left w:val="none" w:sz="0" w:space="0" w:color="auto"/>
        <w:bottom w:val="none" w:sz="0" w:space="0" w:color="auto"/>
        <w:right w:val="none" w:sz="0" w:space="0" w:color="auto"/>
      </w:divBdr>
    </w:div>
    <w:div w:id="100417435">
      <w:bodyDiv w:val="1"/>
      <w:marLeft w:val="0"/>
      <w:marRight w:val="0"/>
      <w:marTop w:val="0"/>
      <w:marBottom w:val="0"/>
      <w:divBdr>
        <w:top w:val="none" w:sz="0" w:space="0" w:color="auto"/>
        <w:left w:val="none" w:sz="0" w:space="0" w:color="auto"/>
        <w:bottom w:val="none" w:sz="0" w:space="0" w:color="auto"/>
        <w:right w:val="none" w:sz="0" w:space="0" w:color="auto"/>
      </w:divBdr>
    </w:div>
    <w:div w:id="109473968">
      <w:bodyDiv w:val="1"/>
      <w:marLeft w:val="0"/>
      <w:marRight w:val="0"/>
      <w:marTop w:val="0"/>
      <w:marBottom w:val="0"/>
      <w:divBdr>
        <w:top w:val="none" w:sz="0" w:space="0" w:color="auto"/>
        <w:left w:val="none" w:sz="0" w:space="0" w:color="auto"/>
        <w:bottom w:val="none" w:sz="0" w:space="0" w:color="auto"/>
        <w:right w:val="none" w:sz="0" w:space="0" w:color="auto"/>
      </w:divBdr>
    </w:div>
    <w:div w:id="116875942">
      <w:bodyDiv w:val="1"/>
      <w:marLeft w:val="0"/>
      <w:marRight w:val="0"/>
      <w:marTop w:val="0"/>
      <w:marBottom w:val="0"/>
      <w:divBdr>
        <w:top w:val="none" w:sz="0" w:space="0" w:color="auto"/>
        <w:left w:val="none" w:sz="0" w:space="0" w:color="auto"/>
        <w:bottom w:val="none" w:sz="0" w:space="0" w:color="auto"/>
        <w:right w:val="none" w:sz="0" w:space="0" w:color="auto"/>
      </w:divBdr>
      <w:divsChild>
        <w:div w:id="623921327">
          <w:marLeft w:val="418"/>
          <w:marRight w:val="0"/>
          <w:marTop w:val="50"/>
          <w:marBottom w:val="0"/>
          <w:divBdr>
            <w:top w:val="none" w:sz="0" w:space="0" w:color="auto"/>
            <w:left w:val="none" w:sz="0" w:space="0" w:color="auto"/>
            <w:bottom w:val="none" w:sz="0" w:space="0" w:color="auto"/>
            <w:right w:val="none" w:sz="0" w:space="0" w:color="auto"/>
          </w:divBdr>
        </w:div>
        <w:div w:id="1109856447">
          <w:marLeft w:val="418"/>
          <w:marRight w:val="0"/>
          <w:marTop w:val="50"/>
          <w:marBottom w:val="120"/>
          <w:divBdr>
            <w:top w:val="none" w:sz="0" w:space="0" w:color="auto"/>
            <w:left w:val="none" w:sz="0" w:space="0" w:color="auto"/>
            <w:bottom w:val="none" w:sz="0" w:space="0" w:color="auto"/>
            <w:right w:val="none" w:sz="0" w:space="0" w:color="auto"/>
          </w:divBdr>
        </w:div>
        <w:div w:id="2031564248">
          <w:marLeft w:val="418"/>
          <w:marRight w:val="0"/>
          <w:marTop w:val="50"/>
          <w:marBottom w:val="0"/>
          <w:divBdr>
            <w:top w:val="none" w:sz="0" w:space="0" w:color="auto"/>
            <w:left w:val="none" w:sz="0" w:space="0" w:color="auto"/>
            <w:bottom w:val="none" w:sz="0" w:space="0" w:color="auto"/>
            <w:right w:val="none" w:sz="0" w:space="0" w:color="auto"/>
          </w:divBdr>
        </w:div>
      </w:divsChild>
    </w:div>
    <w:div w:id="129834841">
      <w:bodyDiv w:val="1"/>
      <w:marLeft w:val="0"/>
      <w:marRight w:val="0"/>
      <w:marTop w:val="0"/>
      <w:marBottom w:val="0"/>
      <w:divBdr>
        <w:top w:val="none" w:sz="0" w:space="0" w:color="auto"/>
        <w:left w:val="none" w:sz="0" w:space="0" w:color="auto"/>
        <w:bottom w:val="none" w:sz="0" w:space="0" w:color="auto"/>
        <w:right w:val="none" w:sz="0" w:space="0" w:color="auto"/>
      </w:divBdr>
    </w:div>
    <w:div w:id="131096485">
      <w:bodyDiv w:val="1"/>
      <w:marLeft w:val="0"/>
      <w:marRight w:val="0"/>
      <w:marTop w:val="0"/>
      <w:marBottom w:val="0"/>
      <w:divBdr>
        <w:top w:val="none" w:sz="0" w:space="0" w:color="auto"/>
        <w:left w:val="none" w:sz="0" w:space="0" w:color="auto"/>
        <w:bottom w:val="none" w:sz="0" w:space="0" w:color="auto"/>
        <w:right w:val="none" w:sz="0" w:space="0" w:color="auto"/>
      </w:divBdr>
    </w:div>
    <w:div w:id="140198074">
      <w:bodyDiv w:val="1"/>
      <w:marLeft w:val="0"/>
      <w:marRight w:val="0"/>
      <w:marTop w:val="0"/>
      <w:marBottom w:val="0"/>
      <w:divBdr>
        <w:top w:val="none" w:sz="0" w:space="0" w:color="auto"/>
        <w:left w:val="none" w:sz="0" w:space="0" w:color="auto"/>
        <w:bottom w:val="none" w:sz="0" w:space="0" w:color="auto"/>
        <w:right w:val="none" w:sz="0" w:space="0" w:color="auto"/>
      </w:divBdr>
    </w:div>
    <w:div w:id="144588767">
      <w:bodyDiv w:val="1"/>
      <w:marLeft w:val="0"/>
      <w:marRight w:val="0"/>
      <w:marTop w:val="0"/>
      <w:marBottom w:val="0"/>
      <w:divBdr>
        <w:top w:val="none" w:sz="0" w:space="0" w:color="auto"/>
        <w:left w:val="none" w:sz="0" w:space="0" w:color="auto"/>
        <w:bottom w:val="none" w:sz="0" w:space="0" w:color="auto"/>
        <w:right w:val="none" w:sz="0" w:space="0" w:color="auto"/>
      </w:divBdr>
    </w:div>
    <w:div w:id="148832830">
      <w:bodyDiv w:val="1"/>
      <w:marLeft w:val="0"/>
      <w:marRight w:val="0"/>
      <w:marTop w:val="0"/>
      <w:marBottom w:val="0"/>
      <w:divBdr>
        <w:top w:val="none" w:sz="0" w:space="0" w:color="auto"/>
        <w:left w:val="none" w:sz="0" w:space="0" w:color="auto"/>
        <w:bottom w:val="none" w:sz="0" w:space="0" w:color="auto"/>
        <w:right w:val="none" w:sz="0" w:space="0" w:color="auto"/>
      </w:divBdr>
    </w:div>
    <w:div w:id="149031073">
      <w:bodyDiv w:val="1"/>
      <w:marLeft w:val="0"/>
      <w:marRight w:val="0"/>
      <w:marTop w:val="0"/>
      <w:marBottom w:val="0"/>
      <w:divBdr>
        <w:top w:val="none" w:sz="0" w:space="0" w:color="auto"/>
        <w:left w:val="none" w:sz="0" w:space="0" w:color="auto"/>
        <w:bottom w:val="none" w:sz="0" w:space="0" w:color="auto"/>
        <w:right w:val="none" w:sz="0" w:space="0" w:color="auto"/>
      </w:divBdr>
    </w:div>
    <w:div w:id="165216744">
      <w:bodyDiv w:val="1"/>
      <w:marLeft w:val="0"/>
      <w:marRight w:val="0"/>
      <w:marTop w:val="0"/>
      <w:marBottom w:val="0"/>
      <w:divBdr>
        <w:top w:val="none" w:sz="0" w:space="0" w:color="auto"/>
        <w:left w:val="none" w:sz="0" w:space="0" w:color="auto"/>
        <w:bottom w:val="none" w:sz="0" w:space="0" w:color="auto"/>
        <w:right w:val="none" w:sz="0" w:space="0" w:color="auto"/>
      </w:divBdr>
    </w:div>
    <w:div w:id="171142868">
      <w:bodyDiv w:val="1"/>
      <w:marLeft w:val="0"/>
      <w:marRight w:val="0"/>
      <w:marTop w:val="0"/>
      <w:marBottom w:val="0"/>
      <w:divBdr>
        <w:top w:val="none" w:sz="0" w:space="0" w:color="auto"/>
        <w:left w:val="none" w:sz="0" w:space="0" w:color="auto"/>
        <w:bottom w:val="none" w:sz="0" w:space="0" w:color="auto"/>
        <w:right w:val="none" w:sz="0" w:space="0" w:color="auto"/>
      </w:divBdr>
    </w:div>
    <w:div w:id="172037945">
      <w:bodyDiv w:val="1"/>
      <w:marLeft w:val="0"/>
      <w:marRight w:val="0"/>
      <w:marTop w:val="0"/>
      <w:marBottom w:val="0"/>
      <w:divBdr>
        <w:top w:val="none" w:sz="0" w:space="0" w:color="auto"/>
        <w:left w:val="none" w:sz="0" w:space="0" w:color="auto"/>
        <w:bottom w:val="none" w:sz="0" w:space="0" w:color="auto"/>
        <w:right w:val="none" w:sz="0" w:space="0" w:color="auto"/>
      </w:divBdr>
    </w:div>
    <w:div w:id="175465811">
      <w:bodyDiv w:val="1"/>
      <w:marLeft w:val="0"/>
      <w:marRight w:val="0"/>
      <w:marTop w:val="0"/>
      <w:marBottom w:val="0"/>
      <w:divBdr>
        <w:top w:val="none" w:sz="0" w:space="0" w:color="auto"/>
        <w:left w:val="none" w:sz="0" w:space="0" w:color="auto"/>
        <w:bottom w:val="none" w:sz="0" w:space="0" w:color="auto"/>
        <w:right w:val="none" w:sz="0" w:space="0" w:color="auto"/>
      </w:divBdr>
    </w:div>
    <w:div w:id="175776350">
      <w:bodyDiv w:val="1"/>
      <w:marLeft w:val="0"/>
      <w:marRight w:val="0"/>
      <w:marTop w:val="0"/>
      <w:marBottom w:val="0"/>
      <w:divBdr>
        <w:top w:val="none" w:sz="0" w:space="0" w:color="auto"/>
        <w:left w:val="none" w:sz="0" w:space="0" w:color="auto"/>
        <w:bottom w:val="none" w:sz="0" w:space="0" w:color="auto"/>
        <w:right w:val="none" w:sz="0" w:space="0" w:color="auto"/>
      </w:divBdr>
    </w:div>
    <w:div w:id="182596363">
      <w:bodyDiv w:val="1"/>
      <w:marLeft w:val="0"/>
      <w:marRight w:val="0"/>
      <w:marTop w:val="0"/>
      <w:marBottom w:val="0"/>
      <w:divBdr>
        <w:top w:val="none" w:sz="0" w:space="0" w:color="auto"/>
        <w:left w:val="none" w:sz="0" w:space="0" w:color="auto"/>
        <w:bottom w:val="none" w:sz="0" w:space="0" w:color="auto"/>
        <w:right w:val="none" w:sz="0" w:space="0" w:color="auto"/>
      </w:divBdr>
    </w:div>
    <w:div w:id="187766576">
      <w:bodyDiv w:val="1"/>
      <w:marLeft w:val="0"/>
      <w:marRight w:val="0"/>
      <w:marTop w:val="0"/>
      <w:marBottom w:val="0"/>
      <w:divBdr>
        <w:top w:val="none" w:sz="0" w:space="0" w:color="auto"/>
        <w:left w:val="none" w:sz="0" w:space="0" w:color="auto"/>
        <w:bottom w:val="none" w:sz="0" w:space="0" w:color="auto"/>
        <w:right w:val="none" w:sz="0" w:space="0" w:color="auto"/>
      </w:divBdr>
    </w:div>
    <w:div w:id="194586330">
      <w:bodyDiv w:val="1"/>
      <w:marLeft w:val="0"/>
      <w:marRight w:val="0"/>
      <w:marTop w:val="0"/>
      <w:marBottom w:val="0"/>
      <w:divBdr>
        <w:top w:val="none" w:sz="0" w:space="0" w:color="auto"/>
        <w:left w:val="none" w:sz="0" w:space="0" w:color="auto"/>
        <w:bottom w:val="none" w:sz="0" w:space="0" w:color="auto"/>
        <w:right w:val="none" w:sz="0" w:space="0" w:color="auto"/>
      </w:divBdr>
    </w:div>
    <w:div w:id="197397898">
      <w:bodyDiv w:val="1"/>
      <w:marLeft w:val="0"/>
      <w:marRight w:val="0"/>
      <w:marTop w:val="0"/>
      <w:marBottom w:val="0"/>
      <w:divBdr>
        <w:top w:val="none" w:sz="0" w:space="0" w:color="auto"/>
        <w:left w:val="none" w:sz="0" w:space="0" w:color="auto"/>
        <w:bottom w:val="none" w:sz="0" w:space="0" w:color="auto"/>
        <w:right w:val="none" w:sz="0" w:space="0" w:color="auto"/>
      </w:divBdr>
    </w:div>
    <w:div w:id="201284884">
      <w:bodyDiv w:val="1"/>
      <w:marLeft w:val="0"/>
      <w:marRight w:val="0"/>
      <w:marTop w:val="0"/>
      <w:marBottom w:val="0"/>
      <w:divBdr>
        <w:top w:val="none" w:sz="0" w:space="0" w:color="auto"/>
        <w:left w:val="none" w:sz="0" w:space="0" w:color="auto"/>
        <w:bottom w:val="none" w:sz="0" w:space="0" w:color="auto"/>
        <w:right w:val="none" w:sz="0" w:space="0" w:color="auto"/>
      </w:divBdr>
      <w:divsChild>
        <w:div w:id="155345010">
          <w:marLeft w:val="94"/>
          <w:marRight w:val="94"/>
          <w:marTop w:val="0"/>
          <w:marBottom w:val="94"/>
          <w:divBdr>
            <w:top w:val="single" w:sz="2" w:space="0" w:color="000000"/>
            <w:left w:val="single" w:sz="2" w:space="0" w:color="000000"/>
            <w:bottom w:val="single" w:sz="2" w:space="0" w:color="000000"/>
            <w:right w:val="single" w:sz="2" w:space="0" w:color="000000"/>
          </w:divBdr>
          <w:divsChild>
            <w:div w:id="288123154">
              <w:marLeft w:val="0"/>
              <w:marRight w:val="0"/>
              <w:marTop w:val="0"/>
              <w:marBottom w:val="0"/>
              <w:divBdr>
                <w:top w:val="none" w:sz="0" w:space="0" w:color="auto"/>
                <w:left w:val="none" w:sz="0" w:space="0" w:color="auto"/>
                <w:bottom w:val="none" w:sz="0" w:space="0" w:color="auto"/>
                <w:right w:val="none" w:sz="0" w:space="0" w:color="auto"/>
              </w:divBdr>
              <w:divsChild>
                <w:div w:id="1133255132">
                  <w:marLeft w:val="1186"/>
                  <w:marRight w:val="0"/>
                  <w:marTop w:val="0"/>
                  <w:marBottom w:val="0"/>
                  <w:divBdr>
                    <w:top w:val="none" w:sz="0" w:space="0" w:color="auto"/>
                    <w:left w:val="single" w:sz="4" w:space="7" w:color="CCD2D2"/>
                    <w:bottom w:val="none" w:sz="0" w:space="0" w:color="auto"/>
                    <w:right w:val="none" w:sz="0" w:space="0" w:color="auto"/>
                  </w:divBdr>
                </w:div>
              </w:divsChild>
            </w:div>
          </w:divsChild>
        </w:div>
      </w:divsChild>
    </w:div>
    <w:div w:id="202639530">
      <w:bodyDiv w:val="1"/>
      <w:marLeft w:val="0"/>
      <w:marRight w:val="0"/>
      <w:marTop w:val="0"/>
      <w:marBottom w:val="0"/>
      <w:divBdr>
        <w:top w:val="none" w:sz="0" w:space="0" w:color="auto"/>
        <w:left w:val="none" w:sz="0" w:space="0" w:color="auto"/>
        <w:bottom w:val="none" w:sz="0" w:space="0" w:color="auto"/>
        <w:right w:val="none" w:sz="0" w:space="0" w:color="auto"/>
      </w:divBdr>
      <w:divsChild>
        <w:div w:id="1179082699">
          <w:marLeft w:val="0"/>
          <w:marRight w:val="0"/>
          <w:marTop w:val="0"/>
          <w:marBottom w:val="0"/>
          <w:divBdr>
            <w:top w:val="none" w:sz="0" w:space="0" w:color="auto"/>
            <w:left w:val="none" w:sz="0" w:space="0" w:color="auto"/>
            <w:bottom w:val="none" w:sz="0" w:space="0" w:color="auto"/>
            <w:right w:val="none" w:sz="0" w:space="0" w:color="auto"/>
          </w:divBdr>
          <w:divsChild>
            <w:div w:id="1340162922">
              <w:marLeft w:val="0"/>
              <w:marRight w:val="0"/>
              <w:marTop w:val="0"/>
              <w:marBottom w:val="0"/>
              <w:divBdr>
                <w:top w:val="none" w:sz="0" w:space="0" w:color="auto"/>
                <w:left w:val="none" w:sz="0" w:space="0" w:color="auto"/>
                <w:bottom w:val="none" w:sz="0" w:space="0" w:color="auto"/>
                <w:right w:val="none" w:sz="0" w:space="0" w:color="auto"/>
              </w:divBdr>
              <w:divsChild>
                <w:div w:id="613635170">
                  <w:marLeft w:val="0"/>
                  <w:marRight w:val="0"/>
                  <w:marTop w:val="0"/>
                  <w:marBottom w:val="0"/>
                  <w:divBdr>
                    <w:top w:val="none" w:sz="0" w:space="0" w:color="auto"/>
                    <w:left w:val="none" w:sz="0" w:space="0" w:color="auto"/>
                    <w:bottom w:val="none" w:sz="0" w:space="0" w:color="auto"/>
                    <w:right w:val="none" w:sz="0" w:space="0" w:color="auto"/>
                  </w:divBdr>
                  <w:divsChild>
                    <w:div w:id="1874346296">
                      <w:marLeft w:val="0"/>
                      <w:marRight w:val="0"/>
                      <w:marTop w:val="0"/>
                      <w:marBottom w:val="0"/>
                      <w:divBdr>
                        <w:top w:val="none" w:sz="0" w:space="0" w:color="auto"/>
                        <w:left w:val="none" w:sz="0" w:space="0" w:color="auto"/>
                        <w:bottom w:val="none" w:sz="0" w:space="0" w:color="auto"/>
                        <w:right w:val="none" w:sz="0" w:space="0" w:color="auto"/>
                      </w:divBdr>
                      <w:divsChild>
                        <w:div w:id="1611618420">
                          <w:marLeft w:val="0"/>
                          <w:marRight w:val="0"/>
                          <w:marTop w:val="0"/>
                          <w:marBottom w:val="0"/>
                          <w:divBdr>
                            <w:top w:val="none" w:sz="0" w:space="0" w:color="auto"/>
                            <w:left w:val="none" w:sz="0" w:space="0" w:color="auto"/>
                            <w:bottom w:val="none" w:sz="0" w:space="0" w:color="auto"/>
                            <w:right w:val="none" w:sz="0" w:space="0" w:color="auto"/>
                          </w:divBdr>
                          <w:divsChild>
                            <w:div w:id="609359015">
                              <w:marLeft w:val="0"/>
                              <w:marRight w:val="0"/>
                              <w:marTop w:val="0"/>
                              <w:marBottom w:val="0"/>
                              <w:divBdr>
                                <w:top w:val="none" w:sz="0" w:space="0" w:color="auto"/>
                                <w:left w:val="none" w:sz="0" w:space="0" w:color="auto"/>
                                <w:bottom w:val="none" w:sz="0" w:space="0" w:color="auto"/>
                                <w:right w:val="none" w:sz="0" w:space="0" w:color="auto"/>
                              </w:divBdr>
                            </w:div>
                            <w:div w:id="21342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56839">
      <w:bodyDiv w:val="1"/>
      <w:marLeft w:val="0"/>
      <w:marRight w:val="0"/>
      <w:marTop w:val="0"/>
      <w:marBottom w:val="0"/>
      <w:divBdr>
        <w:top w:val="none" w:sz="0" w:space="0" w:color="auto"/>
        <w:left w:val="none" w:sz="0" w:space="0" w:color="auto"/>
        <w:bottom w:val="none" w:sz="0" w:space="0" w:color="auto"/>
        <w:right w:val="none" w:sz="0" w:space="0" w:color="auto"/>
      </w:divBdr>
    </w:div>
    <w:div w:id="208223583">
      <w:bodyDiv w:val="1"/>
      <w:marLeft w:val="0"/>
      <w:marRight w:val="0"/>
      <w:marTop w:val="0"/>
      <w:marBottom w:val="0"/>
      <w:divBdr>
        <w:top w:val="none" w:sz="0" w:space="0" w:color="auto"/>
        <w:left w:val="none" w:sz="0" w:space="0" w:color="auto"/>
        <w:bottom w:val="none" w:sz="0" w:space="0" w:color="auto"/>
        <w:right w:val="none" w:sz="0" w:space="0" w:color="auto"/>
      </w:divBdr>
    </w:div>
    <w:div w:id="223831662">
      <w:bodyDiv w:val="1"/>
      <w:marLeft w:val="0"/>
      <w:marRight w:val="0"/>
      <w:marTop w:val="0"/>
      <w:marBottom w:val="0"/>
      <w:divBdr>
        <w:top w:val="none" w:sz="0" w:space="0" w:color="auto"/>
        <w:left w:val="none" w:sz="0" w:space="0" w:color="auto"/>
        <w:bottom w:val="none" w:sz="0" w:space="0" w:color="auto"/>
        <w:right w:val="none" w:sz="0" w:space="0" w:color="auto"/>
      </w:divBdr>
      <w:divsChild>
        <w:div w:id="934900511">
          <w:marLeft w:val="94"/>
          <w:marRight w:val="94"/>
          <w:marTop w:val="0"/>
          <w:marBottom w:val="94"/>
          <w:divBdr>
            <w:top w:val="single" w:sz="2" w:space="0" w:color="000000"/>
            <w:left w:val="single" w:sz="2" w:space="0" w:color="000000"/>
            <w:bottom w:val="single" w:sz="2" w:space="0" w:color="000000"/>
            <w:right w:val="single" w:sz="2" w:space="0" w:color="000000"/>
          </w:divBdr>
          <w:divsChild>
            <w:div w:id="796264093">
              <w:marLeft w:val="0"/>
              <w:marRight w:val="0"/>
              <w:marTop w:val="0"/>
              <w:marBottom w:val="0"/>
              <w:divBdr>
                <w:top w:val="none" w:sz="0" w:space="0" w:color="auto"/>
                <w:left w:val="none" w:sz="0" w:space="0" w:color="auto"/>
                <w:bottom w:val="none" w:sz="0" w:space="0" w:color="auto"/>
                <w:right w:val="none" w:sz="0" w:space="0" w:color="auto"/>
              </w:divBdr>
              <w:divsChild>
                <w:div w:id="542063014">
                  <w:marLeft w:val="1186"/>
                  <w:marRight w:val="0"/>
                  <w:marTop w:val="0"/>
                  <w:marBottom w:val="0"/>
                  <w:divBdr>
                    <w:top w:val="none" w:sz="0" w:space="0" w:color="auto"/>
                    <w:left w:val="single" w:sz="4" w:space="7" w:color="CCD2D2"/>
                    <w:bottom w:val="none" w:sz="0" w:space="0" w:color="auto"/>
                    <w:right w:val="none" w:sz="0" w:space="0" w:color="auto"/>
                  </w:divBdr>
                </w:div>
              </w:divsChild>
            </w:div>
          </w:divsChild>
        </w:div>
      </w:divsChild>
    </w:div>
    <w:div w:id="224149520">
      <w:bodyDiv w:val="1"/>
      <w:marLeft w:val="0"/>
      <w:marRight w:val="0"/>
      <w:marTop w:val="0"/>
      <w:marBottom w:val="0"/>
      <w:divBdr>
        <w:top w:val="none" w:sz="0" w:space="0" w:color="auto"/>
        <w:left w:val="none" w:sz="0" w:space="0" w:color="auto"/>
        <w:bottom w:val="none" w:sz="0" w:space="0" w:color="auto"/>
        <w:right w:val="none" w:sz="0" w:space="0" w:color="auto"/>
      </w:divBdr>
    </w:div>
    <w:div w:id="228082052">
      <w:bodyDiv w:val="1"/>
      <w:marLeft w:val="0"/>
      <w:marRight w:val="0"/>
      <w:marTop w:val="0"/>
      <w:marBottom w:val="0"/>
      <w:divBdr>
        <w:top w:val="none" w:sz="0" w:space="0" w:color="auto"/>
        <w:left w:val="none" w:sz="0" w:space="0" w:color="auto"/>
        <w:bottom w:val="none" w:sz="0" w:space="0" w:color="auto"/>
        <w:right w:val="none" w:sz="0" w:space="0" w:color="auto"/>
      </w:divBdr>
    </w:div>
    <w:div w:id="236213815">
      <w:bodyDiv w:val="1"/>
      <w:marLeft w:val="0"/>
      <w:marRight w:val="0"/>
      <w:marTop w:val="0"/>
      <w:marBottom w:val="0"/>
      <w:divBdr>
        <w:top w:val="none" w:sz="0" w:space="0" w:color="auto"/>
        <w:left w:val="none" w:sz="0" w:space="0" w:color="auto"/>
        <w:bottom w:val="none" w:sz="0" w:space="0" w:color="auto"/>
        <w:right w:val="none" w:sz="0" w:space="0" w:color="auto"/>
      </w:divBdr>
    </w:div>
    <w:div w:id="240145905">
      <w:bodyDiv w:val="1"/>
      <w:marLeft w:val="0"/>
      <w:marRight w:val="0"/>
      <w:marTop w:val="0"/>
      <w:marBottom w:val="0"/>
      <w:divBdr>
        <w:top w:val="none" w:sz="0" w:space="0" w:color="auto"/>
        <w:left w:val="none" w:sz="0" w:space="0" w:color="auto"/>
        <w:bottom w:val="none" w:sz="0" w:space="0" w:color="auto"/>
        <w:right w:val="none" w:sz="0" w:space="0" w:color="auto"/>
      </w:divBdr>
    </w:div>
    <w:div w:id="241450298">
      <w:bodyDiv w:val="1"/>
      <w:marLeft w:val="0"/>
      <w:marRight w:val="0"/>
      <w:marTop w:val="0"/>
      <w:marBottom w:val="0"/>
      <w:divBdr>
        <w:top w:val="none" w:sz="0" w:space="0" w:color="auto"/>
        <w:left w:val="none" w:sz="0" w:space="0" w:color="auto"/>
        <w:bottom w:val="none" w:sz="0" w:space="0" w:color="auto"/>
        <w:right w:val="none" w:sz="0" w:space="0" w:color="auto"/>
      </w:divBdr>
    </w:div>
    <w:div w:id="248739680">
      <w:bodyDiv w:val="1"/>
      <w:marLeft w:val="0"/>
      <w:marRight w:val="0"/>
      <w:marTop w:val="0"/>
      <w:marBottom w:val="0"/>
      <w:divBdr>
        <w:top w:val="none" w:sz="0" w:space="0" w:color="auto"/>
        <w:left w:val="none" w:sz="0" w:space="0" w:color="auto"/>
        <w:bottom w:val="none" w:sz="0" w:space="0" w:color="auto"/>
        <w:right w:val="none" w:sz="0" w:space="0" w:color="auto"/>
      </w:divBdr>
    </w:div>
    <w:div w:id="257560776">
      <w:bodyDiv w:val="1"/>
      <w:marLeft w:val="0"/>
      <w:marRight w:val="0"/>
      <w:marTop w:val="0"/>
      <w:marBottom w:val="0"/>
      <w:divBdr>
        <w:top w:val="none" w:sz="0" w:space="0" w:color="auto"/>
        <w:left w:val="none" w:sz="0" w:space="0" w:color="auto"/>
        <w:bottom w:val="none" w:sz="0" w:space="0" w:color="auto"/>
        <w:right w:val="none" w:sz="0" w:space="0" w:color="auto"/>
      </w:divBdr>
    </w:div>
    <w:div w:id="259526916">
      <w:bodyDiv w:val="1"/>
      <w:marLeft w:val="0"/>
      <w:marRight w:val="0"/>
      <w:marTop w:val="0"/>
      <w:marBottom w:val="0"/>
      <w:divBdr>
        <w:top w:val="none" w:sz="0" w:space="0" w:color="auto"/>
        <w:left w:val="none" w:sz="0" w:space="0" w:color="auto"/>
        <w:bottom w:val="none" w:sz="0" w:space="0" w:color="auto"/>
        <w:right w:val="none" w:sz="0" w:space="0" w:color="auto"/>
      </w:divBdr>
      <w:divsChild>
        <w:div w:id="720635114">
          <w:marLeft w:val="418"/>
          <w:marRight w:val="0"/>
          <w:marTop w:val="50"/>
          <w:marBottom w:val="0"/>
          <w:divBdr>
            <w:top w:val="none" w:sz="0" w:space="0" w:color="auto"/>
            <w:left w:val="none" w:sz="0" w:space="0" w:color="auto"/>
            <w:bottom w:val="none" w:sz="0" w:space="0" w:color="auto"/>
            <w:right w:val="none" w:sz="0" w:space="0" w:color="auto"/>
          </w:divBdr>
        </w:div>
        <w:div w:id="831994715">
          <w:marLeft w:val="418"/>
          <w:marRight w:val="0"/>
          <w:marTop w:val="50"/>
          <w:marBottom w:val="0"/>
          <w:divBdr>
            <w:top w:val="none" w:sz="0" w:space="0" w:color="auto"/>
            <w:left w:val="none" w:sz="0" w:space="0" w:color="auto"/>
            <w:bottom w:val="none" w:sz="0" w:space="0" w:color="auto"/>
            <w:right w:val="none" w:sz="0" w:space="0" w:color="auto"/>
          </w:divBdr>
        </w:div>
      </w:divsChild>
    </w:div>
    <w:div w:id="265426911">
      <w:bodyDiv w:val="1"/>
      <w:marLeft w:val="0"/>
      <w:marRight w:val="0"/>
      <w:marTop w:val="0"/>
      <w:marBottom w:val="0"/>
      <w:divBdr>
        <w:top w:val="none" w:sz="0" w:space="0" w:color="auto"/>
        <w:left w:val="none" w:sz="0" w:space="0" w:color="auto"/>
        <w:bottom w:val="none" w:sz="0" w:space="0" w:color="auto"/>
        <w:right w:val="none" w:sz="0" w:space="0" w:color="auto"/>
      </w:divBdr>
    </w:div>
    <w:div w:id="266892143">
      <w:bodyDiv w:val="1"/>
      <w:marLeft w:val="0"/>
      <w:marRight w:val="0"/>
      <w:marTop w:val="0"/>
      <w:marBottom w:val="0"/>
      <w:divBdr>
        <w:top w:val="none" w:sz="0" w:space="0" w:color="auto"/>
        <w:left w:val="none" w:sz="0" w:space="0" w:color="auto"/>
        <w:bottom w:val="none" w:sz="0" w:space="0" w:color="auto"/>
        <w:right w:val="none" w:sz="0" w:space="0" w:color="auto"/>
      </w:divBdr>
    </w:div>
    <w:div w:id="275871293">
      <w:bodyDiv w:val="1"/>
      <w:marLeft w:val="0"/>
      <w:marRight w:val="0"/>
      <w:marTop w:val="0"/>
      <w:marBottom w:val="0"/>
      <w:divBdr>
        <w:top w:val="none" w:sz="0" w:space="0" w:color="auto"/>
        <w:left w:val="none" w:sz="0" w:space="0" w:color="auto"/>
        <w:bottom w:val="none" w:sz="0" w:space="0" w:color="auto"/>
        <w:right w:val="none" w:sz="0" w:space="0" w:color="auto"/>
      </w:divBdr>
    </w:div>
    <w:div w:id="283578818">
      <w:bodyDiv w:val="1"/>
      <w:marLeft w:val="0"/>
      <w:marRight w:val="0"/>
      <w:marTop w:val="0"/>
      <w:marBottom w:val="0"/>
      <w:divBdr>
        <w:top w:val="none" w:sz="0" w:space="0" w:color="auto"/>
        <w:left w:val="none" w:sz="0" w:space="0" w:color="auto"/>
        <w:bottom w:val="none" w:sz="0" w:space="0" w:color="auto"/>
        <w:right w:val="none" w:sz="0" w:space="0" w:color="auto"/>
      </w:divBdr>
    </w:div>
    <w:div w:id="295724186">
      <w:bodyDiv w:val="1"/>
      <w:marLeft w:val="0"/>
      <w:marRight w:val="0"/>
      <w:marTop w:val="0"/>
      <w:marBottom w:val="0"/>
      <w:divBdr>
        <w:top w:val="none" w:sz="0" w:space="0" w:color="auto"/>
        <w:left w:val="none" w:sz="0" w:space="0" w:color="auto"/>
        <w:bottom w:val="none" w:sz="0" w:space="0" w:color="auto"/>
        <w:right w:val="none" w:sz="0" w:space="0" w:color="auto"/>
      </w:divBdr>
      <w:divsChild>
        <w:div w:id="1472405486">
          <w:marLeft w:val="94"/>
          <w:marRight w:val="94"/>
          <w:marTop w:val="0"/>
          <w:marBottom w:val="94"/>
          <w:divBdr>
            <w:top w:val="single" w:sz="2" w:space="0" w:color="000000"/>
            <w:left w:val="single" w:sz="2" w:space="0" w:color="000000"/>
            <w:bottom w:val="single" w:sz="2" w:space="0" w:color="000000"/>
            <w:right w:val="single" w:sz="2" w:space="0" w:color="000000"/>
          </w:divBdr>
          <w:divsChild>
            <w:div w:id="805896648">
              <w:marLeft w:val="0"/>
              <w:marRight w:val="0"/>
              <w:marTop w:val="0"/>
              <w:marBottom w:val="0"/>
              <w:divBdr>
                <w:top w:val="none" w:sz="0" w:space="0" w:color="auto"/>
                <w:left w:val="none" w:sz="0" w:space="0" w:color="auto"/>
                <w:bottom w:val="none" w:sz="0" w:space="0" w:color="auto"/>
                <w:right w:val="none" w:sz="0" w:space="0" w:color="auto"/>
              </w:divBdr>
              <w:divsChild>
                <w:div w:id="647786034">
                  <w:marLeft w:val="1186"/>
                  <w:marRight w:val="0"/>
                  <w:marTop w:val="0"/>
                  <w:marBottom w:val="0"/>
                  <w:divBdr>
                    <w:top w:val="none" w:sz="0" w:space="0" w:color="auto"/>
                    <w:left w:val="single" w:sz="4" w:space="7" w:color="CCD2D2"/>
                    <w:bottom w:val="none" w:sz="0" w:space="0" w:color="auto"/>
                    <w:right w:val="none" w:sz="0" w:space="0" w:color="auto"/>
                  </w:divBdr>
                  <w:divsChild>
                    <w:div w:id="19475913">
                      <w:marLeft w:val="0"/>
                      <w:marRight w:val="0"/>
                      <w:marTop w:val="0"/>
                      <w:marBottom w:val="282"/>
                      <w:divBdr>
                        <w:top w:val="none" w:sz="0" w:space="0" w:color="auto"/>
                        <w:left w:val="none" w:sz="0" w:space="0" w:color="auto"/>
                        <w:bottom w:val="none" w:sz="0" w:space="0" w:color="auto"/>
                        <w:right w:val="none" w:sz="0" w:space="0" w:color="auto"/>
                      </w:divBdr>
                      <w:divsChild>
                        <w:div w:id="1458642319">
                          <w:marLeft w:val="0"/>
                          <w:marRight w:val="0"/>
                          <w:marTop w:val="0"/>
                          <w:marBottom w:val="847"/>
                          <w:divBdr>
                            <w:top w:val="none" w:sz="0" w:space="0" w:color="auto"/>
                            <w:left w:val="none" w:sz="0" w:space="0" w:color="auto"/>
                            <w:bottom w:val="none" w:sz="0" w:space="0" w:color="auto"/>
                            <w:right w:val="none" w:sz="0" w:space="0" w:color="auto"/>
                          </w:divBdr>
                        </w:div>
                      </w:divsChild>
                    </w:div>
                    <w:div w:id="156459905">
                      <w:marLeft w:val="0"/>
                      <w:marRight w:val="0"/>
                      <w:marTop w:val="0"/>
                      <w:marBottom w:val="282"/>
                      <w:divBdr>
                        <w:top w:val="none" w:sz="0" w:space="0" w:color="auto"/>
                        <w:left w:val="none" w:sz="0" w:space="0" w:color="auto"/>
                        <w:bottom w:val="none" w:sz="0" w:space="0" w:color="auto"/>
                        <w:right w:val="none" w:sz="0" w:space="0" w:color="auto"/>
                      </w:divBdr>
                      <w:divsChild>
                        <w:div w:id="317417983">
                          <w:marLeft w:val="0"/>
                          <w:marRight w:val="0"/>
                          <w:marTop w:val="0"/>
                          <w:marBottom w:val="847"/>
                          <w:divBdr>
                            <w:top w:val="none" w:sz="0" w:space="0" w:color="auto"/>
                            <w:left w:val="none" w:sz="0" w:space="0" w:color="auto"/>
                            <w:bottom w:val="none" w:sz="0" w:space="0" w:color="auto"/>
                            <w:right w:val="none" w:sz="0" w:space="0" w:color="auto"/>
                          </w:divBdr>
                        </w:div>
                      </w:divsChild>
                    </w:div>
                    <w:div w:id="542256359">
                      <w:marLeft w:val="0"/>
                      <w:marRight w:val="0"/>
                      <w:marTop w:val="0"/>
                      <w:marBottom w:val="282"/>
                      <w:divBdr>
                        <w:top w:val="none" w:sz="0" w:space="0" w:color="auto"/>
                        <w:left w:val="none" w:sz="0" w:space="0" w:color="auto"/>
                        <w:bottom w:val="none" w:sz="0" w:space="0" w:color="auto"/>
                        <w:right w:val="none" w:sz="0" w:space="0" w:color="auto"/>
                      </w:divBdr>
                      <w:divsChild>
                        <w:div w:id="120613916">
                          <w:marLeft w:val="0"/>
                          <w:marRight w:val="0"/>
                          <w:marTop w:val="0"/>
                          <w:marBottom w:val="847"/>
                          <w:divBdr>
                            <w:top w:val="none" w:sz="0" w:space="0" w:color="auto"/>
                            <w:left w:val="none" w:sz="0" w:space="0" w:color="auto"/>
                            <w:bottom w:val="none" w:sz="0" w:space="0" w:color="auto"/>
                            <w:right w:val="none" w:sz="0" w:space="0" w:color="auto"/>
                          </w:divBdr>
                        </w:div>
                      </w:divsChild>
                    </w:div>
                    <w:div w:id="1467622156">
                      <w:marLeft w:val="0"/>
                      <w:marRight w:val="0"/>
                      <w:marTop w:val="0"/>
                      <w:marBottom w:val="282"/>
                      <w:divBdr>
                        <w:top w:val="none" w:sz="0" w:space="0" w:color="auto"/>
                        <w:left w:val="none" w:sz="0" w:space="0" w:color="auto"/>
                        <w:bottom w:val="none" w:sz="0" w:space="0" w:color="auto"/>
                        <w:right w:val="none" w:sz="0" w:space="0" w:color="auto"/>
                      </w:divBdr>
                      <w:divsChild>
                        <w:div w:id="353727872">
                          <w:marLeft w:val="0"/>
                          <w:marRight w:val="0"/>
                          <w:marTop w:val="0"/>
                          <w:marBottom w:val="847"/>
                          <w:divBdr>
                            <w:top w:val="none" w:sz="0" w:space="0" w:color="auto"/>
                            <w:left w:val="none" w:sz="0" w:space="0" w:color="auto"/>
                            <w:bottom w:val="none" w:sz="0" w:space="0" w:color="auto"/>
                            <w:right w:val="none" w:sz="0" w:space="0" w:color="auto"/>
                          </w:divBdr>
                        </w:div>
                      </w:divsChild>
                    </w:div>
                    <w:div w:id="2039625709">
                      <w:marLeft w:val="0"/>
                      <w:marRight w:val="0"/>
                      <w:marTop w:val="0"/>
                      <w:marBottom w:val="282"/>
                      <w:divBdr>
                        <w:top w:val="none" w:sz="0" w:space="0" w:color="auto"/>
                        <w:left w:val="none" w:sz="0" w:space="0" w:color="auto"/>
                        <w:bottom w:val="none" w:sz="0" w:space="0" w:color="auto"/>
                        <w:right w:val="none" w:sz="0" w:space="0" w:color="auto"/>
                      </w:divBdr>
                      <w:divsChild>
                        <w:div w:id="1699694063">
                          <w:marLeft w:val="0"/>
                          <w:marRight w:val="0"/>
                          <w:marTop w:val="0"/>
                          <w:marBottom w:val="847"/>
                          <w:divBdr>
                            <w:top w:val="none" w:sz="0" w:space="0" w:color="auto"/>
                            <w:left w:val="none" w:sz="0" w:space="0" w:color="auto"/>
                            <w:bottom w:val="none" w:sz="0" w:space="0" w:color="auto"/>
                            <w:right w:val="none" w:sz="0" w:space="0" w:color="auto"/>
                          </w:divBdr>
                        </w:div>
                      </w:divsChild>
                    </w:div>
                  </w:divsChild>
                </w:div>
              </w:divsChild>
            </w:div>
          </w:divsChild>
        </w:div>
      </w:divsChild>
    </w:div>
    <w:div w:id="298194049">
      <w:bodyDiv w:val="1"/>
      <w:marLeft w:val="0"/>
      <w:marRight w:val="0"/>
      <w:marTop w:val="0"/>
      <w:marBottom w:val="0"/>
      <w:divBdr>
        <w:top w:val="none" w:sz="0" w:space="0" w:color="auto"/>
        <w:left w:val="none" w:sz="0" w:space="0" w:color="auto"/>
        <w:bottom w:val="none" w:sz="0" w:space="0" w:color="auto"/>
        <w:right w:val="none" w:sz="0" w:space="0" w:color="auto"/>
      </w:divBdr>
    </w:div>
    <w:div w:id="301694930">
      <w:bodyDiv w:val="1"/>
      <w:marLeft w:val="0"/>
      <w:marRight w:val="0"/>
      <w:marTop w:val="0"/>
      <w:marBottom w:val="0"/>
      <w:divBdr>
        <w:top w:val="none" w:sz="0" w:space="0" w:color="auto"/>
        <w:left w:val="none" w:sz="0" w:space="0" w:color="auto"/>
        <w:bottom w:val="none" w:sz="0" w:space="0" w:color="auto"/>
        <w:right w:val="none" w:sz="0" w:space="0" w:color="auto"/>
      </w:divBdr>
    </w:div>
    <w:div w:id="318120268">
      <w:bodyDiv w:val="1"/>
      <w:marLeft w:val="0"/>
      <w:marRight w:val="0"/>
      <w:marTop w:val="0"/>
      <w:marBottom w:val="0"/>
      <w:divBdr>
        <w:top w:val="none" w:sz="0" w:space="0" w:color="auto"/>
        <w:left w:val="none" w:sz="0" w:space="0" w:color="auto"/>
        <w:bottom w:val="none" w:sz="0" w:space="0" w:color="auto"/>
        <w:right w:val="none" w:sz="0" w:space="0" w:color="auto"/>
      </w:divBdr>
    </w:div>
    <w:div w:id="320741509">
      <w:bodyDiv w:val="1"/>
      <w:marLeft w:val="0"/>
      <w:marRight w:val="0"/>
      <w:marTop w:val="0"/>
      <w:marBottom w:val="0"/>
      <w:divBdr>
        <w:top w:val="none" w:sz="0" w:space="0" w:color="auto"/>
        <w:left w:val="none" w:sz="0" w:space="0" w:color="auto"/>
        <w:bottom w:val="none" w:sz="0" w:space="0" w:color="auto"/>
        <w:right w:val="none" w:sz="0" w:space="0" w:color="auto"/>
      </w:divBdr>
    </w:div>
    <w:div w:id="327099212">
      <w:bodyDiv w:val="1"/>
      <w:marLeft w:val="188"/>
      <w:marRight w:val="188"/>
      <w:marTop w:val="0"/>
      <w:marBottom w:val="0"/>
      <w:divBdr>
        <w:top w:val="none" w:sz="0" w:space="0" w:color="auto"/>
        <w:left w:val="none" w:sz="0" w:space="0" w:color="auto"/>
        <w:bottom w:val="none" w:sz="0" w:space="0" w:color="auto"/>
        <w:right w:val="none" w:sz="0" w:space="0" w:color="auto"/>
      </w:divBdr>
      <w:divsChild>
        <w:div w:id="792094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7103955">
      <w:bodyDiv w:val="1"/>
      <w:marLeft w:val="0"/>
      <w:marRight w:val="0"/>
      <w:marTop w:val="0"/>
      <w:marBottom w:val="0"/>
      <w:divBdr>
        <w:top w:val="none" w:sz="0" w:space="0" w:color="auto"/>
        <w:left w:val="none" w:sz="0" w:space="0" w:color="auto"/>
        <w:bottom w:val="none" w:sz="0" w:space="0" w:color="auto"/>
        <w:right w:val="none" w:sz="0" w:space="0" w:color="auto"/>
      </w:divBdr>
    </w:div>
    <w:div w:id="331763668">
      <w:bodyDiv w:val="1"/>
      <w:marLeft w:val="0"/>
      <w:marRight w:val="0"/>
      <w:marTop w:val="0"/>
      <w:marBottom w:val="0"/>
      <w:divBdr>
        <w:top w:val="none" w:sz="0" w:space="0" w:color="auto"/>
        <w:left w:val="none" w:sz="0" w:space="0" w:color="auto"/>
        <w:bottom w:val="none" w:sz="0" w:space="0" w:color="auto"/>
        <w:right w:val="none" w:sz="0" w:space="0" w:color="auto"/>
      </w:divBdr>
      <w:divsChild>
        <w:div w:id="510265975">
          <w:marLeft w:val="0"/>
          <w:marRight w:val="0"/>
          <w:marTop w:val="0"/>
          <w:marBottom w:val="0"/>
          <w:divBdr>
            <w:top w:val="none" w:sz="0" w:space="0" w:color="auto"/>
            <w:left w:val="none" w:sz="0" w:space="0" w:color="auto"/>
            <w:bottom w:val="none" w:sz="0" w:space="0" w:color="auto"/>
            <w:right w:val="none" w:sz="0" w:space="0" w:color="auto"/>
          </w:divBdr>
          <w:divsChild>
            <w:div w:id="157040265">
              <w:marLeft w:val="0"/>
              <w:marRight w:val="0"/>
              <w:marTop w:val="0"/>
              <w:marBottom w:val="0"/>
              <w:divBdr>
                <w:top w:val="none" w:sz="0" w:space="0" w:color="auto"/>
                <w:left w:val="none" w:sz="0" w:space="0" w:color="auto"/>
                <w:bottom w:val="none" w:sz="0" w:space="0" w:color="auto"/>
                <w:right w:val="none" w:sz="0" w:space="0" w:color="auto"/>
              </w:divBdr>
              <w:divsChild>
                <w:div w:id="222720969">
                  <w:marLeft w:val="0"/>
                  <w:marRight w:val="0"/>
                  <w:marTop w:val="0"/>
                  <w:marBottom w:val="0"/>
                  <w:divBdr>
                    <w:top w:val="none" w:sz="0" w:space="0" w:color="auto"/>
                    <w:left w:val="none" w:sz="0" w:space="0" w:color="auto"/>
                    <w:bottom w:val="none" w:sz="0" w:space="0" w:color="auto"/>
                    <w:right w:val="none" w:sz="0" w:space="0" w:color="auto"/>
                  </w:divBdr>
                  <w:divsChild>
                    <w:div w:id="2443943">
                      <w:marLeft w:val="0"/>
                      <w:marRight w:val="0"/>
                      <w:marTop w:val="0"/>
                      <w:marBottom w:val="0"/>
                      <w:divBdr>
                        <w:top w:val="none" w:sz="0" w:space="0" w:color="auto"/>
                        <w:left w:val="none" w:sz="0" w:space="0" w:color="auto"/>
                        <w:bottom w:val="none" w:sz="0" w:space="0" w:color="auto"/>
                        <w:right w:val="none" w:sz="0" w:space="0" w:color="auto"/>
                      </w:divBdr>
                      <w:divsChild>
                        <w:div w:id="625281668">
                          <w:marLeft w:val="0"/>
                          <w:marRight w:val="0"/>
                          <w:marTop w:val="0"/>
                          <w:marBottom w:val="0"/>
                          <w:divBdr>
                            <w:top w:val="none" w:sz="0" w:space="0" w:color="auto"/>
                            <w:left w:val="none" w:sz="0" w:space="0" w:color="auto"/>
                            <w:bottom w:val="none" w:sz="0" w:space="0" w:color="auto"/>
                            <w:right w:val="none" w:sz="0" w:space="0" w:color="auto"/>
                          </w:divBdr>
                          <w:divsChild>
                            <w:div w:id="133086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960908">
      <w:bodyDiv w:val="1"/>
      <w:marLeft w:val="0"/>
      <w:marRight w:val="0"/>
      <w:marTop w:val="0"/>
      <w:marBottom w:val="0"/>
      <w:divBdr>
        <w:top w:val="none" w:sz="0" w:space="0" w:color="auto"/>
        <w:left w:val="none" w:sz="0" w:space="0" w:color="auto"/>
        <w:bottom w:val="none" w:sz="0" w:space="0" w:color="auto"/>
        <w:right w:val="none" w:sz="0" w:space="0" w:color="auto"/>
      </w:divBdr>
    </w:div>
    <w:div w:id="339234535">
      <w:bodyDiv w:val="1"/>
      <w:marLeft w:val="0"/>
      <w:marRight w:val="0"/>
      <w:marTop w:val="0"/>
      <w:marBottom w:val="0"/>
      <w:divBdr>
        <w:top w:val="none" w:sz="0" w:space="0" w:color="auto"/>
        <w:left w:val="none" w:sz="0" w:space="0" w:color="auto"/>
        <w:bottom w:val="none" w:sz="0" w:space="0" w:color="auto"/>
        <w:right w:val="none" w:sz="0" w:space="0" w:color="auto"/>
      </w:divBdr>
    </w:div>
    <w:div w:id="342704196">
      <w:bodyDiv w:val="1"/>
      <w:marLeft w:val="0"/>
      <w:marRight w:val="0"/>
      <w:marTop w:val="0"/>
      <w:marBottom w:val="0"/>
      <w:divBdr>
        <w:top w:val="none" w:sz="0" w:space="0" w:color="auto"/>
        <w:left w:val="none" w:sz="0" w:space="0" w:color="auto"/>
        <w:bottom w:val="none" w:sz="0" w:space="0" w:color="auto"/>
        <w:right w:val="none" w:sz="0" w:space="0" w:color="auto"/>
      </w:divBdr>
    </w:div>
    <w:div w:id="344484972">
      <w:bodyDiv w:val="1"/>
      <w:marLeft w:val="0"/>
      <w:marRight w:val="0"/>
      <w:marTop w:val="0"/>
      <w:marBottom w:val="0"/>
      <w:divBdr>
        <w:top w:val="none" w:sz="0" w:space="0" w:color="auto"/>
        <w:left w:val="none" w:sz="0" w:space="0" w:color="auto"/>
        <w:bottom w:val="none" w:sz="0" w:space="0" w:color="auto"/>
        <w:right w:val="none" w:sz="0" w:space="0" w:color="auto"/>
      </w:divBdr>
    </w:div>
    <w:div w:id="363988009">
      <w:bodyDiv w:val="1"/>
      <w:marLeft w:val="0"/>
      <w:marRight w:val="0"/>
      <w:marTop w:val="0"/>
      <w:marBottom w:val="0"/>
      <w:divBdr>
        <w:top w:val="none" w:sz="0" w:space="0" w:color="auto"/>
        <w:left w:val="none" w:sz="0" w:space="0" w:color="auto"/>
        <w:bottom w:val="none" w:sz="0" w:space="0" w:color="auto"/>
        <w:right w:val="none" w:sz="0" w:space="0" w:color="auto"/>
      </w:divBdr>
    </w:div>
    <w:div w:id="375857820">
      <w:bodyDiv w:val="1"/>
      <w:marLeft w:val="0"/>
      <w:marRight w:val="0"/>
      <w:marTop w:val="0"/>
      <w:marBottom w:val="0"/>
      <w:divBdr>
        <w:top w:val="none" w:sz="0" w:space="0" w:color="auto"/>
        <w:left w:val="none" w:sz="0" w:space="0" w:color="auto"/>
        <w:bottom w:val="none" w:sz="0" w:space="0" w:color="auto"/>
        <w:right w:val="none" w:sz="0" w:space="0" w:color="auto"/>
      </w:divBdr>
    </w:div>
    <w:div w:id="380788493">
      <w:bodyDiv w:val="1"/>
      <w:marLeft w:val="0"/>
      <w:marRight w:val="0"/>
      <w:marTop w:val="0"/>
      <w:marBottom w:val="0"/>
      <w:divBdr>
        <w:top w:val="none" w:sz="0" w:space="0" w:color="auto"/>
        <w:left w:val="none" w:sz="0" w:space="0" w:color="auto"/>
        <w:bottom w:val="none" w:sz="0" w:space="0" w:color="auto"/>
        <w:right w:val="none" w:sz="0" w:space="0" w:color="auto"/>
      </w:divBdr>
    </w:div>
    <w:div w:id="412552639">
      <w:bodyDiv w:val="1"/>
      <w:marLeft w:val="0"/>
      <w:marRight w:val="0"/>
      <w:marTop w:val="0"/>
      <w:marBottom w:val="0"/>
      <w:divBdr>
        <w:top w:val="none" w:sz="0" w:space="0" w:color="auto"/>
        <w:left w:val="none" w:sz="0" w:space="0" w:color="auto"/>
        <w:bottom w:val="none" w:sz="0" w:space="0" w:color="auto"/>
        <w:right w:val="none" w:sz="0" w:space="0" w:color="auto"/>
      </w:divBdr>
    </w:div>
    <w:div w:id="422144998">
      <w:bodyDiv w:val="1"/>
      <w:marLeft w:val="0"/>
      <w:marRight w:val="0"/>
      <w:marTop w:val="0"/>
      <w:marBottom w:val="0"/>
      <w:divBdr>
        <w:top w:val="none" w:sz="0" w:space="0" w:color="auto"/>
        <w:left w:val="none" w:sz="0" w:space="0" w:color="auto"/>
        <w:bottom w:val="none" w:sz="0" w:space="0" w:color="auto"/>
        <w:right w:val="none" w:sz="0" w:space="0" w:color="auto"/>
      </w:divBdr>
    </w:div>
    <w:div w:id="427383629">
      <w:bodyDiv w:val="1"/>
      <w:marLeft w:val="0"/>
      <w:marRight w:val="0"/>
      <w:marTop w:val="0"/>
      <w:marBottom w:val="0"/>
      <w:divBdr>
        <w:top w:val="none" w:sz="0" w:space="0" w:color="auto"/>
        <w:left w:val="none" w:sz="0" w:space="0" w:color="auto"/>
        <w:bottom w:val="none" w:sz="0" w:space="0" w:color="auto"/>
        <w:right w:val="none" w:sz="0" w:space="0" w:color="auto"/>
      </w:divBdr>
    </w:div>
    <w:div w:id="431631834">
      <w:bodyDiv w:val="1"/>
      <w:marLeft w:val="0"/>
      <w:marRight w:val="0"/>
      <w:marTop w:val="0"/>
      <w:marBottom w:val="0"/>
      <w:divBdr>
        <w:top w:val="none" w:sz="0" w:space="0" w:color="auto"/>
        <w:left w:val="none" w:sz="0" w:space="0" w:color="auto"/>
        <w:bottom w:val="none" w:sz="0" w:space="0" w:color="auto"/>
        <w:right w:val="none" w:sz="0" w:space="0" w:color="auto"/>
      </w:divBdr>
    </w:div>
    <w:div w:id="436369116">
      <w:bodyDiv w:val="1"/>
      <w:marLeft w:val="0"/>
      <w:marRight w:val="0"/>
      <w:marTop w:val="0"/>
      <w:marBottom w:val="0"/>
      <w:divBdr>
        <w:top w:val="none" w:sz="0" w:space="0" w:color="auto"/>
        <w:left w:val="none" w:sz="0" w:space="0" w:color="auto"/>
        <w:bottom w:val="none" w:sz="0" w:space="0" w:color="auto"/>
        <w:right w:val="none" w:sz="0" w:space="0" w:color="auto"/>
      </w:divBdr>
    </w:div>
    <w:div w:id="442261208">
      <w:bodyDiv w:val="1"/>
      <w:marLeft w:val="0"/>
      <w:marRight w:val="0"/>
      <w:marTop w:val="0"/>
      <w:marBottom w:val="0"/>
      <w:divBdr>
        <w:top w:val="none" w:sz="0" w:space="0" w:color="auto"/>
        <w:left w:val="none" w:sz="0" w:space="0" w:color="auto"/>
        <w:bottom w:val="none" w:sz="0" w:space="0" w:color="auto"/>
        <w:right w:val="none" w:sz="0" w:space="0" w:color="auto"/>
      </w:divBdr>
      <w:divsChild>
        <w:div w:id="1248463696">
          <w:marLeft w:val="0"/>
          <w:marRight w:val="0"/>
          <w:marTop w:val="0"/>
          <w:marBottom w:val="0"/>
          <w:divBdr>
            <w:top w:val="none" w:sz="0" w:space="0" w:color="auto"/>
            <w:left w:val="none" w:sz="0" w:space="0" w:color="auto"/>
            <w:bottom w:val="none" w:sz="0" w:space="0" w:color="auto"/>
            <w:right w:val="none" w:sz="0" w:space="0" w:color="auto"/>
          </w:divBdr>
          <w:divsChild>
            <w:div w:id="1861313918">
              <w:marLeft w:val="0"/>
              <w:marRight w:val="0"/>
              <w:marTop w:val="0"/>
              <w:marBottom w:val="47"/>
              <w:divBdr>
                <w:top w:val="none" w:sz="0" w:space="0" w:color="auto"/>
                <w:left w:val="none" w:sz="0" w:space="0" w:color="auto"/>
                <w:bottom w:val="none" w:sz="0" w:space="0" w:color="auto"/>
                <w:right w:val="none" w:sz="0" w:space="0" w:color="auto"/>
              </w:divBdr>
              <w:divsChild>
                <w:div w:id="998071115">
                  <w:marLeft w:val="0"/>
                  <w:marRight w:val="0"/>
                  <w:marTop w:val="0"/>
                  <w:marBottom w:val="47"/>
                  <w:divBdr>
                    <w:top w:val="none" w:sz="0" w:space="0" w:color="auto"/>
                    <w:left w:val="none" w:sz="0" w:space="0" w:color="auto"/>
                    <w:bottom w:val="none" w:sz="0" w:space="0" w:color="auto"/>
                    <w:right w:val="none" w:sz="0" w:space="0" w:color="auto"/>
                  </w:divBdr>
                  <w:divsChild>
                    <w:div w:id="842429897">
                      <w:marLeft w:val="0"/>
                      <w:marRight w:val="0"/>
                      <w:marTop w:val="0"/>
                      <w:marBottom w:val="0"/>
                      <w:divBdr>
                        <w:top w:val="none" w:sz="0" w:space="0" w:color="auto"/>
                        <w:left w:val="none" w:sz="0" w:space="0" w:color="auto"/>
                        <w:bottom w:val="none" w:sz="0" w:space="0" w:color="auto"/>
                        <w:right w:val="none" w:sz="0" w:space="0" w:color="auto"/>
                      </w:divBdr>
                      <w:divsChild>
                        <w:div w:id="2054039733">
                          <w:marLeft w:val="0"/>
                          <w:marRight w:val="0"/>
                          <w:marTop w:val="0"/>
                          <w:marBottom w:val="0"/>
                          <w:divBdr>
                            <w:top w:val="none" w:sz="0" w:space="0" w:color="auto"/>
                            <w:left w:val="none" w:sz="0" w:space="0" w:color="auto"/>
                            <w:bottom w:val="none" w:sz="0" w:space="0" w:color="auto"/>
                            <w:right w:val="none" w:sz="0" w:space="0" w:color="auto"/>
                          </w:divBdr>
                          <w:divsChild>
                            <w:div w:id="1522473366">
                              <w:marLeft w:val="0"/>
                              <w:marRight w:val="0"/>
                              <w:marTop w:val="0"/>
                              <w:marBottom w:val="0"/>
                              <w:divBdr>
                                <w:top w:val="single" w:sz="4" w:space="0" w:color="EEEEEE"/>
                                <w:left w:val="single" w:sz="4" w:space="5" w:color="EEEEEE"/>
                                <w:bottom w:val="single" w:sz="4" w:space="0" w:color="EEEEEE"/>
                                <w:right w:val="single" w:sz="4" w:space="5" w:color="EEEEEE"/>
                              </w:divBdr>
                            </w:div>
                            <w:div w:id="2083020883">
                              <w:marLeft w:val="0"/>
                              <w:marRight w:val="0"/>
                              <w:marTop w:val="0"/>
                              <w:marBottom w:val="0"/>
                              <w:divBdr>
                                <w:top w:val="none" w:sz="0" w:space="0" w:color="auto"/>
                                <w:left w:val="single" w:sz="4" w:space="5" w:color="EEEEEE"/>
                                <w:bottom w:val="single" w:sz="4" w:space="0" w:color="EEEEEE"/>
                                <w:right w:val="single" w:sz="4" w:space="5" w:color="EEEEEE"/>
                              </w:divBdr>
                            </w:div>
                          </w:divsChild>
                        </w:div>
                      </w:divsChild>
                    </w:div>
                  </w:divsChild>
                </w:div>
              </w:divsChild>
            </w:div>
          </w:divsChild>
        </w:div>
      </w:divsChild>
    </w:div>
    <w:div w:id="444428362">
      <w:bodyDiv w:val="1"/>
      <w:marLeft w:val="0"/>
      <w:marRight w:val="0"/>
      <w:marTop w:val="0"/>
      <w:marBottom w:val="0"/>
      <w:divBdr>
        <w:top w:val="none" w:sz="0" w:space="0" w:color="auto"/>
        <w:left w:val="none" w:sz="0" w:space="0" w:color="auto"/>
        <w:bottom w:val="none" w:sz="0" w:space="0" w:color="auto"/>
        <w:right w:val="none" w:sz="0" w:space="0" w:color="auto"/>
      </w:divBdr>
    </w:div>
    <w:div w:id="446126699">
      <w:bodyDiv w:val="1"/>
      <w:marLeft w:val="0"/>
      <w:marRight w:val="0"/>
      <w:marTop w:val="0"/>
      <w:marBottom w:val="0"/>
      <w:divBdr>
        <w:top w:val="none" w:sz="0" w:space="0" w:color="auto"/>
        <w:left w:val="none" w:sz="0" w:space="0" w:color="auto"/>
        <w:bottom w:val="none" w:sz="0" w:space="0" w:color="auto"/>
        <w:right w:val="none" w:sz="0" w:space="0" w:color="auto"/>
      </w:divBdr>
    </w:div>
    <w:div w:id="446773133">
      <w:bodyDiv w:val="1"/>
      <w:marLeft w:val="0"/>
      <w:marRight w:val="0"/>
      <w:marTop w:val="0"/>
      <w:marBottom w:val="0"/>
      <w:divBdr>
        <w:top w:val="none" w:sz="0" w:space="0" w:color="auto"/>
        <w:left w:val="none" w:sz="0" w:space="0" w:color="auto"/>
        <w:bottom w:val="none" w:sz="0" w:space="0" w:color="auto"/>
        <w:right w:val="none" w:sz="0" w:space="0" w:color="auto"/>
      </w:divBdr>
    </w:div>
    <w:div w:id="453136673">
      <w:bodyDiv w:val="1"/>
      <w:marLeft w:val="0"/>
      <w:marRight w:val="0"/>
      <w:marTop w:val="0"/>
      <w:marBottom w:val="0"/>
      <w:divBdr>
        <w:top w:val="none" w:sz="0" w:space="0" w:color="auto"/>
        <w:left w:val="none" w:sz="0" w:space="0" w:color="auto"/>
        <w:bottom w:val="none" w:sz="0" w:space="0" w:color="auto"/>
        <w:right w:val="none" w:sz="0" w:space="0" w:color="auto"/>
      </w:divBdr>
    </w:div>
    <w:div w:id="453838135">
      <w:bodyDiv w:val="1"/>
      <w:marLeft w:val="0"/>
      <w:marRight w:val="0"/>
      <w:marTop w:val="0"/>
      <w:marBottom w:val="0"/>
      <w:divBdr>
        <w:top w:val="none" w:sz="0" w:space="0" w:color="auto"/>
        <w:left w:val="none" w:sz="0" w:space="0" w:color="auto"/>
        <w:bottom w:val="none" w:sz="0" w:space="0" w:color="auto"/>
        <w:right w:val="none" w:sz="0" w:space="0" w:color="auto"/>
      </w:divBdr>
    </w:div>
    <w:div w:id="491683081">
      <w:bodyDiv w:val="1"/>
      <w:marLeft w:val="0"/>
      <w:marRight w:val="0"/>
      <w:marTop w:val="0"/>
      <w:marBottom w:val="0"/>
      <w:divBdr>
        <w:top w:val="none" w:sz="0" w:space="0" w:color="auto"/>
        <w:left w:val="none" w:sz="0" w:space="0" w:color="auto"/>
        <w:bottom w:val="none" w:sz="0" w:space="0" w:color="auto"/>
        <w:right w:val="none" w:sz="0" w:space="0" w:color="auto"/>
      </w:divBdr>
    </w:div>
    <w:div w:id="504828056">
      <w:bodyDiv w:val="1"/>
      <w:marLeft w:val="0"/>
      <w:marRight w:val="0"/>
      <w:marTop w:val="0"/>
      <w:marBottom w:val="0"/>
      <w:divBdr>
        <w:top w:val="none" w:sz="0" w:space="0" w:color="auto"/>
        <w:left w:val="none" w:sz="0" w:space="0" w:color="auto"/>
        <w:bottom w:val="none" w:sz="0" w:space="0" w:color="auto"/>
        <w:right w:val="none" w:sz="0" w:space="0" w:color="auto"/>
      </w:divBdr>
      <w:divsChild>
        <w:div w:id="1951888550">
          <w:marLeft w:val="418"/>
          <w:marRight w:val="0"/>
          <w:marTop w:val="50"/>
          <w:marBottom w:val="0"/>
          <w:divBdr>
            <w:top w:val="none" w:sz="0" w:space="0" w:color="auto"/>
            <w:left w:val="none" w:sz="0" w:space="0" w:color="auto"/>
            <w:bottom w:val="none" w:sz="0" w:space="0" w:color="auto"/>
            <w:right w:val="none" w:sz="0" w:space="0" w:color="auto"/>
          </w:divBdr>
        </w:div>
      </w:divsChild>
    </w:div>
    <w:div w:id="508519420">
      <w:bodyDiv w:val="1"/>
      <w:marLeft w:val="0"/>
      <w:marRight w:val="0"/>
      <w:marTop w:val="0"/>
      <w:marBottom w:val="0"/>
      <w:divBdr>
        <w:top w:val="none" w:sz="0" w:space="0" w:color="auto"/>
        <w:left w:val="none" w:sz="0" w:space="0" w:color="auto"/>
        <w:bottom w:val="none" w:sz="0" w:space="0" w:color="auto"/>
        <w:right w:val="none" w:sz="0" w:space="0" w:color="auto"/>
      </w:divBdr>
    </w:div>
    <w:div w:id="518815595">
      <w:bodyDiv w:val="1"/>
      <w:marLeft w:val="0"/>
      <w:marRight w:val="0"/>
      <w:marTop w:val="0"/>
      <w:marBottom w:val="0"/>
      <w:divBdr>
        <w:top w:val="none" w:sz="0" w:space="0" w:color="auto"/>
        <w:left w:val="none" w:sz="0" w:space="0" w:color="auto"/>
        <w:bottom w:val="none" w:sz="0" w:space="0" w:color="auto"/>
        <w:right w:val="none" w:sz="0" w:space="0" w:color="auto"/>
      </w:divBdr>
    </w:div>
    <w:div w:id="525405714">
      <w:bodyDiv w:val="1"/>
      <w:marLeft w:val="0"/>
      <w:marRight w:val="0"/>
      <w:marTop w:val="0"/>
      <w:marBottom w:val="0"/>
      <w:divBdr>
        <w:top w:val="none" w:sz="0" w:space="0" w:color="auto"/>
        <w:left w:val="none" w:sz="0" w:space="0" w:color="auto"/>
        <w:bottom w:val="none" w:sz="0" w:space="0" w:color="auto"/>
        <w:right w:val="none" w:sz="0" w:space="0" w:color="auto"/>
      </w:divBdr>
    </w:div>
    <w:div w:id="533734269">
      <w:bodyDiv w:val="1"/>
      <w:marLeft w:val="0"/>
      <w:marRight w:val="0"/>
      <w:marTop w:val="0"/>
      <w:marBottom w:val="0"/>
      <w:divBdr>
        <w:top w:val="none" w:sz="0" w:space="0" w:color="auto"/>
        <w:left w:val="none" w:sz="0" w:space="0" w:color="auto"/>
        <w:bottom w:val="none" w:sz="0" w:space="0" w:color="auto"/>
        <w:right w:val="none" w:sz="0" w:space="0" w:color="auto"/>
      </w:divBdr>
    </w:div>
    <w:div w:id="551504321">
      <w:bodyDiv w:val="1"/>
      <w:marLeft w:val="-282"/>
      <w:marRight w:val="0"/>
      <w:marTop w:val="0"/>
      <w:marBottom w:val="0"/>
      <w:divBdr>
        <w:top w:val="none" w:sz="0" w:space="0" w:color="auto"/>
        <w:left w:val="none" w:sz="0" w:space="0" w:color="auto"/>
        <w:bottom w:val="none" w:sz="0" w:space="0" w:color="auto"/>
        <w:right w:val="none" w:sz="0" w:space="0" w:color="auto"/>
      </w:divBdr>
      <w:divsChild>
        <w:div w:id="287006487">
          <w:marLeft w:val="75"/>
          <w:marRight w:val="75"/>
          <w:marTop w:val="0"/>
          <w:marBottom w:val="75"/>
          <w:divBdr>
            <w:top w:val="none" w:sz="0" w:space="0" w:color="auto"/>
            <w:left w:val="none" w:sz="0" w:space="0" w:color="auto"/>
            <w:bottom w:val="none" w:sz="0" w:space="0" w:color="auto"/>
            <w:right w:val="none" w:sz="0" w:space="0" w:color="auto"/>
          </w:divBdr>
        </w:div>
      </w:divsChild>
    </w:div>
    <w:div w:id="558055677">
      <w:bodyDiv w:val="1"/>
      <w:marLeft w:val="0"/>
      <w:marRight w:val="0"/>
      <w:marTop w:val="0"/>
      <w:marBottom w:val="0"/>
      <w:divBdr>
        <w:top w:val="none" w:sz="0" w:space="0" w:color="auto"/>
        <w:left w:val="none" w:sz="0" w:space="0" w:color="auto"/>
        <w:bottom w:val="none" w:sz="0" w:space="0" w:color="auto"/>
        <w:right w:val="none" w:sz="0" w:space="0" w:color="auto"/>
      </w:divBdr>
      <w:divsChild>
        <w:div w:id="1849295149">
          <w:marLeft w:val="94"/>
          <w:marRight w:val="94"/>
          <w:marTop w:val="0"/>
          <w:marBottom w:val="94"/>
          <w:divBdr>
            <w:top w:val="single" w:sz="2" w:space="0" w:color="000000"/>
            <w:left w:val="single" w:sz="2" w:space="0" w:color="000000"/>
            <w:bottom w:val="single" w:sz="2" w:space="0" w:color="000000"/>
            <w:right w:val="single" w:sz="2" w:space="0" w:color="000000"/>
          </w:divBdr>
          <w:divsChild>
            <w:div w:id="1683778824">
              <w:marLeft w:val="0"/>
              <w:marRight w:val="0"/>
              <w:marTop w:val="0"/>
              <w:marBottom w:val="0"/>
              <w:divBdr>
                <w:top w:val="none" w:sz="0" w:space="0" w:color="auto"/>
                <w:left w:val="none" w:sz="0" w:space="0" w:color="auto"/>
                <w:bottom w:val="none" w:sz="0" w:space="0" w:color="auto"/>
                <w:right w:val="none" w:sz="0" w:space="0" w:color="auto"/>
              </w:divBdr>
              <w:divsChild>
                <w:div w:id="1901939860">
                  <w:marLeft w:val="1186"/>
                  <w:marRight w:val="0"/>
                  <w:marTop w:val="0"/>
                  <w:marBottom w:val="0"/>
                  <w:divBdr>
                    <w:top w:val="none" w:sz="0" w:space="0" w:color="auto"/>
                    <w:left w:val="single" w:sz="4" w:space="7" w:color="CCD2D2"/>
                    <w:bottom w:val="none" w:sz="0" w:space="0" w:color="auto"/>
                    <w:right w:val="none" w:sz="0" w:space="0" w:color="auto"/>
                  </w:divBdr>
                </w:div>
              </w:divsChild>
            </w:div>
          </w:divsChild>
        </w:div>
      </w:divsChild>
    </w:div>
    <w:div w:id="567962392">
      <w:bodyDiv w:val="1"/>
      <w:marLeft w:val="0"/>
      <w:marRight w:val="0"/>
      <w:marTop w:val="0"/>
      <w:marBottom w:val="0"/>
      <w:divBdr>
        <w:top w:val="none" w:sz="0" w:space="0" w:color="auto"/>
        <w:left w:val="none" w:sz="0" w:space="0" w:color="auto"/>
        <w:bottom w:val="none" w:sz="0" w:space="0" w:color="auto"/>
        <w:right w:val="none" w:sz="0" w:space="0" w:color="auto"/>
      </w:divBdr>
    </w:div>
    <w:div w:id="568225689">
      <w:bodyDiv w:val="1"/>
      <w:marLeft w:val="0"/>
      <w:marRight w:val="0"/>
      <w:marTop w:val="0"/>
      <w:marBottom w:val="0"/>
      <w:divBdr>
        <w:top w:val="none" w:sz="0" w:space="0" w:color="auto"/>
        <w:left w:val="none" w:sz="0" w:space="0" w:color="auto"/>
        <w:bottom w:val="none" w:sz="0" w:space="0" w:color="auto"/>
        <w:right w:val="none" w:sz="0" w:space="0" w:color="auto"/>
      </w:divBdr>
    </w:div>
    <w:div w:id="570962930">
      <w:bodyDiv w:val="1"/>
      <w:marLeft w:val="0"/>
      <w:marRight w:val="0"/>
      <w:marTop w:val="0"/>
      <w:marBottom w:val="0"/>
      <w:divBdr>
        <w:top w:val="none" w:sz="0" w:space="0" w:color="auto"/>
        <w:left w:val="none" w:sz="0" w:space="0" w:color="auto"/>
        <w:bottom w:val="none" w:sz="0" w:space="0" w:color="auto"/>
        <w:right w:val="none" w:sz="0" w:space="0" w:color="auto"/>
      </w:divBdr>
    </w:div>
    <w:div w:id="576937304">
      <w:bodyDiv w:val="1"/>
      <w:marLeft w:val="0"/>
      <w:marRight w:val="0"/>
      <w:marTop w:val="0"/>
      <w:marBottom w:val="0"/>
      <w:divBdr>
        <w:top w:val="none" w:sz="0" w:space="0" w:color="auto"/>
        <w:left w:val="none" w:sz="0" w:space="0" w:color="auto"/>
        <w:bottom w:val="none" w:sz="0" w:space="0" w:color="auto"/>
        <w:right w:val="none" w:sz="0" w:space="0" w:color="auto"/>
      </w:divBdr>
    </w:div>
    <w:div w:id="578028289">
      <w:bodyDiv w:val="1"/>
      <w:marLeft w:val="0"/>
      <w:marRight w:val="0"/>
      <w:marTop w:val="0"/>
      <w:marBottom w:val="0"/>
      <w:divBdr>
        <w:top w:val="none" w:sz="0" w:space="0" w:color="auto"/>
        <w:left w:val="none" w:sz="0" w:space="0" w:color="auto"/>
        <w:bottom w:val="none" w:sz="0" w:space="0" w:color="auto"/>
        <w:right w:val="none" w:sz="0" w:space="0" w:color="auto"/>
      </w:divBdr>
    </w:div>
    <w:div w:id="578514579">
      <w:bodyDiv w:val="1"/>
      <w:marLeft w:val="0"/>
      <w:marRight w:val="0"/>
      <w:marTop w:val="0"/>
      <w:marBottom w:val="0"/>
      <w:divBdr>
        <w:top w:val="none" w:sz="0" w:space="0" w:color="auto"/>
        <w:left w:val="none" w:sz="0" w:space="0" w:color="auto"/>
        <w:bottom w:val="none" w:sz="0" w:space="0" w:color="auto"/>
        <w:right w:val="none" w:sz="0" w:space="0" w:color="auto"/>
      </w:divBdr>
    </w:div>
    <w:div w:id="578905847">
      <w:bodyDiv w:val="1"/>
      <w:marLeft w:val="0"/>
      <w:marRight w:val="0"/>
      <w:marTop w:val="0"/>
      <w:marBottom w:val="0"/>
      <w:divBdr>
        <w:top w:val="none" w:sz="0" w:space="0" w:color="auto"/>
        <w:left w:val="none" w:sz="0" w:space="0" w:color="auto"/>
        <w:bottom w:val="none" w:sz="0" w:space="0" w:color="auto"/>
        <w:right w:val="none" w:sz="0" w:space="0" w:color="auto"/>
      </w:divBdr>
    </w:div>
    <w:div w:id="585724495">
      <w:bodyDiv w:val="1"/>
      <w:marLeft w:val="0"/>
      <w:marRight w:val="0"/>
      <w:marTop w:val="0"/>
      <w:marBottom w:val="0"/>
      <w:divBdr>
        <w:top w:val="none" w:sz="0" w:space="0" w:color="auto"/>
        <w:left w:val="none" w:sz="0" w:space="0" w:color="auto"/>
        <w:bottom w:val="none" w:sz="0" w:space="0" w:color="auto"/>
        <w:right w:val="none" w:sz="0" w:space="0" w:color="auto"/>
      </w:divBdr>
    </w:div>
    <w:div w:id="592589323">
      <w:bodyDiv w:val="1"/>
      <w:marLeft w:val="0"/>
      <w:marRight w:val="0"/>
      <w:marTop w:val="0"/>
      <w:marBottom w:val="0"/>
      <w:divBdr>
        <w:top w:val="none" w:sz="0" w:space="0" w:color="auto"/>
        <w:left w:val="none" w:sz="0" w:space="0" w:color="auto"/>
        <w:bottom w:val="none" w:sz="0" w:space="0" w:color="auto"/>
        <w:right w:val="none" w:sz="0" w:space="0" w:color="auto"/>
      </w:divBdr>
      <w:divsChild>
        <w:div w:id="1388917691">
          <w:marLeft w:val="0"/>
          <w:marRight w:val="0"/>
          <w:marTop w:val="0"/>
          <w:marBottom w:val="0"/>
          <w:divBdr>
            <w:top w:val="single" w:sz="2" w:space="0" w:color="DDDDDD"/>
            <w:left w:val="single" w:sz="2" w:space="0" w:color="DDDDDD"/>
            <w:bottom w:val="single" w:sz="2" w:space="0" w:color="DDDDDD"/>
            <w:right w:val="single" w:sz="2" w:space="0" w:color="DDDDDD"/>
          </w:divBdr>
          <w:divsChild>
            <w:div w:id="1197541005">
              <w:marLeft w:val="3840"/>
              <w:marRight w:val="240"/>
              <w:marTop w:val="94"/>
              <w:marBottom w:val="0"/>
              <w:divBdr>
                <w:top w:val="none" w:sz="0" w:space="0" w:color="auto"/>
                <w:left w:val="none" w:sz="0" w:space="0" w:color="auto"/>
                <w:bottom w:val="none" w:sz="0" w:space="0" w:color="auto"/>
                <w:right w:val="none" w:sz="0" w:space="0" w:color="auto"/>
              </w:divBdr>
              <w:divsChild>
                <w:div w:id="1905144213">
                  <w:marLeft w:val="0"/>
                  <w:marRight w:val="0"/>
                  <w:marTop w:val="0"/>
                  <w:marBottom w:val="0"/>
                  <w:divBdr>
                    <w:top w:val="none" w:sz="0" w:space="0" w:color="auto"/>
                    <w:left w:val="none" w:sz="0" w:space="0" w:color="auto"/>
                    <w:bottom w:val="none" w:sz="0" w:space="0" w:color="auto"/>
                    <w:right w:val="none" w:sz="0" w:space="0" w:color="auto"/>
                  </w:divBdr>
                  <w:divsChild>
                    <w:div w:id="396637894">
                      <w:marLeft w:val="0"/>
                      <w:marRight w:val="0"/>
                      <w:marTop w:val="0"/>
                      <w:marBottom w:val="0"/>
                      <w:divBdr>
                        <w:top w:val="none" w:sz="0" w:space="0" w:color="auto"/>
                        <w:left w:val="none" w:sz="0" w:space="0" w:color="auto"/>
                        <w:bottom w:val="none" w:sz="0" w:space="0" w:color="auto"/>
                        <w:right w:val="none" w:sz="0" w:space="0" w:color="auto"/>
                      </w:divBdr>
                      <w:divsChild>
                        <w:div w:id="235240040">
                          <w:marLeft w:val="0"/>
                          <w:marRight w:val="0"/>
                          <w:marTop w:val="0"/>
                          <w:marBottom w:val="188"/>
                          <w:divBdr>
                            <w:top w:val="single" w:sz="2" w:space="0" w:color="auto"/>
                            <w:left w:val="single" w:sz="2" w:space="0" w:color="auto"/>
                            <w:bottom w:val="single" w:sz="2" w:space="0" w:color="auto"/>
                            <w:right w:val="single" w:sz="2" w:space="0" w:color="auto"/>
                          </w:divBdr>
                          <w:divsChild>
                            <w:div w:id="193419434">
                              <w:marLeft w:val="0"/>
                              <w:marRight w:val="0"/>
                              <w:marTop w:val="0"/>
                              <w:marBottom w:val="0"/>
                              <w:divBdr>
                                <w:top w:val="none" w:sz="0" w:space="0" w:color="auto"/>
                                <w:left w:val="none" w:sz="0" w:space="0" w:color="auto"/>
                                <w:bottom w:val="none" w:sz="0" w:space="0" w:color="auto"/>
                                <w:right w:val="none" w:sz="0" w:space="0" w:color="auto"/>
                              </w:divBdr>
                            </w:div>
                          </w:divsChild>
                        </w:div>
                        <w:div w:id="365495875">
                          <w:marLeft w:val="0"/>
                          <w:marRight w:val="0"/>
                          <w:marTop w:val="0"/>
                          <w:marBottom w:val="188"/>
                          <w:divBdr>
                            <w:top w:val="single" w:sz="2" w:space="0" w:color="auto"/>
                            <w:left w:val="single" w:sz="2" w:space="0" w:color="auto"/>
                            <w:bottom w:val="single" w:sz="2" w:space="0" w:color="auto"/>
                            <w:right w:val="single" w:sz="2" w:space="0" w:color="auto"/>
                          </w:divBdr>
                          <w:divsChild>
                            <w:div w:id="1245383117">
                              <w:marLeft w:val="0"/>
                              <w:marRight w:val="0"/>
                              <w:marTop w:val="0"/>
                              <w:marBottom w:val="0"/>
                              <w:divBdr>
                                <w:top w:val="none" w:sz="0" w:space="0" w:color="auto"/>
                                <w:left w:val="none" w:sz="0" w:space="0" w:color="auto"/>
                                <w:bottom w:val="none" w:sz="0" w:space="0" w:color="auto"/>
                                <w:right w:val="none" w:sz="0" w:space="0" w:color="auto"/>
                              </w:divBdr>
                            </w:div>
                          </w:divsChild>
                        </w:div>
                        <w:div w:id="544096474">
                          <w:marLeft w:val="0"/>
                          <w:marRight w:val="0"/>
                          <w:marTop w:val="0"/>
                          <w:marBottom w:val="188"/>
                          <w:divBdr>
                            <w:top w:val="single" w:sz="2" w:space="0" w:color="auto"/>
                            <w:left w:val="single" w:sz="2" w:space="0" w:color="auto"/>
                            <w:bottom w:val="single" w:sz="2" w:space="0" w:color="auto"/>
                            <w:right w:val="single" w:sz="2" w:space="0" w:color="auto"/>
                          </w:divBdr>
                          <w:divsChild>
                            <w:div w:id="1379234708">
                              <w:marLeft w:val="0"/>
                              <w:marRight w:val="0"/>
                              <w:marTop w:val="0"/>
                              <w:marBottom w:val="0"/>
                              <w:divBdr>
                                <w:top w:val="none" w:sz="0" w:space="0" w:color="auto"/>
                                <w:left w:val="none" w:sz="0" w:space="0" w:color="auto"/>
                                <w:bottom w:val="none" w:sz="0" w:space="0" w:color="auto"/>
                                <w:right w:val="none" w:sz="0" w:space="0" w:color="auto"/>
                              </w:divBdr>
                            </w:div>
                          </w:divsChild>
                        </w:div>
                        <w:div w:id="1262421645">
                          <w:marLeft w:val="0"/>
                          <w:marRight w:val="0"/>
                          <w:marTop w:val="0"/>
                          <w:marBottom w:val="188"/>
                          <w:divBdr>
                            <w:top w:val="single" w:sz="2" w:space="0" w:color="auto"/>
                            <w:left w:val="single" w:sz="2" w:space="0" w:color="auto"/>
                            <w:bottom w:val="single" w:sz="2" w:space="0" w:color="auto"/>
                            <w:right w:val="single" w:sz="2" w:space="0" w:color="auto"/>
                          </w:divBdr>
                          <w:divsChild>
                            <w:div w:id="1411930027">
                              <w:marLeft w:val="0"/>
                              <w:marRight w:val="0"/>
                              <w:marTop w:val="0"/>
                              <w:marBottom w:val="0"/>
                              <w:divBdr>
                                <w:top w:val="none" w:sz="0" w:space="0" w:color="auto"/>
                                <w:left w:val="none" w:sz="0" w:space="0" w:color="auto"/>
                                <w:bottom w:val="none" w:sz="0" w:space="0" w:color="auto"/>
                                <w:right w:val="none" w:sz="0" w:space="0" w:color="auto"/>
                              </w:divBdr>
                            </w:div>
                          </w:divsChild>
                        </w:div>
                        <w:div w:id="1754471104">
                          <w:marLeft w:val="0"/>
                          <w:marRight w:val="0"/>
                          <w:marTop w:val="0"/>
                          <w:marBottom w:val="188"/>
                          <w:divBdr>
                            <w:top w:val="single" w:sz="2" w:space="0" w:color="auto"/>
                            <w:left w:val="single" w:sz="2" w:space="0" w:color="auto"/>
                            <w:bottom w:val="single" w:sz="2" w:space="0" w:color="auto"/>
                            <w:right w:val="single" w:sz="2" w:space="0" w:color="auto"/>
                          </w:divBdr>
                          <w:divsChild>
                            <w:div w:id="1217160462">
                              <w:marLeft w:val="0"/>
                              <w:marRight w:val="0"/>
                              <w:marTop w:val="0"/>
                              <w:marBottom w:val="0"/>
                              <w:divBdr>
                                <w:top w:val="none" w:sz="0" w:space="0" w:color="auto"/>
                                <w:left w:val="none" w:sz="0" w:space="0" w:color="auto"/>
                                <w:bottom w:val="none" w:sz="0" w:space="0" w:color="auto"/>
                                <w:right w:val="none" w:sz="0" w:space="0" w:color="auto"/>
                              </w:divBdr>
                            </w:div>
                          </w:divsChild>
                        </w:div>
                        <w:div w:id="1761758818">
                          <w:marLeft w:val="0"/>
                          <w:marRight w:val="0"/>
                          <w:marTop w:val="0"/>
                          <w:marBottom w:val="188"/>
                          <w:divBdr>
                            <w:top w:val="single" w:sz="2" w:space="0" w:color="auto"/>
                            <w:left w:val="single" w:sz="2" w:space="0" w:color="auto"/>
                            <w:bottom w:val="single" w:sz="2" w:space="0" w:color="auto"/>
                            <w:right w:val="single" w:sz="2" w:space="0" w:color="auto"/>
                          </w:divBdr>
                          <w:divsChild>
                            <w:div w:id="151082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022974">
      <w:bodyDiv w:val="1"/>
      <w:marLeft w:val="0"/>
      <w:marRight w:val="0"/>
      <w:marTop w:val="0"/>
      <w:marBottom w:val="0"/>
      <w:divBdr>
        <w:top w:val="none" w:sz="0" w:space="0" w:color="auto"/>
        <w:left w:val="none" w:sz="0" w:space="0" w:color="auto"/>
        <w:bottom w:val="none" w:sz="0" w:space="0" w:color="auto"/>
        <w:right w:val="none" w:sz="0" w:space="0" w:color="auto"/>
      </w:divBdr>
    </w:div>
    <w:div w:id="598291027">
      <w:bodyDiv w:val="1"/>
      <w:marLeft w:val="0"/>
      <w:marRight w:val="0"/>
      <w:marTop w:val="0"/>
      <w:marBottom w:val="0"/>
      <w:divBdr>
        <w:top w:val="none" w:sz="0" w:space="0" w:color="auto"/>
        <w:left w:val="none" w:sz="0" w:space="0" w:color="auto"/>
        <w:bottom w:val="none" w:sz="0" w:space="0" w:color="auto"/>
        <w:right w:val="none" w:sz="0" w:space="0" w:color="auto"/>
      </w:divBdr>
    </w:div>
    <w:div w:id="609628404">
      <w:bodyDiv w:val="1"/>
      <w:marLeft w:val="0"/>
      <w:marRight w:val="0"/>
      <w:marTop w:val="0"/>
      <w:marBottom w:val="0"/>
      <w:divBdr>
        <w:top w:val="none" w:sz="0" w:space="0" w:color="auto"/>
        <w:left w:val="none" w:sz="0" w:space="0" w:color="auto"/>
        <w:bottom w:val="none" w:sz="0" w:space="0" w:color="auto"/>
        <w:right w:val="none" w:sz="0" w:space="0" w:color="auto"/>
      </w:divBdr>
    </w:div>
    <w:div w:id="633103892">
      <w:bodyDiv w:val="1"/>
      <w:marLeft w:val="0"/>
      <w:marRight w:val="0"/>
      <w:marTop w:val="0"/>
      <w:marBottom w:val="0"/>
      <w:divBdr>
        <w:top w:val="none" w:sz="0" w:space="0" w:color="auto"/>
        <w:left w:val="none" w:sz="0" w:space="0" w:color="auto"/>
        <w:bottom w:val="none" w:sz="0" w:space="0" w:color="auto"/>
        <w:right w:val="none" w:sz="0" w:space="0" w:color="auto"/>
      </w:divBdr>
    </w:div>
    <w:div w:id="633678805">
      <w:bodyDiv w:val="1"/>
      <w:marLeft w:val="0"/>
      <w:marRight w:val="0"/>
      <w:marTop w:val="0"/>
      <w:marBottom w:val="0"/>
      <w:divBdr>
        <w:top w:val="none" w:sz="0" w:space="0" w:color="auto"/>
        <w:left w:val="none" w:sz="0" w:space="0" w:color="auto"/>
        <w:bottom w:val="none" w:sz="0" w:space="0" w:color="auto"/>
        <w:right w:val="none" w:sz="0" w:space="0" w:color="auto"/>
      </w:divBdr>
    </w:div>
    <w:div w:id="636027692">
      <w:bodyDiv w:val="1"/>
      <w:marLeft w:val="0"/>
      <w:marRight w:val="0"/>
      <w:marTop w:val="0"/>
      <w:marBottom w:val="0"/>
      <w:divBdr>
        <w:top w:val="none" w:sz="0" w:space="0" w:color="auto"/>
        <w:left w:val="none" w:sz="0" w:space="0" w:color="auto"/>
        <w:bottom w:val="none" w:sz="0" w:space="0" w:color="auto"/>
        <w:right w:val="none" w:sz="0" w:space="0" w:color="auto"/>
      </w:divBdr>
    </w:div>
    <w:div w:id="642389733">
      <w:bodyDiv w:val="1"/>
      <w:marLeft w:val="0"/>
      <w:marRight w:val="0"/>
      <w:marTop w:val="0"/>
      <w:marBottom w:val="0"/>
      <w:divBdr>
        <w:top w:val="none" w:sz="0" w:space="0" w:color="auto"/>
        <w:left w:val="none" w:sz="0" w:space="0" w:color="auto"/>
        <w:bottom w:val="none" w:sz="0" w:space="0" w:color="auto"/>
        <w:right w:val="none" w:sz="0" w:space="0" w:color="auto"/>
      </w:divBdr>
    </w:div>
    <w:div w:id="645399802">
      <w:bodyDiv w:val="1"/>
      <w:marLeft w:val="0"/>
      <w:marRight w:val="0"/>
      <w:marTop w:val="0"/>
      <w:marBottom w:val="0"/>
      <w:divBdr>
        <w:top w:val="none" w:sz="0" w:space="0" w:color="auto"/>
        <w:left w:val="none" w:sz="0" w:space="0" w:color="auto"/>
        <w:bottom w:val="none" w:sz="0" w:space="0" w:color="auto"/>
        <w:right w:val="none" w:sz="0" w:space="0" w:color="auto"/>
      </w:divBdr>
    </w:div>
    <w:div w:id="646860055">
      <w:bodyDiv w:val="1"/>
      <w:marLeft w:val="0"/>
      <w:marRight w:val="0"/>
      <w:marTop w:val="0"/>
      <w:marBottom w:val="0"/>
      <w:divBdr>
        <w:top w:val="none" w:sz="0" w:space="0" w:color="auto"/>
        <w:left w:val="none" w:sz="0" w:space="0" w:color="auto"/>
        <w:bottom w:val="none" w:sz="0" w:space="0" w:color="auto"/>
        <w:right w:val="none" w:sz="0" w:space="0" w:color="auto"/>
      </w:divBdr>
    </w:div>
    <w:div w:id="647175948">
      <w:bodyDiv w:val="1"/>
      <w:marLeft w:val="0"/>
      <w:marRight w:val="0"/>
      <w:marTop w:val="0"/>
      <w:marBottom w:val="0"/>
      <w:divBdr>
        <w:top w:val="none" w:sz="0" w:space="0" w:color="auto"/>
        <w:left w:val="none" w:sz="0" w:space="0" w:color="auto"/>
        <w:bottom w:val="none" w:sz="0" w:space="0" w:color="auto"/>
        <w:right w:val="none" w:sz="0" w:space="0" w:color="auto"/>
      </w:divBdr>
    </w:div>
    <w:div w:id="651835899">
      <w:bodyDiv w:val="1"/>
      <w:marLeft w:val="0"/>
      <w:marRight w:val="0"/>
      <w:marTop w:val="0"/>
      <w:marBottom w:val="0"/>
      <w:divBdr>
        <w:top w:val="none" w:sz="0" w:space="0" w:color="auto"/>
        <w:left w:val="none" w:sz="0" w:space="0" w:color="auto"/>
        <w:bottom w:val="none" w:sz="0" w:space="0" w:color="auto"/>
        <w:right w:val="none" w:sz="0" w:space="0" w:color="auto"/>
      </w:divBdr>
    </w:div>
    <w:div w:id="660347968">
      <w:bodyDiv w:val="1"/>
      <w:marLeft w:val="0"/>
      <w:marRight w:val="0"/>
      <w:marTop w:val="0"/>
      <w:marBottom w:val="0"/>
      <w:divBdr>
        <w:top w:val="none" w:sz="0" w:space="0" w:color="auto"/>
        <w:left w:val="none" w:sz="0" w:space="0" w:color="auto"/>
        <w:bottom w:val="none" w:sz="0" w:space="0" w:color="auto"/>
        <w:right w:val="none" w:sz="0" w:space="0" w:color="auto"/>
      </w:divBdr>
    </w:div>
    <w:div w:id="662198303">
      <w:bodyDiv w:val="1"/>
      <w:marLeft w:val="0"/>
      <w:marRight w:val="0"/>
      <w:marTop w:val="0"/>
      <w:marBottom w:val="0"/>
      <w:divBdr>
        <w:top w:val="none" w:sz="0" w:space="0" w:color="auto"/>
        <w:left w:val="none" w:sz="0" w:space="0" w:color="auto"/>
        <w:bottom w:val="none" w:sz="0" w:space="0" w:color="auto"/>
        <w:right w:val="none" w:sz="0" w:space="0" w:color="auto"/>
      </w:divBdr>
    </w:div>
    <w:div w:id="665985920">
      <w:bodyDiv w:val="1"/>
      <w:marLeft w:val="0"/>
      <w:marRight w:val="0"/>
      <w:marTop w:val="0"/>
      <w:marBottom w:val="0"/>
      <w:divBdr>
        <w:top w:val="none" w:sz="0" w:space="0" w:color="auto"/>
        <w:left w:val="none" w:sz="0" w:space="0" w:color="auto"/>
        <w:bottom w:val="none" w:sz="0" w:space="0" w:color="auto"/>
        <w:right w:val="none" w:sz="0" w:space="0" w:color="auto"/>
      </w:divBdr>
    </w:div>
    <w:div w:id="669450251">
      <w:bodyDiv w:val="1"/>
      <w:marLeft w:val="0"/>
      <w:marRight w:val="0"/>
      <w:marTop w:val="0"/>
      <w:marBottom w:val="0"/>
      <w:divBdr>
        <w:top w:val="none" w:sz="0" w:space="0" w:color="auto"/>
        <w:left w:val="none" w:sz="0" w:space="0" w:color="auto"/>
        <w:bottom w:val="none" w:sz="0" w:space="0" w:color="auto"/>
        <w:right w:val="none" w:sz="0" w:space="0" w:color="auto"/>
      </w:divBdr>
    </w:div>
    <w:div w:id="672220152">
      <w:bodyDiv w:val="1"/>
      <w:marLeft w:val="0"/>
      <w:marRight w:val="0"/>
      <w:marTop w:val="0"/>
      <w:marBottom w:val="0"/>
      <w:divBdr>
        <w:top w:val="none" w:sz="0" w:space="0" w:color="auto"/>
        <w:left w:val="none" w:sz="0" w:space="0" w:color="auto"/>
        <w:bottom w:val="none" w:sz="0" w:space="0" w:color="auto"/>
        <w:right w:val="none" w:sz="0" w:space="0" w:color="auto"/>
      </w:divBdr>
      <w:divsChild>
        <w:div w:id="121120732">
          <w:marLeft w:val="0"/>
          <w:marRight w:val="0"/>
          <w:marTop w:val="0"/>
          <w:marBottom w:val="0"/>
          <w:divBdr>
            <w:top w:val="single" w:sz="2" w:space="0" w:color="DDDDDD"/>
            <w:left w:val="single" w:sz="2" w:space="0" w:color="DDDDDD"/>
            <w:bottom w:val="single" w:sz="2" w:space="0" w:color="DDDDDD"/>
            <w:right w:val="single" w:sz="2" w:space="0" w:color="DDDDDD"/>
          </w:divBdr>
          <w:divsChild>
            <w:div w:id="1906139707">
              <w:marLeft w:val="3840"/>
              <w:marRight w:val="240"/>
              <w:marTop w:val="94"/>
              <w:marBottom w:val="0"/>
              <w:divBdr>
                <w:top w:val="none" w:sz="0" w:space="0" w:color="auto"/>
                <w:left w:val="none" w:sz="0" w:space="0" w:color="auto"/>
                <w:bottom w:val="none" w:sz="0" w:space="0" w:color="auto"/>
                <w:right w:val="none" w:sz="0" w:space="0" w:color="auto"/>
              </w:divBdr>
              <w:divsChild>
                <w:div w:id="1578904101">
                  <w:marLeft w:val="0"/>
                  <w:marRight w:val="0"/>
                  <w:marTop w:val="0"/>
                  <w:marBottom w:val="0"/>
                  <w:divBdr>
                    <w:top w:val="none" w:sz="0" w:space="0" w:color="auto"/>
                    <w:left w:val="none" w:sz="0" w:space="0" w:color="auto"/>
                    <w:bottom w:val="none" w:sz="0" w:space="0" w:color="auto"/>
                    <w:right w:val="none" w:sz="0" w:space="0" w:color="auto"/>
                  </w:divBdr>
                  <w:divsChild>
                    <w:div w:id="1868176742">
                      <w:marLeft w:val="0"/>
                      <w:marRight w:val="0"/>
                      <w:marTop w:val="0"/>
                      <w:marBottom w:val="0"/>
                      <w:divBdr>
                        <w:top w:val="none" w:sz="0" w:space="0" w:color="auto"/>
                        <w:left w:val="none" w:sz="0" w:space="0" w:color="auto"/>
                        <w:bottom w:val="none" w:sz="0" w:space="0" w:color="auto"/>
                        <w:right w:val="none" w:sz="0" w:space="0" w:color="auto"/>
                      </w:divBdr>
                      <w:divsChild>
                        <w:div w:id="183978381">
                          <w:marLeft w:val="0"/>
                          <w:marRight w:val="0"/>
                          <w:marTop w:val="0"/>
                          <w:marBottom w:val="188"/>
                          <w:divBdr>
                            <w:top w:val="single" w:sz="2" w:space="0" w:color="auto"/>
                            <w:left w:val="single" w:sz="2" w:space="0" w:color="auto"/>
                            <w:bottom w:val="single" w:sz="2" w:space="0" w:color="auto"/>
                            <w:right w:val="single" w:sz="2" w:space="0" w:color="auto"/>
                          </w:divBdr>
                          <w:divsChild>
                            <w:div w:id="1647007036">
                              <w:marLeft w:val="0"/>
                              <w:marRight w:val="0"/>
                              <w:marTop w:val="0"/>
                              <w:marBottom w:val="0"/>
                              <w:divBdr>
                                <w:top w:val="none" w:sz="0" w:space="0" w:color="auto"/>
                                <w:left w:val="none" w:sz="0" w:space="0" w:color="auto"/>
                                <w:bottom w:val="none" w:sz="0" w:space="0" w:color="auto"/>
                                <w:right w:val="none" w:sz="0" w:space="0" w:color="auto"/>
                              </w:divBdr>
                            </w:div>
                          </w:divsChild>
                        </w:div>
                        <w:div w:id="373969985">
                          <w:marLeft w:val="0"/>
                          <w:marRight w:val="0"/>
                          <w:marTop w:val="0"/>
                          <w:marBottom w:val="188"/>
                          <w:divBdr>
                            <w:top w:val="single" w:sz="2" w:space="0" w:color="auto"/>
                            <w:left w:val="single" w:sz="2" w:space="0" w:color="auto"/>
                            <w:bottom w:val="single" w:sz="2" w:space="0" w:color="auto"/>
                            <w:right w:val="single" w:sz="2" w:space="0" w:color="auto"/>
                          </w:divBdr>
                          <w:divsChild>
                            <w:div w:id="593317374">
                              <w:marLeft w:val="0"/>
                              <w:marRight w:val="0"/>
                              <w:marTop w:val="0"/>
                              <w:marBottom w:val="0"/>
                              <w:divBdr>
                                <w:top w:val="none" w:sz="0" w:space="0" w:color="auto"/>
                                <w:left w:val="none" w:sz="0" w:space="0" w:color="auto"/>
                                <w:bottom w:val="none" w:sz="0" w:space="0" w:color="auto"/>
                                <w:right w:val="none" w:sz="0" w:space="0" w:color="auto"/>
                              </w:divBdr>
                            </w:div>
                          </w:divsChild>
                        </w:div>
                        <w:div w:id="663972328">
                          <w:marLeft w:val="0"/>
                          <w:marRight w:val="0"/>
                          <w:marTop w:val="0"/>
                          <w:marBottom w:val="188"/>
                          <w:divBdr>
                            <w:top w:val="single" w:sz="2" w:space="0" w:color="auto"/>
                            <w:left w:val="single" w:sz="2" w:space="0" w:color="auto"/>
                            <w:bottom w:val="single" w:sz="2" w:space="0" w:color="auto"/>
                            <w:right w:val="single" w:sz="2" w:space="0" w:color="auto"/>
                          </w:divBdr>
                          <w:divsChild>
                            <w:div w:id="1017926226">
                              <w:marLeft w:val="0"/>
                              <w:marRight w:val="0"/>
                              <w:marTop w:val="0"/>
                              <w:marBottom w:val="0"/>
                              <w:divBdr>
                                <w:top w:val="none" w:sz="0" w:space="0" w:color="auto"/>
                                <w:left w:val="none" w:sz="0" w:space="0" w:color="auto"/>
                                <w:bottom w:val="none" w:sz="0" w:space="0" w:color="auto"/>
                                <w:right w:val="none" w:sz="0" w:space="0" w:color="auto"/>
                              </w:divBdr>
                            </w:div>
                          </w:divsChild>
                        </w:div>
                        <w:div w:id="1000736314">
                          <w:marLeft w:val="0"/>
                          <w:marRight w:val="0"/>
                          <w:marTop w:val="0"/>
                          <w:marBottom w:val="188"/>
                          <w:divBdr>
                            <w:top w:val="single" w:sz="2" w:space="0" w:color="auto"/>
                            <w:left w:val="single" w:sz="2" w:space="0" w:color="auto"/>
                            <w:bottom w:val="single" w:sz="2" w:space="0" w:color="auto"/>
                            <w:right w:val="single" w:sz="2" w:space="0" w:color="auto"/>
                          </w:divBdr>
                          <w:divsChild>
                            <w:div w:id="1315253366">
                              <w:marLeft w:val="0"/>
                              <w:marRight w:val="0"/>
                              <w:marTop w:val="0"/>
                              <w:marBottom w:val="0"/>
                              <w:divBdr>
                                <w:top w:val="none" w:sz="0" w:space="0" w:color="auto"/>
                                <w:left w:val="none" w:sz="0" w:space="0" w:color="auto"/>
                                <w:bottom w:val="none" w:sz="0" w:space="0" w:color="auto"/>
                                <w:right w:val="none" w:sz="0" w:space="0" w:color="auto"/>
                              </w:divBdr>
                            </w:div>
                          </w:divsChild>
                        </w:div>
                        <w:div w:id="1433166643">
                          <w:marLeft w:val="0"/>
                          <w:marRight w:val="0"/>
                          <w:marTop w:val="0"/>
                          <w:marBottom w:val="188"/>
                          <w:divBdr>
                            <w:top w:val="single" w:sz="2" w:space="0" w:color="auto"/>
                            <w:left w:val="single" w:sz="2" w:space="0" w:color="auto"/>
                            <w:bottom w:val="single" w:sz="2" w:space="0" w:color="auto"/>
                            <w:right w:val="single" w:sz="2" w:space="0" w:color="auto"/>
                          </w:divBdr>
                          <w:divsChild>
                            <w:div w:id="1622178980">
                              <w:marLeft w:val="0"/>
                              <w:marRight w:val="0"/>
                              <w:marTop w:val="0"/>
                              <w:marBottom w:val="0"/>
                              <w:divBdr>
                                <w:top w:val="none" w:sz="0" w:space="0" w:color="auto"/>
                                <w:left w:val="none" w:sz="0" w:space="0" w:color="auto"/>
                                <w:bottom w:val="none" w:sz="0" w:space="0" w:color="auto"/>
                                <w:right w:val="none" w:sz="0" w:space="0" w:color="auto"/>
                              </w:divBdr>
                            </w:div>
                          </w:divsChild>
                        </w:div>
                        <w:div w:id="1741175375">
                          <w:marLeft w:val="0"/>
                          <w:marRight w:val="0"/>
                          <w:marTop w:val="0"/>
                          <w:marBottom w:val="188"/>
                          <w:divBdr>
                            <w:top w:val="single" w:sz="2" w:space="0" w:color="auto"/>
                            <w:left w:val="single" w:sz="2" w:space="0" w:color="auto"/>
                            <w:bottom w:val="single" w:sz="2" w:space="0" w:color="auto"/>
                            <w:right w:val="single" w:sz="2" w:space="0" w:color="auto"/>
                          </w:divBdr>
                          <w:divsChild>
                            <w:div w:id="954678352">
                              <w:marLeft w:val="0"/>
                              <w:marRight w:val="0"/>
                              <w:marTop w:val="0"/>
                              <w:marBottom w:val="0"/>
                              <w:divBdr>
                                <w:top w:val="none" w:sz="0" w:space="0" w:color="auto"/>
                                <w:left w:val="none" w:sz="0" w:space="0" w:color="auto"/>
                                <w:bottom w:val="none" w:sz="0" w:space="0" w:color="auto"/>
                                <w:right w:val="none" w:sz="0" w:space="0" w:color="auto"/>
                              </w:divBdr>
                            </w:div>
                          </w:divsChild>
                        </w:div>
                        <w:div w:id="1998413957">
                          <w:marLeft w:val="0"/>
                          <w:marRight w:val="0"/>
                          <w:marTop w:val="0"/>
                          <w:marBottom w:val="188"/>
                          <w:divBdr>
                            <w:top w:val="single" w:sz="2" w:space="0" w:color="auto"/>
                            <w:left w:val="single" w:sz="2" w:space="0" w:color="auto"/>
                            <w:bottom w:val="single" w:sz="2" w:space="0" w:color="auto"/>
                            <w:right w:val="single" w:sz="2" w:space="0" w:color="auto"/>
                          </w:divBdr>
                          <w:divsChild>
                            <w:div w:id="19508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470229">
      <w:bodyDiv w:val="1"/>
      <w:marLeft w:val="0"/>
      <w:marRight w:val="0"/>
      <w:marTop w:val="0"/>
      <w:marBottom w:val="0"/>
      <w:divBdr>
        <w:top w:val="none" w:sz="0" w:space="0" w:color="auto"/>
        <w:left w:val="none" w:sz="0" w:space="0" w:color="auto"/>
        <w:bottom w:val="none" w:sz="0" w:space="0" w:color="auto"/>
        <w:right w:val="none" w:sz="0" w:space="0" w:color="auto"/>
      </w:divBdr>
    </w:div>
    <w:div w:id="697321236">
      <w:bodyDiv w:val="1"/>
      <w:marLeft w:val="0"/>
      <w:marRight w:val="0"/>
      <w:marTop w:val="0"/>
      <w:marBottom w:val="0"/>
      <w:divBdr>
        <w:top w:val="none" w:sz="0" w:space="0" w:color="auto"/>
        <w:left w:val="none" w:sz="0" w:space="0" w:color="auto"/>
        <w:bottom w:val="none" w:sz="0" w:space="0" w:color="auto"/>
        <w:right w:val="none" w:sz="0" w:space="0" w:color="auto"/>
      </w:divBdr>
    </w:div>
    <w:div w:id="706949045">
      <w:bodyDiv w:val="1"/>
      <w:marLeft w:val="0"/>
      <w:marRight w:val="0"/>
      <w:marTop w:val="0"/>
      <w:marBottom w:val="0"/>
      <w:divBdr>
        <w:top w:val="none" w:sz="0" w:space="0" w:color="auto"/>
        <w:left w:val="none" w:sz="0" w:space="0" w:color="auto"/>
        <w:bottom w:val="none" w:sz="0" w:space="0" w:color="auto"/>
        <w:right w:val="none" w:sz="0" w:space="0" w:color="auto"/>
      </w:divBdr>
    </w:div>
    <w:div w:id="712970529">
      <w:bodyDiv w:val="1"/>
      <w:marLeft w:val="0"/>
      <w:marRight w:val="0"/>
      <w:marTop w:val="0"/>
      <w:marBottom w:val="0"/>
      <w:divBdr>
        <w:top w:val="none" w:sz="0" w:space="0" w:color="auto"/>
        <w:left w:val="none" w:sz="0" w:space="0" w:color="auto"/>
        <w:bottom w:val="none" w:sz="0" w:space="0" w:color="auto"/>
        <w:right w:val="none" w:sz="0" w:space="0" w:color="auto"/>
      </w:divBdr>
    </w:div>
    <w:div w:id="713848864">
      <w:bodyDiv w:val="1"/>
      <w:marLeft w:val="0"/>
      <w:marRight w:val="0"/>
      <w:marTop w:val="0"/>
      <w:marBottom w:val="0"/>
      <w:divBdr>
        <w:top w:val="none" w:sz="0" w:space="0" w:color="auto"/>
        <w:left w:val="none" w:sz="0" w:space="0" w:color="auto"/>
        <w:bottom w:val="none" w:sz="0" w:space="0" w:color="auto"/>
        <w:right w:val="none" w:sz="0" w:space="0" w:color="auto"/>
      </w:divBdr>
      <w:divsChild>
        <w:div w:id="878712632">
          <w:marLeft w:val="418"/>
          <w:marRight w:val="0"/>
          <w:marTop w:val="50"/>
          <w:marBottom w:val="0"/>
          <w:divBdr>
            <w:top w:val="none" w:sz="0" w:space="0" w:color="auto"/>
            <w:left w:val="none" w:sz="0" w:space="0" w:color="auto"/>
            <w:bottom w:val="none" w:sz="0" w:space="0" w:color="auto"/>
            <w:right w:val="none" w:sz="0" w:space="0" w:color="auto"/>
          </w:divBdr>
        </w:div>
        <w:div w:id="1173108245">
          <w:marLeft w:val="418"/>
          <w:marRight w:val="0"/>
          <w:marTop w:val="50"/>
          <w:marBottom w:val="0"/>
          <w:divBdr>
            <w:top w:val="none" w:sz="0" w:space="0" w:color="auto"/>
            <w:left w:val="none" w:sz="0" w:space="0" w:color="auto"/>
            <w:bottom w:val="none" w:sz="0" w:space="0" w:color="auto"/>
            <w:right w:val="none" w:sz="0" w:space="0" w:color="auto"/>
          </w:divBdr>
        </w:div>
        <w:div w:id="1627925345">
          <w:marLeft w:val="418"/>
          <w:marRight w:val="0"/>
          <w:marTop w:val="50"/>
          <w:marBottom w:val="0"/>
          <w:divBdr>
            <w:top w:val="none" w:sz="0" w:space="0" w:color="auto"/>
            <w:left w:val="none" w:sz="0" w:space="0" w:color="auto"/>
            <w:bottom w:val="none" w:sz="0" w:space="0" w:color="auto"/>
            <w:right w:val="none" w:sz="0" w:space="0" w:color="auto"/>
          </w:divBdr>
        </w:div>
      </w:divsChild>
    </w:div>
    <w:div w:id="717554226">
      <w:bodyDiv w:val="1"/>
      <w:marLeft w:val="0"/>
      <w:marRight w:val="0"/>
      <w:marTop w:val="0"/>
      <w:marBottom w:val="0"/>
      <w:divBdr>
        <w:top w:val="none" w:sz="0" w:space="0" w:color="auto"/>
        <w:left w:val="none" w:sz="0" w:space="0" w:color="auto"/>
        <w:bottom w:val="none" w:sz="0" w:space="0" w:color="auto"/>
        <w:right w:val="none" w:sz="0" w:space="0" w:color="auto"/>
      </w:divBdr>
    </w:div>
    <w:div w:id="723455657">
      <w:bodyDiv w:val="1"/>
      <w:marLeft w:val="0"/>
      <w:marRight w:val="0"/>
      <w:marTop w:val="0"/>
      <w:marBottom w:val="0"/>
      <w:divBdr>
        <w:top w:val="none" w:sz="0" w:space="0" w:color="auto"/>
        <w:left w:val="none" w:sz="0" w:space="0" w:color="auto"/>
        <w:bottom w:val="none" w:sz="0" w:space="0" w:color="auto"/>
        <w:right w:val="none" w:sz="0" w:space="0" w:color="auto"/>
      </w:divBdr>
    </w:div>
    <w:div w:id="723674566">
      <w:bodyDiv w:val="1"/>
      <w:marLeft w:val="0"/>
      <w:marRight w:val="0"/>
      <w:marTop w:val="0"/>
      <w:marBottom w:val="0"/>
      <w:divBdr>
        <w:top w:val="none" w:sz="0" w:space="0" w:color="auto"/>
        <w:left w:val="none" w:sz="0" w:space="0" w:color="auto"/>
        <w:bottom w:val="none" w:sz="0" w:space="0" w:color="auto"/>
        <w:right w:val="none" w:sz="0" w:space="0" w:color="auto"/>
      </w:divBdr>
    </w:div>
    <w:div w:id="725685683">
      <w:bodyDiv w:val="1"/>
      <w:marLeft w:val="0"/>
      <w:marRight w:val="0"/>
      <w:marTop w:val="0"/>
      <w:marBottom w:val="0"/>
      <w:divBdr>
        <w:top w:val="none" w:sz="0" w:space="0" w:color="auto"/>
        <w:left w:val="none" w:sz="0" w:space="0" w:color="auto"/>
        <w:bottom w:val="none" w:sz="0" w:space="0" w:color="auto"/>
        <w:right w:val="none" w:sz="0" w:space="0" w:color="auto"/>
      </w:divBdr>
    </w:div>
    <w:div w:id="744493552">
      <w:bodyDiv w:val="1"/>
      <w:marLeft w:val="0"/>
      <w:marRight w:val="0"/>
      <w:marTop w:val="0"/>
      <w:marBottom w:val="0"/>
      <w:divBdr>
        <w:top w:val="none" w:sz="0" w:space="0" w:color="auto"/>
        <w:left w:val="none" w:sz="0" w:space="0" w:color="auto"/>
        <w:bottom w:val="none" w:sz="0" w:space="0" w:color="auto"/>
        <w:right w:val="none" w:sz="0" w:space="0" w:color="auto"/>
      </w:divBdr>
    </w:div>
    <w:div w:id="746612773">
      <w:bodyDiv w:val="1"/>
      <w:marLeft w:val="0"/>
      <w:marRight w:val="0"/>
      <w:marTop w:val="0"/>
      <w:marBottom w:val="0"/>
      <w:divBdr>
        <w:top w:val="none" w:sz="0" w:space="0" w:color="auto"/>
        <w:left w:val="none" w:sz="0" w:space="0" w:color="auto"/>
        <w:bottom w:val="none" w:sz="0" w:space="0" w:color="auto"/>
        <w:right w:val="none" w:sz="0" w:space="0" w:color="auto"/>
      </w:divBdr>
      <w:divsChild>
        <w:div w:id="2008822061">
          <w:marLeft w:val="94"/>
          <w:marRight w:val="94"/>
          <w:marTop w:val="0"/>
          <w:marBottom w:val="94"/>
          <w:divBdr>
            <w:top w:val="single" w:sz="2" w:space="0" w:color="000000"/>
            <w:left w:val="single" w:sz="2" w:space="0" w:color="000000"/>
            <w:bottom w:val="single" w:sz="2" w:space="0" w:color="000000"/>
            <w:right w:val="single" w:sz="2" w:space="0" w:color="000000"/>
          </w:divBdr>
          <w:divsChild>
            <w:div w:id="1730806103">
              <w:marLeft w:val="0"/>
              <w:marRight w:val="0"/>
              <w:marTop w:val="0"/>
              <w:marBottom w:val="0"/>
              <w:divBdr>
                <w:top w:val="none" w:sz="0" w:space="0" w:color="auto"/>
                <w:left w:val="none" w:sz="0" w:space="0" w:color="auto"/>
                <w:bottom w:val="none" w:sz="0" w:space="0" w:color="auto"/>
                <w:right w:val="none" w:sz="0" w:space="0" w:color="auto"/>
              </w:divBdr>
              <w:divsChild>
                <w:div w:id="1675261696">
                  <w:marLeft w:val="1186"/>
                  <w:marRight w:val="0"/>
                  <w:marTop w:val="0"/>
                  <w:marBottom w:val="0"/>
                  <w:divBdr>
                    <w:top w:val="none" w:sz="0" w:space="0" w:color="auto"/>
                    <w:left w:val="single" w:sz="4" w:space="7" w:color="CCD2D2"/>
                    <w:bottom w:val="none" w:sz="0" w:space="0" w:color="auto"/>
                    <w:right w:val="none" w:sz="0" w:space="0" w:color="auto"/>
                  </w:divBdr>
                </w:div>
              </w:divsChild>
            </w:div>
          </w:divsChild>
        </w:div>
      </w:divsChild>
    </w:div>
    <w:div w:id="747848190">
      <w:bodyDiv w:val="1"/>
      <w:marLeft w:val="0"/>
      <w:marRight w:val="0"/>
      <w:marTop w:val="0"/>
      <w:marBottom w:val="0"/>
      <w:divBdr>
        <w:top w:val="none" w:sz="0" w:space="0" w:color="auto"/>
        <w:left w:val="none" w:sz="0" w:space="0" w:color="auto"/>
        <w:bottom w:val="none" w:sz="0" w:space="0" w:color="auto"/>
        <w:right w:val="none" w:sz="0" w:space="0" w:color="auto"/>
      </w:divBdr>
    </w:div>
    <w:div w:id="748119000">
      <w:bodyDiv w:val="1"/>
      <w:marLeft w:val="0"/>
      <w:marRight w:val="0"/>
      <w:marTop w:val="0"/>
      <w:marBottom w:val="0"/>
      <w:divBdr>
        <w:top w:val="none" w:sz="0" w:space="0" w:color="auto"/>
        <w:left w:val="none" w:sz="0" w:space="0" w:color="auto"/>
        <w:bottom w:val="none" w:sz="0" w:space="0" w:color="auto"/>
        <w:right w:val="none" w:sz="0" w:space="0" w:color="auto"/>
      </w:divBdr>
    </w:div>
    <w:div w:id="753672121">
      <w:bodyDiv w:val="1"/>
      <w:marLeft w:val="0"/>
      <w:marRight w:val="0"/>
      <w:marTop w:val="0"/>
      <w:marBottom w:val="0"/>
      <w:divBdr>
        <w:top w:val="none" w:sz="0" w:space="0" w:color="auto"/>
        <w:left w:val="none" w:sz="0" w:space="0" w:color="auto"/>
        <w:bottom w:val="none" w:sz="0" w:space="0" w:color="auto"/>
        <w:right w:val="none" w:sz="0" w:space="0" w:color="auto"/>
      </w:divBdr>
      <w:divsChild>
        <w:div w:id="338896800">
          <w:marLeft w:val="0"/>
          <w:marRight w:val="0"/>
          <w:marTop w:val="19"/>
          <w:marBottom w:val="0"/>
          <w:divBdr>
            <w:top w:val="none" w:sz="0" w:space="0" w:color="auto"/>
            <w:left w:val="none" w:sz="0" w:space="0" w:color="auto"/>
            <w:bottom w:val="none" w:sz="0" w:space="0" w:color="auto"/>
            <w:right w:val="none" w:sz="0" w:space="0" w:color="auto"/>
          </w:divBdr>
        </w:div>
        <w:div w:id="1901672402">
          <w:marLeft w:val="0"/>
          <w:marRight w:val="0"/>
          <w:marTop w:val="19"/>
          <w:marBottom w:val="0"/>
          <w:divBdr>
            <w:top w:val="none" w:sz="0" w:space="0" w:color="auto"/>
            <w:left w:val="none" w:sz="0" w:space="0" w:color="auto"/>
            <w:bottom w:val="none" w:sz="0" w:space="0" w:color="auto"/>
            <w:right w:val="none" w:sz="0" w:space="0" w:color="auto"/>
          </w:divBdr>
        </w:div>
      </w:divsChild>
    </w:div>
    <w:div w:id="754396253">
      <w:bodyDiv w:val="1"/>
      <w:marLeft w:val="0"/>
      <w:marRight w:val="0"/>
      <w:marTop w:val="0"/>
      <w:marBottom w:val="0"/>
      <w:divBdr>
        <w:top w:val="none" w:sz="0" w:space="0" w:color="auto"/>
        <w:left w:val="none" w:sz="0" w:space="0" w:color="auto"/>
        <w:bottom w:val="none" w:sz="0" w:space="0" w:color="auto"/>
        <w:right w:val="none" w:sz="0" w:space="0" w:color="auto"/>
      </w:divBdr>
    </w:div>
    <w:div w:id="756680242">
      <w:bodyDiv w:val="1"/>
      <w:marLeft w:val="0"/>
      <w:marRight w:val="0"/>
      <w:marTop w:val="0"/>
      <w:marBottom w:val="0"/>
      <w:divBdr>
        <w:top w:val="none" w:sz="0" w:space="0" w:color="auto"/>
        <w:left w:val="none" w:sz="0" w:space="0" w:color="auto"/>
        <w:bottom w:val="none" w:sz="0" w:space="0" w:color="auto"/>
        <w:right w:val="none" w:sz="0" w:space="0" w:color="auto"/>
      </w:divBdr>
    </w:div>
    <w:div w:id="762727447">
      <w:bodyDiv w:val="1"/>
      <w:marLeft w:val="0"/>
      <w:marRight w:val="0"/>
      <w:marTop w:val="0"/>
      <w:marBottom w:val="0"/>
      <w:divBdr>
        <w:top w:val="none" w:sz="0" w:space="0" w:color="auto"/>
        <w:left w:val="none" w:sz="0" w:space="0" w:color="auto"/>
        <w:bottom w:val="none" w:sz="0" w:space="0" w:color="auto"/>
        <w:right w:val="none" w:sz="0" w:space="0" w:color="auto"/>
      </w:divBdr>
    </w:div>
    <w:div w:id="770007955">
      <w:bodyDiv w:val="1"/>
      <w:marLeft w:val="0"/>
      <w:marRight w:val="0"/>
      <w:marTop w:val="0"/>
      <w:marBottom w:val="0"/>
      <w:divBdr>
        <w:top w:val="none" w:sz="0" w:space="0" w:color="auto"/>
        <w:left w:val="none" w:sz="0" w:space="0" w:color="auto"/>
        <w:bottom w:val="none" w:sz="0" w:space="0" w:color="auto"/>
        <w:right w:val="none" w:sz="0" w:space="0" w:color="auto"/>
      </w:divBdr>
    </w:div>
    <w:div w:id="798955758">
      <w:bodyDiv w:val="1"/>
      <w:marLeft w:val="0"/>
      <w:marRight w:val="0"/>
      <w:marTop w:val="0"/>
      <w:marBottom w:val="0"/>
      <w:divBdr>
        <w:top w:val="none" w:sz="0" w:space="0" w:color="auto"/>
        <w:left w:val="none" w:sz="0" w:space="0" w:color="auto"/>
        <w:bottom w:val="none" w:sz="0" w:space="0" w:color="auto"/>
        <w:right w:val="none" w:sz="0" w:space="0" w:color="auto"/>
      </w:divBdr>
      <w:divsChild>
        <w:div w:id="21370654">
          <w:marLeft w:val="418"/>
          <w:marRight w:val="0"/>
          <w:marTop w:val="50"/>
          <w:marBottom w:val="0"/>
          <w:divBdr>
            <w:top w:val="none" w:sz="0" w:space="0" w:color="auto"/>
            <w:left w:val="none" w:sz="0" w:space="0" w:color="auto"/>
            <w:bottom w:val="none" w:sz="0" w:space="0" w:color="auto"/>
            <w:right w:val="none" w:sz="0" w:space="0" w:color="auto"/>
          </w:divBdr>
        </w:div>
        <w:div w:id="447093376">
          <w:marLeft w:val="418"/>
          <w:marRight w:val="0"/>
          <w:marTop w:val="50"/>
          <w:marBottom w:val="0"/>
          <w:divBdr>
            <w:top w:val="none" w:sz="0" w:space="0" w:color="auto"/>
            <w:left w:val="none" w:sz="0" w:space="0" w:color="auto"/>
            <w:bottom w:val="none" w:sz="0" w:space="0" w:color="auto"/>
            <w:right w:val="none" w:sz="0" w:space="0" w:color="auto"/>
          </w:divBdr>
        </w:div>
        <w:div w:id="495803807">
          <w:marLeft w:val="418"/>
          <w:marRight w:val="0"/>
          <w:marTop w:val="50"/>
          <w:marBottom w:val="0"/>
          <w:divBdr>
            <w:top w:val="none" w:sz="0" w:space="0" w:color="auto"/>
            <w:left w:val="none" w:sz="0" w:space="0" w:color="auto"/>
            <w:bottom w:val="none" w:sz="0" w:space="0" w:color="auto"/>
            <w:right w:val="none" w:sz="0" w:space="0" w:color="auto"/>
          </w:divBdr>
        </w:div>
        <w:div w:id="1488981003">
          <w:marLeft w:val="418"/>
          <w:marRight w:val="0"/>
          <w:marTop w:val="50"/>
          <w:marBottom w:val="0"/>
          <w:divBdr>
            <w:top w:val="none" w:sz="0" w:space="0" w:color="auto"/>
            <w:left w:val="none" w:sz="0" w:space="0" w:color="auto"/>
            <w:bottom w:val="none" w:sz="0" w:space="0" w:color="auto"/>
            <w:right w:val="none" w:sz="0" w:space="0" w:color="auto"/>
          </w:divBdr>
        </w:div>
      </w:divsChild>
    </w:div>
    <w:div w:id="806314392">
      <w:bodyDiv w:val="1"/>
      <w:marLeft w:val="0"/>
      <w:marRight w:val="0"/>
      <w:marTop w:val="0"/>
      <w:marBottom w:val="0"/>
      <w:divBdr>
        <w:top w:val="none" w:sz="0" w:space="0" w:color="auto"/>
        <w:left w:val="none" w:sz="0" w:space="0" w:color="auto"/>
        <w:bottom w:val="none" w:sz="0" w:space="0" w:color="auto"/>
        <w:right w:val="none" w:sz="0" w:space="0" w:color="auto"/>
      </w:divBdr>
    </w:div>
    <w:div w:id="810248071">
      <w:bodyDiv w:val="1"/>
      <w:marLeft w:val="0"/>
      <w:marRight w:val="0"/>
      <w:marTop w:val="0"/>
      <w:marBottom w:val="0"/>
      <w:divBdr>
        <w:top w:val="none" w:sz="0" w:space="0" w:color="auto"/>
        <w:left w:val="none" w:sz="0" w:space="0" w:color="auto"/>
        <w:bottom w:val="none" w:sz="0" w:space="0" w:color="auto"/>
        <w:right w:val="none" w:sz="0" w:space="0" w:color="auto"/>
      </w:divBdr>
    </w:div>
    <w:div w:id="814101922">
      <w:bodyDiv w:val="1"/>
      <w:marLeft w:val="0"/>
      <w:marRight w:val="0"/>
      <w:marTop w:val="0"/>
      <w:marBottom w:val="0"/>
      <w:divBdr>
        <w:top w:val="none" w:sz="0" w:space="0" w:color="auto"/>
        <w:left w:val="none" w:sz="0" w:space="0" w:color="auto"/>
        <w:bottom w:val="none" w:sz="0" w:space="0" w:color="auto"/>
        <w:right w:val="none" w:sz="0" w:space="0" w:color="auto"/>
      </w:divBdr>
    </w:div>
    <w:div w:id="818807168">
      <w:bodyDiv w:val="1"/>
      <w:marLeft w:val="0"/>
      <w:marRight w:val="0"/>
      <w:marTop w:val="0"/>
      <w:marBottom w:val="0"/>
      <w:divBdr>
        <w:top w:val="none" w:sz="0" w:space="0" w:color="auto"/>
        <w:left w:val="none" w:sz="0" w:space="0" w:color="auto"/>
        <w:bottom w:val="none" w:sz="0" w:space="0" w:color="auto"/>
        <w:right w:val="none" w:sz="0" w:space="0" w:color="auto"/>
      </w:divBdr>
    </w:div>
    <w:div w:id="822354422">
      <w:bodyDiv w:val="1"/>
      <w:marLeft w:val="0"/>
      <w:marRight w:val="0"/>
      <w:marTop w:val="0"/>
      <w:marBottom w:val="0"/>
      <w:divBdr>
        <w:top w:val="none" w:sz="0" w:space="0" w:color="auto"/>
        <w:left w:val="none" w:sz="0" w:space="0" w:color="auto"/>
        <w:bottom w:val="none" w:sz="0" w:space="0" w:color="auto"/>
        <w:right w:val="none" w:sz="0" w:space="0" w:color="auto"/>
      </w:divBdr>
    </w:div>
    <w:div w:id="831331740">
      <w:bodyDiv w:val="1"/>
      <w:marLeft w:val="0"/>
      <w:marRight w:val="0"/>
      <w:marTop w:val="0"/>
      <w:marBottom w:val="0"/>
      <w:divBdr>
        <w:top w:val="none" w:sz="0" w:space="0" w:color="auto"/>
        <w:left w:val="none" w:sz="0" w:space="0" w:color="auto"/>
        <w:bottom w:val="none" w:sz="0" w:space="0" w:color="auto"/>
        <w:right w:val="none" w:sz="0" w:space="0" w:color="auto"/>
      </w:divBdr>
    </w:div>
    <w:div w:id="831412393">
      <w:bodyDiv w:val="1"/>
      <w:marLeft w:val="0"/>
      <w:marRight w:val="0"/>
      <w:marTop w:val="0"/>
      <w:marBottom w:val="0"/>
      <w:divBdr>
        <w:top w:val="none" w:sz="0" w:space="0" w:color="auto"/>
        <w:left w:val="none" w:sz="0" w:space="0" w:color="auto"/>
        <w:bottom w:val="none" w:sz="0" w:space="0" w:color="auto"/>
        <w:right w:val="none" w:sz="0" w:space="0" w:color="auto"/>
      </w:divBdr>
      <w:divsChild>
        <w:div w:id="425931297">
          <w:marLeft w:val="0"/>
          <w:marRight w:val="0"/>
          <w:marTop w:val="0"/>
          <w:marBottom w:val="0"/>
          <w:divBdr>
            <w:top w:val="single" w:sz="2" w:space="0" w:color="DDDDDD"/>
            <w:left w:val="single" w:sz="2" w:space="0" w:color="DDDDDD"/>
            <w:bottom w:val="single" w:sz="2" w:space="0" w:color="DDDDDD"/>
            <w:right w:val="single" w:sz="2" w:space="0" w:color="DDDDDD"/>
          </w:divBdr>
          <w:divsChild>
            <w:div w:id="1796948610">
              <w:marLeft w:val="3840"/>
              <w:marRight w:val="240"/>
              <w:marTop w:val="94"/>
              <w:marBottom w:val="0"/>
              <w:divBdr>
                <w:top w:val="none" w:sz="0" w:space="0" w:color="auto"/>
                <w:left w:val="none" w:sz="0" w:space="0" w:color="auto"/>
                <w:bottom w:val="none" w:sz="0" w:space="0" w:color="auto"/>
                <w:right w:val="none" w:sz="0" w:space="0" w:color="auto"/>
              </w:divBdr>
              <w:divsChild>
                <w:div w:id="1568415625">
                  <w:marLeft w:val="0"/>
                  <w:marRight w:val="0"/>
                  <w:marTop w:val="0"/>
                  <w:marBottom w:val="0"/>
                  <w:divBdr>
                    <w:top w:val="none" w:sz="0" w:space="0" w:color="auto"/>
                    <w:left w:val="none" w:sz="0" w:space="0" w:color="auto"/>
                    <w:bottom w:val="none" w:sz="0" w:space="0" w:color="auto"/>
                    <w:right w:val="none" w:sz="0" w:space="0" w:color="auto"/>
                  </w:divBdr>
                  <w:divsChild>
                    <w:div w:id="2136437994">
                      <w:marLeft w:val="0"/>
                      <w:marRight w:val="0"/>
                      <w:marTop w:val="0"/>
                      <w:marBottom w:val="0"/>
                      <w:divBdr>
                        <w:top w:val="none" w:sz="0" w:space="0" w:color="auto"/>
                        <w:left w:val="none" w:sz="0" w:space="0" w:color="auto"/>
                        <w:bottom w:val="none" w:sz="0" w:space="0" w:color="auto"/>
                        <w:right w:val="none" w:sz="0" w:space="0" w:color="auto"/>
                      </w:divBdr>
                      <w:divsChild>
                        <w:div w:id="316229640">
                          <w:marLeft w:val="0"/>
                          <w:marRight w:val="0"/>
                          <w:marTop w:val="0"/>
                          <w:marBottom w:val="188"/>
                          <w:divBdr>
                            <w:top w:val="single" w:sz="2" w:space="0" w:color="auto"/>
                            <w:left w:val="single" w:sz="2" w:space="0" w:color="auto"/>
                            <w:bottom w:val="single" w:sz="2" w:space="0" w:color="auto"/>
                            <w:right w:val="single" w:sz="2" w:space="0" w:color="auto"/>
                          </w:divBdr>
                          <w:divsChild>
                            <w:div w:id="2141340163">
                              <w:marLeft w:val="0"/>
                              <w:marRight w:val="0"/>
                              <w:marTop w:val="0"/>
                              <w:marBottom w:val="0"/>
                              <w:divBdr>
                                <w:top w:val="none" w:sz="0" w:space="0" w:color="auto"/>
                                <w:left w:val="none" w:sz="0" w:space="0" w:color="auto"/>
                                <w:bottom w:val="none" w:sz="0" w:space="0" w:color="auto"/>
                                <w:right w:val="none" w:sz="0" w:space="0" w:color="auto"/>
                              </w:divBdr>
                            </w:div>
                          </w:divsChild>
                        </w:div>
                        <w:div w:id="963074871">
                          <w:marLeft w:val="0"/>
                          <w:marRight w:val="0"/>
                          <w:marTop w:val="0"/>
                          <w:marBottom w:val="188"/>
                          <w:divBdr>
                            <w:top w:val="single" w:sz="2" w:space="0" w:color="auto"/>
                            <w:left w:val="single" w:sz="2" w:space="0" w:color="auto"/>
                            <w:bottom w:val="single" w:sz="2" w:space="0" w:color="auto"/>
                            <w:right w:val="single" w:sz="2" w:space="0" w:color="auto"/>
                          </w:divBdr>
                          <w:divsChild>
                            <w:div w:id="2033454226">
                              <w:marLeft w:val="0"/>
                              <w:marRight w:val="0"/>
                              <w:marTop w:val="0"/>
                              <w:marBottom w:val="0"/>
                              <w:divBdr>
                                <w:top w:val="none" w:sz="0" w:space="0" w:color="auto"/>
                                <w:left w:val="none" w:sz="0" w:space="0" w:color="auto"/>
                                <w:bottom w:val="none" w:sz="0" w:space="0" w:color="auto"/>
                                <w:right w:val="none" w:sz="0" w:space="0" w:color="auto"/>
                              </w:divBdr>
                            </w:div>
                          </w:divsChild>
                        </w:div>
                        <w:div w:id="1235436516">
                          <w:marLeft w:val="0"/>
                          <w:marRight w:val="0"/>
                          <w:marTop w:val="0"/>
                          <w:marBottom w:val="188"/>
                          <w:divBdr>
                            <w:top w:val="single" w:sz="2" w:space="0" w:color="auto"/>
                            <w:left w:val="single" w:sz="2" w:space="0" w:color="auto"/>
                            <w:bottom w:val="single" w:sz="2" w:space="0" w:color="auto"/>
                            <w:right w:val="single" w:sz="2" w:space="0" w:color="auto"/>
                          </w:divBdr>
                          <w:divsChild>
                            <w:div w:id="1606183829">
                              <w:marLeft w:val="0"/>
                              <w:marRight w:val="0"/>
                              <w:marTop w:val="0"/>
                              <w:marBottom w:val="0"/>
                              <w:divBdr>
                                <w:top w:val="none" w:sz="0" w:space="0" w:color="auto"/>
                                <w:left w:val="none" w:sz="0" w:space="0" w:color="auto"/>
                                <w:bottom w:val="none" w:sz="0" w:space="0" w:color="auto"/>
                                <w:right w:val="none" w:sz="0" w:space="0" w:color="auto"/>
                              </w:divBdr>
                            </w:div>
                          </w:divsChild>
                        </w:div>
                        <w:div w:id="1454716519">
                          <w:marLeft w:val="0"/>
                          <w:marRight w:val="0"/>
                          <w:marTop w:val="0"/>
                          <w:marBottom w:val="188"/>
                          <w:divBdr>
                            <w:top w:val="single" w:sz="2" w:space="0" w:color="auto"/>
                            <w:left w:val="single" w:sz="2" w:space="0" w:color="auto"/>
                            <w:bottom w:val="single" w:sz="2" w:space="0" w:color="auto"/>
                            <w:right w:val="single" w:sz="2" w:space="0" w:color="auto"/>
                          </w:divBdr>
                          <w:divsChild>
                            <w:div w:id="26684268">
                              <w:marLeft w:val="0"/>
                              <w:marRight w:val="0"/>
                              <w:marTop w:val="0"/>
                              <w:marBottom w:val="0"/>
                              <w:divBdr>
                                <w:top w:val="none" w:sz="0" w:space="0" w:color="auto"/>
                                <w:left w:val="none" w:sz="0" w:space="0" w:color="auto"/>
                                <w:bottom w:val="none" w:sz="0" w:space="0" w:color="auto"/>
                                <w:right w:val="none" w:sz="0" w:space="0" w:color="auto"/>
                              </w:divBdr>
                            </w:div>
                          </w:divsChild>
                        </w:div>
                        <w:div w:id="1564026839">
                          <w:marLeft w:val="0"/>
                          <w:marRight w:val="0"/>
                          <w:marTop w:val="0"/>
                          <w:marBottom w:val="188"/>
                          <w:divBdr>
                            <w:top w:val="single" w:sz="2" w:space="0" w:color="auto"/>
                            <w:left w:val="single" w:sz="2" w:space="0" w:color="auto"/>
                            <w:bottom w:val="single" w:sz="2" w:space="0" w:color="auto"/>
                            <w:right w:val="single" w:sz="2" w:space="0" w:color="auto"/>
                          </w:divBdr>
                          <w:divsChild>
                            <w:div w:id="476840542">
                              <w:marLeft w:val="0"/>
                              <w:marRight w:val="0"/>
                              <w:marTop w:val="0"/>
                              <w:marBottom w:val="0"/>
                              <w:divBdr>
                                <w:top w:val="none" w:sz="0" w:space="0" w:color="auto"/>
                                <w:left w:val="none" w:sz="0" w:space="0" w:color="auto"/>
                                <w:bottom w:val="none" w:sz="0" w:space="0" w:color="auto"/>
                                <w:right w:val="none" w:sz="0" w:space="0" w:color="auto"/>
                              </w:divBdr>
                            </w:div>
                          </w:divsChild>
                        </w:div>
                        <w:div w:id="1751348102">
                          <w:marLeft w:val="0"/>
                          <w:marRight w:val="0"/>
                          <w:marTop w:val="0"/>
                          <w:marBottom w:val="188"/>
                          <w:divBdr>
                            <w:top w:val="single" w:sz="2" w:space="0" w:color="auto"/>
                            <w:left w:val="single" w:sz="2" w:space="0" w:color="auto"/>
                            <w:bottom w:val="single" w:sz="2" w:space="0" w:color="auto"/>
                            <w:right w:val="single" w:sz="2" w:space="0" w:color="auto"/>
                          </w:divBdr>
                          <w:divsChild>
                            <w:div w:id="82065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5105">
      <w:bodyDiv w:val="1"/>
      <w:marLeft w:val="0"/>
      <w:marRight w:val="0"/>
      <w:marTop w:val="0"/>
      <w:marBottom w:val="0"/>
      <w:divBdr>
        <w:top w:val="none" w:sz="0" w:space="0" w:color="auto"/>
        <w:left w:val="none" w:sz="0" w:space="0" w:color="auto"/>
        <w:bottom w:val="none" w:sz="0" w:space="0" w:color="auto"/>
        <w:right w:val="none" w:sz="0" w:space="0" w:color="auto"/>
      </w:divBdr>
    </w:div>
    <w:div w:id="857278792">
      <w:bodyDiv w:val="1"/>
      <w:marLeft w:val="0"/>
      <w:marRight w:val="0"/>
      <w:marTop w:val="0"/>
      <w:marBottom w:val="0"/>
      <w:divBdr>
        <w:top w:val="none" w:sz="0" w:space="0" w:color="auto"/>
        <w:left w:val="none" w:sz="0" w:space="0" w:color="auto"/>
        <w:bottom w:val="none" w:sz="0" w:space="0" w:color="auto"/>
        <w:right w:val="none" w:sz="0" w:space="0" w:color="auto"/>
      </w:divBdr>
    </w:div>
    <w:div w:id="859582682">
      <w:bodyDiv w:val="1"/>
      <w:marLeft w:val="0"/>
      <w:marRight w:val="0"/>
      <w:marTop w:val="0"/>
      <w:marBottom w:val="0"/>
      <w:divBdr>
        <w:top w:val="none" w:sz="0" w:space="0" w:color="auto"/>
        <w:left w:val="none" w:sz="0" w:space="0" w:color="auto"/>
        <w:bottom w:val="none" w:sz="0" w:space="0" w:color="auto"/>
        <w:right w:val="none" w:sz="0" w:space="0" w:color="auto"/>
      </w:divBdr>
    </w:div>
    <w:div w:id="868949570">
      <w:bodyDiv w:val="1"/>
      <w:marLeft w:val="0"/>
      <w:marRight w:val="0"/>
      <w:marTop w:val="0"/>
      <w:marBottom w:val="0"/>
      <w:divBdr>
        <w:top w:val="none" w:sz="0" w:space="0" w:color="auto"/>
        <w:left w:val="none" w:sz="0" w:space="0" w:color="auto"/>
        <w:bottom w:val="none" w:sz="0" w:space="0" w:color="auto"/>
        <w:right w:val="none" w:sz="0" w:space="0" w:color="auto"/>
      </w:divBdr>
      <w:divsChild>
        <w:div w:id="1854881938">
          <w:marLeft w:val="0"/>
          <w:marRight w:val="0"/>
          <w:marTop w:val="0"/>
          <w:marBottom w:val="0"/>
          <w:divBdr>
            <w:top w:val="none" w:sz="0" w:space="0" w:color="auto"/>
            <w:left w:val="none" w:sz="0" w:space="0" w:color="auto"/>
            <w:bottom w:val="none" w:sz="0" w:space="0" w:color="auto"/>
            <w:right w:val="none" w:sz="0" w:space="0" w:color="auto"/>
          </w:divBdr>
          <w:divsChild>
            <w:div w:id="144468789">
              <w:marLeft w:val="0"/>
              <w:marRight w:val="0"/>
              <w:marTop w:val="0"/>
              <w:marBottom w:val="0"/>
              <w:divBdr>
                <w:top w:val="none" w:sz="0" w:space="0" w:color="auto"/>
                <w:left w:val="none" w:sz="0" w:space="0" w:color="auto"/>
                <w:bottom w:val="none" w:sz="0" w:space="0" w:color="auto"/>
                <w:right w:val="none" w:sz="0" w:space="0" w:color="auto"/>
              </w:divBdr>
              <w:divsChild>
                <w:div w:id="41447315">
                  <w:marLeft w:val="0"/>
                  <w:marRight w:val="0"/>
                  <w:marTop w:val="0"/>
                  <w:marBottom w:val="0"/>
                  <w:divBdr>
                    <w:top w:val="none" w:sz="0" w:space="0" w:color="auto"/>
                    <w:left w:val="none" w:sz="0" w:space="0" w:color="auto"/>
                    <w:bottom w:val="none" w:sz="0" w:space="0" w:color="auto"/>
                    <w:right w:val="none" w:sz="0" w:space="0" w:color="auto"/>
                  </w:divBdr>
                  <w:divsChild>
                    <w:div w:id="810178059">
                      <w:marLeft w:val="0"/>
                      <w:marRight w:val="0"/>
                      <w:marTop w:val="0"/>
                      <w:marBottom w:val="0"/>
                      <w:divBdr>
                        <w:top w:val="none" w:sz="0" w:space="0" w:color="auto"/>
                        <w:left w:val="none" w:sz="0" w:space="0" w:color="auto"/>
                        <w:bottom w:val="none" w:sz="0" w:space="0" w:color="auto"/>
                        <w:right w:val="none" w:sz="0" w:space="0" w:color="auto"/>
                      </w:divBdr>
                      <w:divsChild>
                        <w:div w:id="2115392986">
                          <w:marLeft w:val="0"/>
                          <w:marRight w:val="0"/>
                          <w:marTop w:val="0"/>
                          <w:marBottom w:val="0"/>
                          <w:divBdr>
                            <w:top w:val="none" w:sz="0" w:space="0" w:color="auto"/>
                            <w:left w:val="none" w:sz="0" w:space="0" w:color="auto"/>
                            <w:bottom w:val="none" w:sz="0" w:space="0" w:color="auto"/>
                            <w:right w:val="none" w:sz="0" w:space="0" w:color="auto"/>
                          </w:divBdr>
                          <w:divsChild>
                            <w:div w:id="370226650">
                              <w:marLeft w:val="0"/>
                              <w:marRight w:val="0"/>
                              <w:marTop w:val="0"/>
                              <w:marBottom w:val="0"/>
                              <w:divBdr>
                                <w:top w:val="none" w:sz="0" w:space="0" w:color="auto"/>
                                <w:left w:val="none" w:sz="0" w:space="0" w:color="auto"/>
                                <w:bottom w:val="none" w:sz="0" w:space="0" w:color="auto"/>
                                <w:right w:val="none" w:sz="0" w:space="0" w:color="auto"/>
                              </w:divBdr>
                            </w:div>
                            <w:div w:id="177315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700023">
      <w:bodyDiv w:val="1"/>
      <w:marLeft w:val="0"/>
      <w:marRight w:val="0"/>
      <w:marTop w:val="0"/>
      <w:marBottom w:val="0"/>
      <w:divBdr>
        <w:top w:val="none" w:sz="0" w:space="0" w:color="auto"/>
        <w:left w:val="none" w:sz="0" w:space="0" w:color="auto"/>
        <w:bottom w:val="none" w:sz="0" w:space="0" w:color="auto"/>
        <w:right w:val="none" w:sz="0" w:space="0" w:color="auto"/>
      </w:divBdr>
    </w:div>
    <w:div w:id="887448629">
      <w:bodyDiv w:val="1"/>
      <w:marLeft w:val="0"/>
      <w:marRight w:val="0"/>
      <w:marTop w:val="0"/>
      <w:marBottom w:val="0"/>
      <w:divBdr>
        <w:top w:val="none" w:sz="0" w:space="0" w:color="auto"/>
        <w:left w:val="none" w:sz="0" w:space="0" w:color="auto"/>
        <w:bottom w:val="none" w:sz="0" w:space="0" w:color="auto"/>
        <w:right w:val="none" w:sz="0" w:space="0" w:color="auto"/>
      </w:divBdr>
    </w:div>
    <w:div w:id="890195334">
      <w:bodyDiv w:val="1"/>
      <w:marLeft w:val="0"/>
      <w:marRight w:val="0"/>
      <w:marTop w:val="0"/>
      <w:marBottom w:val="0"/>
      <w:divBdr>
        <w:top w:val="none" w:sz="0" w:space="0" w:color="auto"/>
        <w:left w:val="none" w:sz="0" w:space="0" w:color="auto"/>
        <w:bottom w:val="none" w:sz="0" w:space="0" w:color="auto"/>
        <w:right w:val="none" w:sz="0" w:space="0" w:color="auto"/>
      </w:divBdr>
    </w:div>
    <w:div w:id="890533573">
      <w:bodyDiv w:val="1"/>
      <w:marLeft w:val="0"/>
      <w:marRight w:val="0"/>
      <w:marTop w:val="0"/>
      <w:marBottom w:val="0"/>
      <w:divBdr>
        <w:top w:val="none" w:sz="0" w:space="0" w:color="auto"/>
        <w:left w:val="none" w:sz="0" w:space="0" w:color="auto"/>
        <w:bottom w:val="none" w:sz="0" w:space="0" w:color="auto"/>
        <w:right w:val="none" w:sz="0" w:space="0" w:color="auto"/>
      </w:divBdr>
    </w:div>
    <w:div w:id="906301055">
      <w:bodyDiv w:val="1"/>
      <w:marLeft w:val="0"/>
      <w:marRight w:val="0"/>
      <w:marTop w:val="0"/>
      <w:marBottom w:val="0"/>
      <w:divBdr>
        <w:top w:val="none" w:sz="0" w:space="0" w:color="auto"/>
        <w:left w:val="none" w:sz="0" w:space="0" w:color="auto"/>
        <w:bottom w:val="none" w:sz="0" w:space="0" w:color="auto"/>
        <w:right w:val="none" w:sz="0" w:space="0" w:color="auto"/>
      </w:divBdr>
    </w:div>
    <w:div w:id="906307469">
      <w:bodyDiv w:val="1"/>
      <w:marLeft w:val="0"/>
      <w:marRight w:val="0"/>
      <w:marTop w:val="0"/>
      <w:marBottom w:val="0"/>
      <w:divBdr>
        <w:top w:val="none" w:sz="0" w:space="0" w:color="auto"/>
        <w:left w:val="none" w:sz="0" w:space="0" w:color="auto"/>
        <w:bottom w:val="none" w:sz="0" w:space="0" w:color="auto"/>
        <w:right w:val="none" w:sz="0" w:space="0" w:color="auto"/>
      </w:divBdr>
    </w:div>
    <w:div w:id="921450990">
      <w:bodyDiv w:val="1"/>
      <w:marLeft w:val="0"/>
      <w:marRight w:val="0"/>
      <w:marTop w:val="0"/>
      <w:marBottom w:val="0"/>
      <w:divBdr>
        <w:top w:val="none" w:sz="0" w:space="0" w:color="auto"/>
        <w:left w:val="none" w:sz="0" w:space="0" w:color="auto"/>
        <w:bottom w:val="none" w:sz="0" w:space="0" w:color="auto"/>
        <w:right w:val="none" w:sz="0" w:space="0" w:color="auto"/>
      </w:divBdr>
    </w:div>
    <w:div w:id="930814370">
      <w:bodyDiv w:val="1"/>
      <w:marLeft w:val="0"/>
      <w:marRight w:val="0"/>
      <w:marTop w:val="0"/>
      <w:marBottom w:val="0"/>
      <w:divBdr>
        <w:top w:val="none" w:sz="0" w:space="0" w:color="auto"/>
        <w:left w:val="none" w:sz="0" w:space="0" w:color="auto"/>
        <w:bottom w:val="none" w:sz="0" w:space="0" w:color="auto"/>
        <w:right w:val="none" w:sz="0" w:space="0" w:color="auto"/>
      </w:divBdr>
    </w:div>
    <w:div w:id="931626975">
      <w:bodyDiv w:val="1"/>
      <w:marLeft w:val="0"/>
      <w:marRight w:val="0"/>
      <w:marTop w:val="0"/>
      <w:marBottom w:val="0"/>
      <w:divBdr>
        <w:top w:val="none" w:sz="0" w:space="0" w:color="auto"/>
        <w:left w:val="none" w:sz="0" w:space="0" w:color="auto"/>
        <w:bottom w:val="none" w:sz="0" w:space="0" w:color="auto"/>
        <w:right w:val="none" w:sz="0" w:space="0" w:color="auto"/>
      </w:divBdr>
    </w:div>
    <w:div w:id="934288756">
      <w:bodyDiv w:val="1"/>
      <w:marLeft w:val="0"/>
      <w:marRight w:val="0"/>
      <w:marTop w:val="0"/>
      <w:marBottom w:val="0"/>
      <w:divBdr>
        <w:top w:val="none" w:sz="0" w:space="0" w:color="auto"/>
        <w:left w:val="none" w:sz="0" w:space="0" w:color="auto"/>
        <w:bottom w:val="none" w:sz="0" w:space="0" w:color="auto"/>
        <w:right w:val="none" w:sz="0" w:space="0" w:color="auto"/>
      </w:divBdr>
    </w:div>
    <w:div w:id="950670390">
      <w:bodyDiv w:val="1"/>
      <w:marLeft w:val="0"/>
      <w:marRight w:val="0"/>
      <w:marTop w:val="0"/>
      <w:marBottom w:val="0"/>
      <w:divBdr>
        <w:top w:val="none" w:sz="0" w:space="0" w:color="auto"/>
        <w:left w:val="none" w:sz="0" w:space="0" w:color="auto"/>
        <w:bottom w:val="none" w:sz="0" w:space="0" w:color="auto"/>
        <w:right w:val="none" w:sz="0" w:space="0" w:color="auto"/>
      </w:divBdr>
    </w:div>
    <w:div w:id="957222345">
      <w:bodyDiv w:val="1"/>
      <w:marLeft w:val="0"/>
      <w:marRight w:val="0"/>
      <w:marTop w:val="0"/>
      <w:marBottom w:val="0"/>
      <w:divBdr>
        <w:top w:val="none" w:sz="0" w:space="0" w:color="auto"/>
        <w:left w:val="none" w:sz="0" w:space="0" w:color="auto"/>
        <w:bottom w:val="none" w:sz="0" w:space="0" w:color="auto"/>
        <w:right w:val="none" w:sz="0" w:space="0" w:color="auto"/>
      </w:divBdr>
    </w:div>
    <w:div w:id="961307998">
      <w:bodyDiv w:val="1"/>
      <w:marLeft w:val="0"/>
      <w:marRight w:val="0"/>
      <w:marTop w:val="0"/>
      <w:marBottom w:val="0"/>
      <w:divBdr>
        <w:top w:val="none" w:sz="0" w:space="0" w:color="auto"/>
        <w:left w:val="none" w:sz="0" w:space="0" w:color="auto"/>
        <w:bottom w:val="none" w:sz="0" w:space="0" w:color="auto"/>
        <w:right w:val="none" w:sz="0" w:space="0" w:color="auto"/>
      </w:divBdr>
    </w:div>
    <w:div w:id="971910742">
      <w:bodyDiv w:val="1"/>
      <w:marLeft w:val="0"/>
      <w:marRight w:val="0"/>
      <w:marTop w:val="0"/>
      <w:marBottom w:val="0"/>
      <w:divBdr>
        <w:top w:val="none" w:sz="0" w:space="0" w:color="auto"/>
        <w:left w:val="none" w:sz="0" w:space="0" w:color="auto"/>
        <w:bottom w:val="none" w:sz="0" w:space="0" w:color="auto"/>
        <w:right w:val="none" w:sz="0" w:space="0" w:color="auto"/>
      </w:divBdr>
    </w:div>
    <w:div w:id="972829632">
      <w:bodyDiv w:val="1"/>
      <w:marLeft w:val="0"/>
      <w:marRight w:val="0"/>
      <w:marTop w:val="0"/>
      <w:marBottom w:val="0"/>
      <w:divBdr>
        <w:top w:val="none" w:sz="0" w:space="0" w:color="auto"/>
        <w:left w:val="none" w:sz="0" w:space="0" w:color="auto"/>
        <w:bottom w:val="none" w:sz="0" w:space="0" w:color="auto"/>
        <w:right w:val="none" w:sz="0" w:space="0" w:color="auto"/>
      </w:divBdr>
    </w:div>
    <w:div w:id="981040230">
      <w:bodyDiv w:val="1"/>
      <w:marLeft w:val="0"/>
      <w:marRight w:val="0"/>
      <w:marTop w:val="0"/>
      <w:marBottom w:val="0"/>
      <w:divBdr>
        <w:top w:val="none" w:sz="0" w:space="0" w:color="auto"/>
        <w:left w:val="none" w:sz="0" w:space="0" w:color="auto"/>
        <w:bottom w:val="none" w:sz="0" w:space="0" w:color="auto"/>
        <w:right w:val="none" w:sz="0" w:space="0" w:color="auto"/>
      </w:divBdr>
    </w:div>
    <w:div w:id="984091545">
      <w:bodyDiv w:val="1"/>
      <w:marLeft w:val="0"/>
      <w:marRight w:val="0"/>
      <w:marTop w:val="0"/>
      <w:marBottom w:val="0"/>
      <w:divBdr>
        <w:top w:val="none" w:sz="0" w:space="0" w:color="auto"/>
        <w:left w:val="none" w:sz="0" w:space="0" w:color="auto"/>
        <w:bottom w:val="none" w:sz="0" w:space="0" w:color="auto"/>
        <w:right w:val="none" w:sz="0" w:space="0" w:color="auto"/>
      </w:divBdr>
    </w:div>
    <w:div w:id="1007751613">
      <w:bodyDiv w:val="1"/>
      <w:marLeft w:val="0"/>
      <w:marRight w:val="0"/>
      <w:marTop w:val="0"/>
      <w:marBottom w:val="0"/>
      <w:divBdr>
        <w:top w:val="none" w:sz="0" w:space="0" w:color="auto"/>
        <w:left w:val="none" w:sz="0" w:space="0" w:color="auto"/>
        <w:bottom w:val="none" w:sz="0" w:space="0" w:color="auto"/>
        <w:right w:val="none" w:sz="0" w:space="0" w:color="auto"/>
      </w:divBdr>
    </w:div>
    <w:div w:id="1010595592">
      <w:bodyDiv w:val="1"/>
      <w:marLeft w:val="0"/>
      <w:marRight w:val="0"/>
      <w:marTop w:val="0"/>
      <w:marBottom w:val="0"/>
      <w:divBdr>
        <w:top w:val="none" w:sz="0" w:space="0" w:color="auto"/>
        <w:left w:val="none" w:sz="0" w:space="0" w:color="auto"/>
        <w:bottom w:val="none" w:sz="0" w:space="0" w:color="auto"/>
        <w:right w:val="none" w:sz="0" w:space="0" w:color="auto"/>
      </w:divBdr>
    </w:div>
    <w:div w:id="1012033325">
      <w:bodyDiv w:val="1"/>
      <w:marLeft w:val="0"/>
      <w:marRight w:val="0"/>
      <w:marTop w:val="0"/>
      <w:marBottom w:val="0"/>
      <w:divBdr>
        <w:top w:val="none" w:sz="0" w:space="0" w:color="auto"/>
        <w:left w:val="none" w:sz="0" w:space="0" w:color="auto"/>
        <w:bottom w:val="none" w:sz="0" w:space="0" w:color="auto"/>
        <w:right w:val="none" w:sz="0" w:space="0" w:color="auto"/>
      </w:divBdr>
    </w:div>
    <w:div w:id="1036198713">
      <w:bodyDiv w:val="1"/>
      <w:marLeft w:val="0"/>
      <w:marRight w:val="0"/>
      <w:marTop w:val="0"/>
      <w:marBottom w:val="0"/>
      <w:divBdr>
        <w:top w:val="none" w:sz="0" w:space="0" w:color="auto"/>
        <w:left w:val="none" w:sz="0" w:space="0" w:color="auto"/>
        <w:bottom w:val="none" w:sz="0" w:space="0" w:color="auto"/>
        <w:right w:val="none" w:sz="0" w:space="0" w:color="auto"/>
      </w:divBdr>
    </w:div>
    <w:div w:id="1039820393">
      <w:bodyDiv w:val="1"/>
      <w:marLeft w:val="0"/>
      <w:marRight w:val="0"/>
      <w:marTop w:val="0"/>
      <w:marBottom w:val="0"/>
      <w:divBdr>
        <w:top w:val="none" w:sz="0" w:space="0" w:color="auto"/>
        <w:left w:val="none" w:sz="0" w:space="0" w:color="auto"/>
        <w:bottom w:val="none" w:sz="0" w:space="0" w:color="auto"/>
        <w:right w:val="none" w:sz="0" w:space="0" w:color="auto"/>
      </w:divBdr>
    </w:div>
    <w:div w:id="1042287359">
      <w:bodyDiv w:val="1"/>
      <w:marLeft w:val="0"/>
      <w:marRight w:val="0"/>
      <w:marTop w:val="0"/>
      <w:marBottom w:val="0"/>
      <w:divBdr>
        <w:top w:val="none" w:sz="0" w:space="0" w:color="auto"/>
        <w:left w:val="none" w:sz="0" w:space="0" w:color="auto"/>
        <w:bottom w:val="none" w:sz="0" w:space="0" w:color="auto"/>
        <w:right w:val="none" w:sz="0" w:space="0" w:color="auto"/>
      </w:divBdr>
    </w:div>
    <w:div w:id="1048840774">
      <w:bodyDiv w:val="1"/>
      <w:marLeft w:val="0"/>
      <w:marRight w:val="0"/>
      <w:marTop w:val="0"/>
      <w:marBottom w:val="0"/>
      <w:divBdr>
        <w:top w:val="none" w:sz="0" w:space="0" w:color="auto"/>
        <w:left w:val="none" w:sz="0" w:space="0" w:color="auto"/>
        <w:bottom w:val="none" w:sz="0" w:space="0" w:color="auto"/>
        <w:right w:val="none" w:sz="0" w:space="0" w:color="auto"/>
      </w:divBdr>
      <w:divsChild>
        <w:div w:id="375204368">
          <w:marLeft w:val="0"/>
          <w:marRight w:val="0"/>
          <w:marTop w:val="0"/>
          <w:marBottom w:val="0"/>
          <w:divBdr>
            <w:top w:val="single" w:sz="2" w:space="0" w:color="DDDDDD"/>
            <w:left w:val="single" w:sz="2" w:space="0" w:color="DDDDDD"/>
            <w:bottom w:val="single" w:sz="2" w:space="0" w:color="DDDDDD"/>
            <w:right w:val="single" w:sz="2" w:space="0" w:color="DDDDDD"/>
          </w:divBdr>
          <w:divsChild>
            <w:div w:id="485122973">
              <w:marLeft w:val="3840"/>
              <w:marRight w:val="240"/>
              <w:marTop w:val="94"/>
              <w:marBottom w:val="0"/>
              <w:divBdr>
                <w:top w:val="none" w:sz="0" w:space="0" w:color="auto"/>
                <w:left w:val="none" w:sz="0" w:space="0" w:color="auto"/>
                <w:bottom w:val="none" w:sz="0" w:space="0" w:color="auto"/>
                <w:right w:val="none" w:sz="0" w:space="0" w:color="auto"/>
              </w:divBdr>
              <w:divsChild>
                <w:div w:id="1541942099">
                  <w:marLeft w:val="0"/>
                  <w:marRight w:val="0"/>
                  <w:marTop w:val="0"/>
                  <w:marBottom w:val="0"/>
                  <w:divBdr>
                    <w:top w:val="none" w:sz="0" w:space="0" w:color="auto"/>
                    <w:left w:val="none" w:sz="0" w:space="0" w:color="auto"/>
                    <w:bottom w:val="none" w:sz="0" w:space="0" w:color="auto"/>
                    <w:right w:val="none" w:sz="0" w:space="0" w:color="auto"/>
                  </w:divBdr>
                  <w:divsChild>
                    <w:div w:id="2363008">
                      <w:marLeft w:val="47"/>
                      <w:marRight w:val="0"/>
                      <w:marTop w:val="0"/>
                      <w:marBottom w:val="0"/>
                      <w:divBdr>
                        <w:top w:val="none" w:sz="0" w:space="0" w:color="auto"/>
                        <w:left w:val="none" w:sz="0" w:space="0" w:color="auto"/>
                        <w:bottom w:val="none" w:sz="0" w:space="0" w:color="auto"/>
                        <w:right w:val="none" w:sz="0" w:space="0" w:color="auto"/>
                      </w:divBdr>
                      <w:divsChild>
                        <w:div w:id="12551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084282">
      <w:bodyDiv w:val="1"/>
      <w:marLeft w:val="0"/>
      <w:marRight w:val="0"/>
      <w:marTop w:val="0"/>
      <w:marBottom w:val="0"/>
      <w:divBdr>
        <w:top w:val="none" w:sz="0" w:space="0" w:color="auto"/>
        <w:left w:val="none" w:sz="0" w:space="0" w:color="auto"/>
        <w:bottom w:val="none" w:sz="0" w:space="0" w:color="auto"/>
        <w:right w:val="none" w:sz="0" w:space="0" w:color="auto"/>
      </w:divBdr>
      <w:divsChild>
        <w:div w:id="1075905094">
          <w:marLeft w:val="94"/>
          <w:marRight w:val="94"/>
          <w:marTop w:val="0"/>
          <w:marBottom w:val="94"/>
          <w:divBdr>
            <w:top w:val="single" w:sz="2" w:space="0" w:color="000000"/>
            <w:left w:val="single" w:sz="2" w:space="0" w:color="000000"/>
            <w:bottom w:val="single" w:sz="2" w:space="0" w:color="000000"/>
            <w:right w:val="single" w:sz="2" w:space="0" w:color="000000"/>
          </w:divBdr>
          <w:divsChild>
            <w:div w:id="2056729372">
              <w:marLeft w:val="0"/>
              <w:marRight w:val="0"/>
              <w:marTop w:val="0"/>
              <w:marBottom w:val="0"/>
              <w:divBdr>
                <w:top w:val="none" w:sz="0" w:space="0" w:color="auto"/>
                <w:left w:val="none" w:sz="0" w:space="0" w:color="auto"/>
                <w:bottom w:val="none" w:sz="0" w:space="0" w:color="auto"/>
                <w:right w:val="none" w:sz="0" w:space="0" w:color="auto"/>
              </w:divBdr>
              <w:divsChild>
                <w:div w:id="349374578">
                  <w:marLeft w:val="1186"/>
                  <w:marRight w:val="0"/>
                  <w:marTop w:val="0"/>
                  <w:marBottom w:val="0"/>
                  <w:divBdr>
                    <w:top w:val="none" w:sz="0" w:space="0" w:color="auto"/>
                    <w:left w:val="single" w:sz="4" w:space="7" w:color="CCD2D2"/>
                    <w:bottom w:val="none" w:sz="0" w:space="0" w:color="auto"/>
                    <w:right w:val="none" w:sz="0" w:space="0" w:color="auto"/>
                  </w:divBdr>
                </w:div>
              </w:divsChild>
            </w:div>
          </w:divsChild>
        </w:div>
      </w:divsChild>
    </w:div>
    <w:div w:id="1060439124">
      <w:bodyDiv w:val="1"/>
      <w:marLeft w:val="0"/>
      <w:marRight w:val="0"/>
      <w:marTop w:val="0"/>
      <w:marBottom w:val="0"/>
      <w:divBdr>
        <w:top w:val="none" w:sz="0" w:space="0" w:color="auto"/>
        <w:left w:val="none" w:sz="0" w:space="0" w:color="auto"/>
        <w:bottom w:val="none" w:sz="0" w:space="0" w:color="auto"/>
        <w:right w:val="none" w:sz="0" w:space="0" w:color="auto"/>
      </w:divBdr>
    </w:div>
    <w:div w:id="1060636604">
      <w:bodyDiv w:val="1"/>
      <w:marLeft w:val="0"/>
      <w:marRight w:val="0"/>
      <w:marTop w:val="0"/>
      <w:marBottom w:val="0"/>
      <w:divBdr>
        <w:top w:val="none" w:sz="0" w:space="0" w:color="auto"/>
        <w:left w:val="none" w:sz="0" w:space="0" w:color="auto"/>
        <w:bottom w:val="none" w:sz="0" w:space="0" w:color="auto"/>
        <w:right w:val="none" w:sz="0" w:space="0" w:color="auto"/>
      </w:divBdr>
    </w:div>
    <w:div w:id="1061052809">
      <w:bodyDiv w:val="1"/>
      <w:marLeft w:val="0"/>
      <w:marRight w:val="0"/>
      <w:marTop w:val="0"/>
      <w:marBottom w:val="0"/>
      <w:divBdr>
        <w:top w:val="none" w:sz="0" w:space="0" w:color="auto"/>
        <w:left w:val="none" w:sz="0" w:space="0" w:color="auto"/>
        <w:bottom w:val="none" w:sz="0" w:space="0" w:color="auto"/>
        <w:right w:val="none" w:sz="0" w:space="0" w:color="auto"/>
      </w:divBdr>
    </w:div>
    <w:div w:id="1071852897">
      <w:bodyDiv w:val="1"/>
      <w:marLeft w:val="0"/>
      <w:marRight w:val="0"/>
      <w:marTop w:val="0"/>
      <w:marBottom w:val="0"/>
      <w:divBdr>
        <w:top w:val="none" w:sz="0" w:space="0" w:color="auto"/>
        <w:left w:val="none" w:sz="0" w:space="0" w:color="auto"/>
        <w:bottom w:val="none" w:sz="0" w:space="0" w:color="auto"/>
        <w:right w:val="none" w:sz="0" w:space="0" w:color="auto"/>
      </w:divBdr>
      <w:divsChild>
        <w:div w:id="1305312637">
          <w:marLeft w:val="0"/>
          <w:marRight w:val="0"/>
          <w:marTop w:val="0"/>
          <w:marBottom w:val="0"/>
          <w:divBdr>
            <w:top w:val="single" w:sz="2" w:space="0" w:color="DDDDDD"/>
            <w:left w:val="single" w:sz="2" w:space="0" w:color="DDDDDD"/>
            <w:bottom w:val="single" w:sz="2" w:space="0" w:color="DDDDDD"/>
            <w:right w:val="single" w:sz="2" w:space="0" w:color="DDDDDD"/>
          </w:divBdr>
          <w:divsChild>
            <w:div w:id="298657370">
              <w:marLeft w:val="3840"/>
              <w:marRight w:val="240"/>
              <w:marTop w:val="94"/>
              <w:marBottom w:val="0"/>
              <w:divBdr>
                <w:top w:val="none" w:sz="0" w:space="0" w:color="auto"/>
                <w:left w:val="none" w:sz="0" w:space="0" w:color="auto"/>
                <w:bottom w:val="none" w:sz="0" w:space="0" w:color="auto"/>
                <w:right w:val="none" w:sz="0" w:space="0" w:color="auto"/>
              </w:divBdr>
              <w:divsChild>
                <w:div w:id="1793472513">
                  <w:marLeft w:val="0"/>
                  <w:marRight w:val="0"/>
                  <w:marTop w:val="0"/>
                  <w:marBottom w:val="0"/>
                  <w:divBdr>
                    <w:top w:val="none" w:sz="0" w:space="0" w:color="auto"/>
                    <w:left w:val="none" w:sz="0" w:space="0" w:color="auto"/>
                    <w:bottom w:val="none" w:sz="0" w:space="0" w:color="auto"/>
                    <w:right w:val="none" w:sz="0" w:space="0" w:color="auto"/>
                  </w:divBdr>
                  <w:divsChild>
                    <w:div w:id="393696865">
                      <w:marLeft w:val="0"/>
                      <w:marRight w:val="0"/>
                      <w:marTop w:val="0"/>
                      <w:marBottom w:val="0"/>
                      <w:divBdr>
                        <w:top w:val="none" w:sz="0" w:space="0" w:color="auto"/>
                        <w:left w:val="none" w:sz="0" w:space="0" w:color="auto"/>
                        <w:bottom w:val="none" w:sz="0" w:space="0" w:color="auto"/>
                        <w:right w:val="none" w:sz="0" w:space="0" w:color="auto"/>
                      </w:divBdr>
                      <w:divsChild>
                        <w:div w:id="313805171">
                          <w:marLeft w:val="0"/>
                          <w:marRight w:val="0"/>
                          <w:marTop w:val="0"/>
                          <w:marBottom w:val="188"/>
                          <w:divBdr>
                            <w:top w:val="single" w:sz="2" w:space="0" w:color="auto"/>
                            <w:left w:val="single" w:sz="2" w:space="0" w:color="auto"/>
                            <w:bottom w:val="single" w:sz="2" w:space="0" w:color="auto"/>
                            <w:right w:val="single" w:sz="2" w:space="0" w:color="auto"/>
                          </w:divBdr>
                          <w:divsChild>
                            <w:div w:id="1583686615">
                              <w:marLeft w:val="0"/>
                              <w:marRight w:val="0"/>
                              <w:marTop w:val="0"/>
                              <w:marBottom w:val="0"/>
                              <w:divBdr>
                                <w:top w:val="none" w:sz="0" w:space="0" w:color="auto"/>
                                <w:left w:val="none" w:sz="0" w:space="0" w:color="auto"/>
                                <w:bottom w:val="none" w:sz="0" w:space="0" w:color="auto"/>
                                <w:right w:val="none" w:sz="0" w:space="0" w:color="auto"/>
                              </w:divBdr>
                            </w:div>
                          </w:divsChild>
                        </w:div>
                        <w:div w:id="388652371">
                          <w:marLeft w:val="0"/>
                          <w:marRight w:val="0"/>
                          <w:marTop w:val="0"/>
                          <w:marBottom w:val="188"/>
                          <w:divBdr>
                            <w:top w:val="single" w:sz="2" w:space="0" w:color="auto"/>
                            <w:left w:val="single" w:sz="2" w:space="0" w:color="auto"/>
                            <w:bottom w:val="single" w:sz="2" w:space="0" w:color="auto"/>
                            <w:right w:val="single" w:sz="2" w:space="0" w:color="auto"/>
                          </w:divBdr>
                          <w:divsChild>
                            <w:div w:id="1972399522">
                              <w:marLeft w:val="0"/>
                              <w:marRight w:val="0"/>
                              <w:marTop w:val="0"/>
                              <w:marBottom w:val="0"/>
                              <w:divBdr>
                                <w:top w:val="none" w:sz="0" w:space="0" w:color="auto"/>
                                <w:left w:val="none" w:sz="0" w:space="0" w:color="auto"/>
                                <w:bottom w:val="none" w:sz="0" w:space="0" w:color="auto"/>
                                <w:right w:val="none" w:sz="0" w:space="0" w:color="auto"/>
                              </w:divBdr>
                            </w:div>
                          </w:divsChild>
                        </w:div>
                        <w:div w:id="589510861">
                          <w:marLeft w:val="0"/>
                          <w:marRight w:val="0"/>
                          <w:marTop w:val="0"/>
                          <w:marBottom w:val="188"/>
                          <w:divBdr>
                            <w:top w:val="single" w:sz="2" w:space="0" w:color="auto"/>
                            <w:left w:val="single" w:sz="2" w:space="0" w:color="auto"/>
                            <w:bottom w:val="single" w:sz="2" w:space="0" w:color="auto"/>
                            <w:right w:val="single" w:sz="2" w:space="0" w:color="auto"/>
                          </w:divBdr>
                          <w:divsChild>
                            <w:div w:id="1590654978">
                              <w:marLeft w:val="0"/>
                              <w:marRight w:val="0"/>
                              <w:marTop w:val="0"/>
                              <w:marBottom w:val="0"/>
                              <w:divBdr>
                                <w:top w:val="none" w:sz="0" w:space="0" w:color="auto"/>
                                <w:left w:val="none" w:sz="0" w:space="0" w:color="auto"/>
                                <w:bottom w:val="none" w:sz="0" w:space="0" w:color="auto"/>
                                <w:right w:val="none" w:sz="0" w:space="0" w:color="auto"/>
                              </w:divBdr>
                            </w:div>
                          </w:divsChild>
                        </w:div>
                        <w:div w:id="1708723393">
                          <w:marLeft w:val="0"/>
                          <w:marRight w:val="0"/>
                          <w:marTop w:val="0"/>
                          <w:marBottom w:val="188"/>
                          <w:divBdr>
                            <w:top w:val="single" w:sz="2" w:space="0" w:color="auto"/>
                            <w:left w:val="single" w:sz="2" w:space="0" w:color="auto"/>
                            <w:bottom w:val="single" w:sz="2" w:space="0" w:color="auto"/>
                            <w:right w:val="single" w:sz="2" w:space="0" w:color="auto"/>
                          </w:divBdr>
                          <w:divsChild>
                            <w:div w:id="1267225578">
                              <w:marLeft w:val="0"/>
                              <w:marRight w:val="0"/>
                              <w:marTop w:val="0"/>
                              <w:marBottom w:val="0"/>
                              <w:divBdr>
                                <w:top w:val="none" w:sz="0" w:space="0" w:color="auto"/>
                                <w:left w:val="none" w:sz="0" w:space="0" w:color="auto"/>
                                <w:bottom w:val="none" w:sz="0" w:space="0" w:color="auto"/>
                                <w:right w:val="none" w:sz="0" w:space="0" w:color="auto"/>
                              </w:divBdr>
                            </w:div>
                          </w:divsChild>
                        </w:div>
                        <w:div w:id="1817843013">
                          <w:marLeft w:val="0"/>
                          <w:marRight w:val="0"/>
                          <w:marTop w:val="0"/>
                          <w:marBottom w:val="188"/>
                          <w:divBdr>
                            <w:top w:val="single" w:sz="2" w:space="0" w:color="auto"/>
                            <w:left w:val="single" w:sz="2" w:space="0" w:color="auto"/>
                            <w:bottom w:val="single" w:sz="2" w:space="0" w:color="auto"/>
                            <w:right w:val="single" w:sz="2" w:space="0" w:color="auto"/>
                          </w:divBdr>
                          <w:divsChild>
                            <w:div w:id="150716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43930">
      <w:bodyDiv w:val="1"/>
      <w:marLeft w:val="0"/>
      <w:marRight w:val="0"/>
      <w:marTop w:val="0"/>
      <w:marBottom w:val="0"/>
      <w:divBdr>
        <w:top w:val="none" w:sz="0" w:space="0" w:color="auto"/>
        <w:left w:val="none" w:sz="0" w:space="0" w:color="auto"/>
        <w:bottom w:val="none" w:sz="0" w:space="0" w:color="auto"/>
        <w:right w:val="none" w:sz="0" w:space="0" w:color="auto"/>
      </w:divBdr>
    </w:div>
    <w:div w:id="1083457873">
      <w:bodyDiv w:val="1"/>
      <w:marLeft w:val="0"/>
      <w:marRight w:val="0"/>
      <w:marTop w:val="0"/>
      <w:marBottom w:val="0"/>
      <w:divBdr>
        <w:top w:val="none" w:sz="0" w:space="0" w:color="auto"/>
        <w:left w:val="none" w:sz="0" w:space="0" w:color="auto"/>
        <w:bottom w:val="none" w:sz="0" w:space="0" w:color="auto"/>
        <w:right w:val="none" w:sz="0" w:space="0" w:color="auto"/>
      </w:divBdr>
    </w:div>
    <w:div w:id="1096973354">
      <w:bodyDiv w:val="1"/>
      <w:marLeft w:val="0"/>
      <w:marRight w:val="0"/>
      <w:marTop w:val="0"/>
      <w:marBottom w:val="0"/>
      <w:divBdr>
        <w:top w:val="none" w:sz="0" w:space="0" w:color="auto"/>
        <w:left w:val="none" w:sz="0" w:space="0" w:color="auto"/>
        <w:bottom w:val="none" w:sz="0" w:space="0" w:color="auto"/>
        <w:right w:val="none" w:sz="0" w:space="0" w:color="auto"/>
      </w:divBdr>
    </w:div>
    <w:div w:id="1113746795">
      <w:bodyDiv w:val="1"/>
      <w:marLeft w:val="0"/>
      <w:marRight w:val="0"/>
      <w:marTop w:val="0"/>
      <w:marBottom w:val="0"/>
      <w:divBdr>
        <w:top w:val="none" w:sz="0" w:space="0" w:color="auto"/>
        <w:left w:val="none" w:sz="0" w:space="0" w:color="auto"/>
        <w:bottom w:val="none" w:sz="0" w:space="0" w:color="auto"/>
        <w:right w:val="none" w:sz="0" w:space="0" w:color="auto"/>
      </w:divBdr>
    </w:div>
    <w:div w:id="1114058610">
      <w:bodyDiv w:val="1"/>
      <w:marLeft w:val="0"/>
      <w:marRight w:val="0"/>
      <w:marTop w:val="0"/>
      <w:marBottom w:val="0"/>
      <w:divBdr>
        <w:top w:val="none" w:sz="0" w:space="0" w:color="auto"/>
        <w:left w:val="none" w:sz="0" w:space="0" w:color="auto"/>
        <w:bottom w:val="none" w:sz="0" w:space="0" w:color="auto"/>
        <w:right w:val="none" w:sz="0" w:space="0" w:color="auto"/>
      </w:divBdr>
    </w:div>
    <w:div w:id="1115564533">
      <w:bodyDiv w:val="1"/>
      <w:marLeft w:val="0"/>
      <w:marRight w:val="0"/>
      <w:marTop w:val="0"/>
      <w:marBottom w:val="0"/>
      <w:divBdr>
        <w:top w:val="none" w:sz="0" w:space="0" w:color="auto"/>
        <w:left w:val="none" w:sz="0" w:space="0" w:color="auto"/>
        <w:bottom w:val="none" w:sz="0" w:space="0" w:color="auto"/>
        <w:right w:val="none" w:sz="0" w:space="0" w:color="auto"/>
      </w:divBdr>
    </w:div>
    <w:div w:id="1120565142">
      <w:bodyDiv w:val="1"/>
      <w:marLeft w:val="0"/>
      <w:marRight w:val="0"/>
      <w:marTop w:val="0"/>
      <w:marBottom w:val="0"/>
      <w:divBdr>
        <w:top w:val="none" w:sz="0" w:space="0" w:color="auto"/>
        <w:left w:val="none" w:sz="0" w:space="0" w:color="auto"/>
        <w:bottom w:val="none" w:sz="0" w:space="0" w:color="auto"/>
        <w:right w:val="none" w:sz="0" w:space="0" w:color="auto"/>
      </w:divBdr>
    </w:div>
    <w:div w:id="1139877603">
      <w:bodyDiv w:val="1"/>
      <w:marLeft w:val="0"/>
      <w:marRight w:val="0"/>
      <w:marTop w:val="0"/>
      <w:marBottom w:val="0"/>
      <w:divBdr>
        <w:top w:val="none" w:sz="0" w:space="0" w:color="auto"/>
        <w:left w:val="none" w:sz="0" w:space="0" w:color="auto"/>
        <w:bottom w:val="none" w:sz="0" w:space="0" w:color="auto"/>
        <w:right w:val="none" w:sz="0" w:space="0" w:color="auto"/>
      </w:divBdr>
    </w:div>
    <w:div w:id="1144354229">
      <w:bodyDiv w:val="1"/>
      <w:marLeft w:val="0"/>
      <w:marRight w:val="0"/>
      <w:marTop w:val="0"/>
      <w:marBottom w:val="0"/>
      <w:divBdr>
        <w:top w:val="none" w:sz="0" w:space="0" w:color="auto"/>
        <w:left w:val="none" w:sz="0" w:space="0" w:color="auto"/>
        <w:bottom w:val="none" w:sz="0" w:space="0" w:color="auto"/>
        <w:right w:val="none" w:sz="0" w:space="0" w:color="auto"/>
      </w:divBdr>
    </w:div>
    <w:div w:id="1145391332">
      <w:bodyDiv w:val="1"/>
      <w:marLeft w:val="0"/>
      <w:marRight w:val="0"/>
      <w:marTop w:val="0"/>
      <w:marBottom w:val="0"/>
      <w:divBdr>
        <w:top w:val="none" w:sz="0" w:space="0" w:color="auto"/>
        <w:left w:val="none" w:sz="0" w:space="0" w:color="auto"/>
        <w:bottom w:val="none" w:sz="0" w:space="0" w:color="auto"/>
        <w:right w:val="none" w:sz="0" w:space="0" w:color="auto"/>
      </w:divBdr>
    </w:div>
    <w:div w:id="1145968426">
      <w:bodyDiv w:val="1"/>
      <w:marLeft w:val="0"/>
      <w:marRight w:val="0"/>
      <w:marTop w:val="0"/>
      <w:marBottom w:val="0"/>
      <w:divBdr>
        <w:top w:val="none" w:sz="0" w:space="0" w:color="auto"/>
        <w:left w:val="none" w:sz="0" w:space="0" w:color="auto"/>
        <w:bottom w:val="none" w:sz="0" w:space="0" w:color="auto"/>
        <w:right w:val="none" w:sz="0" w:space="0" w:color="auto"/>
      </w:divBdr>
    </w:div>
    <w:div w:id="1148672529">
      <w:bodyDiv w:val="1"/>
      <w:marLeft w:val="0"/>
      <w:marRight w:val="0"/>
      <w:marTop w:val="0"/>
      <w:marBottom w:val="0"/>
      <w:divBdr>
        <w:top w:val="none" w:sz="0" w:space="0" w:color="auto"/>
        <w:left w:val="none" w:sz="0" w:space="0" w:color="auto"/>
        <w:bottom w:val="none" w:sz="0" w:space="0" w:color="auto"/>
        <w:right w:val="none" w:sz="0" w:space="0" w:color="auto"/>
      </w:divBdr>
    </w:div>
    <w:div w:id="1149051167">
      <w:bodyDiv w:val="1"/>
      <w:marLeft w:val="0"/>
      <w:marRight w:val="0"/>
      <w:marTop w:val="0"/>
      <w:marBottom w:val="0"/>
      <w:divBdr>
        <w:top w:val="none" w:sz="0" w:space="0" w:color="auto"/>
        <w:left w:val="none" w:sz="0" w:space="0" w:color="auto"/>
        <w:bottom w:val="none" w:sz="0" w:space="0" w:color="auto"/>
        <w:right w:val="none" w:sz="0" w:space="0" w:color="auto"/>
      </w:divBdr>
    </w:div>
    <w:div w:id="1150707719">
      <w:bodyDiv w:val="1"/>
      <w:marLeft w:val="0"/>
      <w:marRight w:val="0"/>
      <w:marTop w:val="0"/>
      <w:marBottom w:val="0"/>
      <w:divBdr>
        <w:top w:val="none" w:sz="0" w:space="0" w:color="auto"/>
        <w:left w:val="none" w:sz="0" w:space="0" w:color="auto"/>
        <w:bottom w:val="none" w:sz="0" w:space="0" w:color="auto"/>
        <w:right w:val="none" w:sz="0" w:space="0" w:color="auto"/>
      </w:divBdr>
      <w:divsChild>
        <w:div w:id="2088532305">
          <w:marLeft w:val="89"/>
          <w:marRight w:val="89"/>
          <w:marTop w:val="0"/>
          <w:marBottom w:val="0"/>
          <w:divBdr>
            <w:top w:val="none" w:sz="0" w:space="0" w:color="auto"/>
            <w:left w:val="none" w:sz="0" w:space="0" w:color="auto"/>
            <w:bottom w:val="none" w:sz="0" w:space="0" w:color="auto"/>
            <w:right w:val="none" w:sz="0" w:space="0" w:color="auto"/>
          </w:divBdr>
          <w:divsChild>
            <w:div w:id="1384717991">
              <w:marLeft w:val="89"/>
              <w:marRight w:val="89"/>
              <w:marTop w:val="0"/>
              <w:marBottom w:val="0"/>
              <w:divBdr>
                <w:top w:val="none" w:sz="0" w:space="0" w:color="auto"/>
                <w:left w:val="none" w:sz="0" w:space="0" w:color="auto"/>
                <w:bottom w:val="none" w:sz="0" w:space="0" w:color="auto"/>
                <w:right w:val="none" w:sz="0" w:space="0" w:color="auto"/>
              </w:divBdr>
              <w:divsChild>
                <w:div w:id="99839772">
                  <w:marLeft w:val="311"/>
                  <w:marRight w:val="0"/>
                  <w:marTop w:val="0"/>
                  <w:marBottom w:val="0"/>
                  <w:divBdr>
                    <w:top w:val="none" w:sz="0" w:space="0" w:color="auto"/>
                    <w:left w:val="none" w:sz="0" w:space="0" w:color="auto"/>
                    <w:bottom w:val="none" w:sz="0" w:space="0" w:color="auto"/>
                    <w:right w:val="none" w:sz="0" w:space="0" w:color="auto"/>
                  </w:divBdr>
                  <w:divsChild>
                    <w:div w:id="65343643">
                      <w:marLeft w:val="0"/>
                      <w:marRight w:val="0"/>
                      <w:marTop w:val="0"/>
                      <w:marBottom w:val="0"/>
                      <w:divBdr>
                        <w:top w:val="none" w:sz="0" w:space="0" w:color="auto"/>
                        <w:left w:val="none" w:sz="0" w:space="0" w:color="auto"/>
                        <w:bottom w:val="none" w:sz="0" w:space="0" w:color="auto"/>
                        <w:right w:val="none" w:sz="0" w:space="0" w:color="auto"/>
                      </w:divBdr>
                    </w:div>
                  </w:divsChild>
                </w:div>
                <w:div w:id="323701618">
                  <w:marLeft w:val="311"/>
                  <w:marRight w:val="0"/>
                  <w:marTop w:val="0"/>
                  <w:marBottom w:val="0"/>
                  <w:divBdr>
                    <w:top w:val="none" w:sz="0" w:space="0" w:color="auto"/>
                    <w:left w:val="none" w:sz="0" w:space="0" w:color="auto"/>
                    <w:bottom w:val="none" w:sz="0" w:space="0" w:color="auto"/>
                    <w:right w:val="none" w:sz="0" w:space="0" w:color="auto"/>
                  </w:divBdr>
                  <w:divsChild>
                    <w:div w:id="1599437316">
                      <w:marLeft w:val="0"/>
                      <w:marRight w:val="0"/>
                      <w:marTop w:val="0"/>
                      <w:marBottom w:val="0"/>
                      <w:divBdr>
                        <w:top w:val="none" w:sz="0" w:space="0" w:color="auto"/>
                        <w:left w:val="none" w:sz="0" w:space="0" w:color="auto"/>
                        <w:bottom w:val="none" w:sz="0" w:space="0" w:color="auto"/>
                        <w:right w:val="none" w:sz="0" w:space="0" w:color="auto"/>
                      </w:divBdr>
                    </w:div>
                  </w:divsChild>
                </w:div>
                <w:div w:id="509443050">
                  <w:marLeft w:val="311"/>
                  <w:marRight w:val="0"/>
                  <w:marTop w:val="0"/>
                  <w:marBottom w:val="0"/>
                  <w:divBdr>
                    <w:top w:val="none" w:sz="0" w:space="0" w:color="auto"/>
                    <w:left w:val="none" w:sz="0" w:space="0" w:color="auto"/>
                    <w:bottom w:val="none" w:sz="0" w:space="0" w:color="auto"/>
                    <w:right w:val="none" w:sz="0" w:space="0" w:color="auto"/>
                  </w:divBdr>
                  <w:divsChild>
                    <w:div w:id="1024943579">
                      <w:marLeft w:val="0"/>
                      <w:marRight w:val="0"/>
                      <w:marTop w:val="0"/>
                      <w:marBottom w:val="0"/>
                      <w:divBdr>
                        <w:top w:val="none" w:sz="0" w:space="0" w:color="auto"/>
                        <w:left w:val="none" w:sz="0" w:space="0" w:color="auto"/>
                        <w:bottom w:val="none" w:sz="0" w:space="0" w:color="auto"/>
                        <w:right w:val="none" w:sz="0" w:space="0" w:color="auto"/>
                      </w:divBdr>
                    </w:div>
                  </w:divsChild>
                </w:div>
                <w:div w:id="704524826">
                  <w:marLeft w:val="311"/>
                  <w:marRight w:val="0"/>
                  <w:marTop w:val="0"/>
                  <w:marBottom w:val="0"/>
                  <w:divBdr>
                    <w:top w:val="none" w:sz="0" w:space="0" w:color="auto"/>
                    <w:left w:val="none" w:sz="0" w:space="0" w:color="auto"/>
                    <w:bottom w:val="none" w:sz="0" w:space="0" w:color="auto"/>
                    <w:right w:val="none" w:sz="0" w:space="0" w:color="auto"/>
                  </w:divBdr>
                  <w:divsChild>
                    <w:div w:id="1847741980">
                      <w:marLeft w:val="0"/>
                      <w:marRight w:val="0"/>
                      <w:marTop w:val="0"/>
                      <w:marBottom w:val="0"/>
                      <w:divBdr>
                        <w:top w:val="none" w:sz="0" w:space="0" w:color="auto"/>
                        <w:left w:val="none" w:sz="0" w:space="0" w:color="auto"/>
                        <w:bottom w:val="none" w:sz="0" w:space="0" w:color="auto"/>
                        <w:right w:val="none" w:sz="0" w:space="0" w:color="auto"/>
                      </w:divBdr>
                    </w:div>
                  </w:divsChild>
                </w:div>
                <w:div w:id="1425607134">
                  <w:marLeft w:val="0"/>
                  <w:marRight w:val="0"/>
                  <w:marTop w:val="0"/>
                  <w:marBottom w:val="0"/>
                  <w:divBdr>
                    <w:top w:val="none" w:sz="0" w:space="0" w:color="auto"/>
                    <w:left w:val="none" w:sz="0" w:space="0" w:color="auto"/>
                    <w:bottom w:val="none" w:sz="0" w:space="0" w:color="auto"/>
                    <w:right w:val="none" w:sz="0" w:space="0" w:color="auto"/>
                  </w:divBdr>
                  <w:divsChild>
                    <w:div w:id="837379285">
                      <w:marLeft w:val="0"/>
                      <w:marRight w:val="0"/>
                      <w:marTop w:val="0"/>
                      <w:marBottom w:val="178"/>
                      <w:divBdr>
                        <w:top w:val="none" w:sz="0" w:space="0" w:color="auto"/>
                        <w:left w:val="none" w:sz="0" w:space="0" w:color="auto"/>
                        <w:bottom w:val="none" w:sz="0" w:space="0" w:color="auto"/>
                        <w:right w:val="none" w:sz="0" w:space="0" w:color="auto"/>
                      </w:divBdr>
                    </w:div>
                  </w:divsChild>
                </w:div>
                <w:div w:id="1620602313">
                  <w:marLeft w:val="311"/>
                  <w:marRight w:val="0"/>
                  <w:marTop w:val="0"/>
                  <w:marBottom w:val="0"/>
                  <w:divBdr>
                    <w:top w:val="none" w:sz="0" w:space="0" w:color="auto"/>
                    <w:left w:val="none" w:sz="0" w:space="0" w:color="auto"/>
                    <w:bottom w:val="none" w:sz="0" w:space="0" w:color="auto"/>
                    <w:right w:val="none" w:sz="0" w:space="0" w:color="auto"/>
                  </w:divBdr>
                  <w:divsChild>
                    <w:div w:id="6057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6715">
      <w:bodyDiv w:val="1"/>
      <w:marLeft w:val="0"/>
      <w:marRight w:val="0"/>
      <w:marTop w:val="0"/>
      <w:marBottom w:val="0"/>
      <w:divBdr>
        <w:top w:val="none" w:sz="0" w:space="0" w:color="auto"/>
        <w:left w:val="none" w:sz="0" w:space="0" w:color="auto"/>
        <w:bottom w:val="none" w:sz="0" w:space="0" w:color="auto"/>
        <w:right w:val="none" w:sz="0" w:space="0" w:color="auto"/>
      </w:divBdr>
    </w:div>
    <w:div w:id="1161585072">
      <w:bodyDiv w:val="1"/>
      <w:marLeft w:val="0"/>
      <w:marRight w:val="0"/>
      <w:marTop w:val="0"/>
      <w:marBottom w:val="0"/>
      <w:divBdr>
        <w:top w:val="none" w:sz="0" w:space="0" w:color="auto"/>
        <w:left w:val="none" w:sz="0" w:space="0" w:color="auto"/>
        <w:bottom w:val="none" w:sz="0" w:space="0" w:color="auto"/>
        <w:right w:val="none" w:sz="0" w:space="0" w:color="auto"/>
      </w:divBdr>
      <w:divsChild>
        <w:div w:id="530925124">
          <w:marLeft w:val="94"/>
          <w:marRight w:val="94"/>
          <w:marTop w:val="0"/>
          <w:marBottom w:val="94"/>
          <w:divBdr>
            <w:top w:val="single" w:sz="2" w:space="0" w:color="000000"/>
            <w:left w:val="single" w:sz="2" w:space="0" w:color="000000"/>
            <w:bottom w:val="single" w:sz="2" w:space="0" w:color="000000"/>
            <w:right w:val="single" w:sz="2" w:space="0" w:color="000000"/>
          </w:divBdr>
          <w:divsChild>
            <w:div w:id="1074206789">
              <w:marLeft w:val="0"/>
              <w:marRight w:val="0"/>
              <w:marTop w:val="0"/>
              <w:marBottom w:val="0"/>
              <w:divBdr>
                <w:top w:val="none" w:sz="0" w:space="0" w:color="auto"/>
                <w:left w:val="none" w:sz="0" w:space="0" w:color="auto"/>
                <w:bottom w:val="none" w:sz="0" w:space="0" w:color="auto"/>
                <w:right w:val="none" w:sz="0" w:space="0" w:color="auto"/>
              </w:divBdr>
              <w:divsChild>
                <w:div w:id="1452017743">
                  <w:marLeft w:val="1186"/>
                  <w:marRight w:val="0"/>
                  <w:marTop w:val="0"/>
                  <w:marBottom w:val="0"/>
                  <w:divBdr>
                    <w:top w:val="none" w:sz="0" w:space="0" w:color="auto"/>
                    <w:left w:val="single" w:sz="4" w:space="7" w:color="CCD2D2"/>
                    <w:bottom w:val="none" w:sz="0" w:space="0" w:color="auto"/>
                    <w:right w:val="none" w:sz="0" w:space="0" w:color="auto"/>
                  </w:divBdr>
                </w:div>
              </w:divsChild>
            </w:div>
          </w:divsChild>
        </w:div>
      </w:divsChild>
    </w:div>
    <w:div w:id="1163546606">
      <w:bodyDiv w:val="1"/>
      <w:marLeft w:val="0"/>
      <w:marRight w:val="0"/>
      <w:marTop w:val="0"/>
      <w:marBottom w:val="0"/>
      <w:divBdr>
        <w:top w:val="none" w:sz="0" w:space="0" w:color="auto"/>
        <w:left w:val="none" w:sz="0" w:space="0" w:color="auto"/>
        <w:bottom w:val="none" w:sz="0" w:space="0" w:color="auto"/>
        <w:right w:val="none" w:sz="0" w:space="0" w:color="auto"/>
      </w:divBdr>
      <w:divsChild>
        <w:div w:id="338697530">
          <w:marLeft w:val="94"/>
          <w:marRight w:val="94"/>
          <w:marTop w:val="0"/>
          <w:marBottom w:val="94"/>
          <w:divBdr>
            <w:top w:val="single" w:sz="2" w:space="0" w:color="000000"/>
            <w:left w:val="single" w:sz="2" w:space="0" w:color="000000"/>
            <w:bottom w:val="single" w:sz="2" w:space="0" w:color="000000"/>
            <w:right w:val="single" w:sz="2" w:space="0" w:color="000000"/>
          </w:divBdr>
          <w:divsChild>
            <w:div w:id="1946419551">
              <w:marLeft w:val="0"/>
              <w:marRight w:val="0"/>
              <w:marTop w:val="0"/>
              <w:marBottom w:val="0"/>
              <w:divBdr>
                <w:top w:val="none" w:sz="0" w:space="0" w:color="auto"/>
                <w:left w:val="none" w:sz="0" w:space="0" w:color="auto"/>
                <w:bottom w:val="none" w:sz="0" w:space="0" w:color="auto"/>
                <w:right w:val="none" w:sz="0" w:space="0" w:color="auto"/>
              </w:divBdr>
              <w:divsChild>
                <w:div w:id="1950044289">
                  <w:marLeft w:val="1186"/>
                  <w:marRight w:val="0"/>
                  <w:marTop w:val="0"/>
                  <w:marBottom w:val="0"/>
                  <w:divBdr>
                    <w:top w:val="none" w:sz="0" w:space="0" w:color="auto"/>
                    <w:left w:val="single" w:sz="4" w:space="7" w:color="CCD2D2"/>
                    <w:bottom w:val="none" w:sz="0" w:space="0" w:color="auto"/>
                    <w:right w:val="none" w:sz="0" w:space="0" w:color="auto"/>
                  </w:divBdr>
                </w:div>
              </w:divsChild>
            </w:div>
          </w:divsChild>
        </w:div>
      </w:divsChild>
    </w:div>
    <w:div w:id="1169370628">
      <w:bodyDiv w:val="1"/>
      <w:marLeft w:val="0"/>
      <w:marRight w:val="0"/>
      <w:marTop w:val="0"/>
      <w:marBottom w:val="0"/>
      <w:divBdr>
        <w:top w:val="none" w:sz="0" w:space="0" w:color="auto"/>
        <w:left w:val="none" w:sz="0" w:space="0" w:color="auto"/>
        <w:bottom w:val="none" w:sz="0" w:space="0" w:color="auto"/>
        <w:right w:val="none" w:sz="0" w:space="0" w:color="auto"/>
      </w:divBdr>
    </w:div>
    <w:div w:id="1171867517">
      <w:bodyDiv w:val="1"/>
      <w:marLeft w:val="0"/>
      <w:marRight w:val="0"/>
      <w:marTop w:val="0"/>
      <w:marBottom w:val="0"/>
      <w:divBdr>
        <w:top w:val="none" w:sz="0" w:space="0" w:color="auto"/>
        <w:left w:val="none" w:sz="0" w:space="0" w:color="auto"/>
        <w:bottom w:val="none" w:sz="0" w:space="0" w:color="auto"/>
        <w:right w:val="none" w:sz="0" w:space="0" w:color="auto"/>
      </w:divBdr>
    </w:div>
    <w:div w:id="1177689895">
      <w:bodyDiv w:val="1"/>
      <w:marLeft w:val="0"/>
      <w:marRight w:val="0"/>
      <w:marTop w:val="0"/>
      <w:marBottom w:val="0"/>
      <w:divBdr>
        <w:top w:val="none" w:sz="0" w:space="0" w:color="auto"/>
        <w:left w:val="none" w:sz="0" w:space="0" w:color="auto"/>
        <w:bottom w:val="none" w:sz="0" w:space="0" w:color="auto"/>
        <w:right w:val="none" w:sz="0" w:space="0" w:color="auto"/>
      </w:divBdr>
    </w:div>
    <w:div w:id="1182670814">
      <w:bodyDiv w:val="1"/>
      <w:marLeft w:val="0"/>
      <w:marRight w:val="0"/>
      <w:marTop w:val="0"/>
      <w:marBottom w:val="0"/>
      <w:divBdr>
        <w:top w:val="none" w:sz="0" w:space="0" w:color="auto"/>
        <w:left w:val="none" w:sz="0" w:space="0" w:color="auto"/>
        <w:bottom w:val="none" w:sz="0" w:space="0" w:color="auto"/>
        <w:right w:val="none" w:sz="0" w:space="0" w:color="auto"/>
      </w:divBdr>
    </w:div>
    <w:div w:id="1186944039">
      <w:bodyDiv w:val="1"/>
      <w:marLeft w:val="0"/>
      <w:marRight w:val="0"/>
      <w:marTop w:val="0"/>
      <w:marBottom w:val="0"/>
      <w:divBdr>
        <w:top w:val="none" w:sz="0" w:space="0" w:color="auto"/>
        <w:left w:val="none" w:sz="0" w:space="0" w:color="auto"/>
        <w:bottom w:val="none" w:sz="0" w:space="0" w:color="auto"/>
        <w:right w:val="none" w:sz="0" w:space="0" w:color="auto"/>
      </w:divBdr>
      <w:divsChild>
        <w:div w:id="1807310289">
          <w:marLeft w:val="94"/>
          <w:marRight w:val="94"/>
          <w:marTop w:val="0"/>
          <w:marBottom w:val="94"/>
          <w:divBdr>
            <w:top w:val="single" w:sz="2" w:space="0" w:color="000000"/>
            <w:left w:val="single" w:sz="2" w:space="0" w:color="000000"/>
            <w:bottom w:val="single" w:sz="2" w:space="0" w:color="000000"/>
            <w:right w:val="single" w:sz="2" w:space="0" w:color="000000"/>
          </w:divBdr>
          <w:divsChild>
            <w:div w:id="228536783">
              <w:marLeft w:val="0"/>
              <w:marRight w:val="0"/>
              <w:marTop w:val="0"/>
              <w:marBottom w:val="0"/>
              <w:divBdr>
                <w:top w:val="none" w:sz="0" w:space="0" w:color="auto"/>
                <w:left w:val="none" w:sz="0" w:space="0" w:color="auto"/>
                <w:bottom w:val="none" w:sz="0" w:space="0" w:color="auto"/>
                <w:right w:val="none" w:sz="0" w:space="0" w:color="auto"/>
              </w:divBdr>
              <w:divsChild>
                <w:div w:id="1761757066">
                  <w:marLeft w:val="1186"/>
                  <w:marRight w:val="0"/>
                  <w:marTop w:val="0"/>
                  <w:marBottom w:val="0"/>
                  <w:divBdr>
                    <w:top w:val="none" w:sz="0" w:space="0" w:color="auto"/>
                    <w:left w:val="single" w:sz="4" w:space="7" w:color="CCD2D2"/>
                    <w:bottom w:val="none" w:sz="0" w:space="0" w:color="auto"/>
                    <w:right w:val="none" w:sz="0" w:space="0" w:color="auto"/>
                  </w:divBdr>
                </w:div>
              </w:divsChild>
            </w:div>
          </w:divsChild>
        </w:div>
      </w:divsChild>
    </w:div>
    <w:div w:id="1189175946">
      <w:bodyDiv w:val="1"/>
      <w:marLeft w:val="0"/>
      <w:marRight w:val="0"/>
      <w:marTop w:val="0"/>
      <w:marBottom w:val="0"/>
      <w:divBdr>
        <w:top w:val="none" w:sz="0" w:space="0" w:color="auto"/>
        <w:left w:val="none" w:sz="0" w:space="0" w:color="auto"/>
        <w:bottom w:val="none" w:sz="0" w:space="0" w:color="auto"/>
        <w:right w:val="none" w:sz="0" w:space="0" w:color="auto"/>
      </w:divBdr>
      <w:divsChild>
        <w:div w:id="1341080572">
          <w:marLeft w:val="94"/>
          <w:marRight w:val="94"/>
          <w:marTop w:val="0"/>
          <w:marBottom w:val="94"/>
          <w:divBdr>
            <w:top w:val="single" w:sz="2" w:space="0" w:color="000000"/>
            <w:left w:val="single" w:sz="2" w:space="0" w:color="000000"/>
            <w:bottom w:val="single" w:sz="2" w:space="0" w:color="000000"/>
            <w:right w:val="single" w:sz="2" w:space="0" w:color="000000"/>
          </w:divBdr>
          <w:divsChild>
            <w:div w:id="980429555">
              <w:marLeft w:val="0"/>
              <w:marRight w:val="0"/>
              <w:marTop w:val="0"/>
              <w:marBottom w:val="0"/>
              <w:divBdr>
                <w:top w:val="none" w:sz="0" w:space="0" w:color="auto"/>
                <w:left w:val="none" w:sz="0" w:space="0" w:color="auto"/>
                <w:bottom w:val="none" w:sz="0" w:space="0" w:color="auto"/>
                <w:right w:val="none" w:sz="0" w:space="0" w:color="auto"/>
              </w:divBdr>
              <w:divsChild>
                <w:div w:id="132797571">
                  <w:marLeft w:val="1186"/>
                  <w:marRight w:val="0"/>
                  <w:marTop w:val="0"/>
                  <w:marBottom w:val="0"/>
                  <w:divBdr>
                    <w:top w:val="none" w:sz="0" w:space="0" w:color="auto"/>
                    <w:left w:val="single" w:sz="4" w:space="7" w:color="CCD2D2"/>
                    <w:bottom w:val="none" w:sz="0" w:space="0" w:color="auto"/>
                    <w:right w:val="none" w:sz="0" w:space="0" w:color="auto"/>
                  </w:divBdr>
                </w:div>
              </w:divsChild>
            </w:div>
          </w:divsChild>
        </w:div>
      </w:divsChild>
    </w:div>
    <w:div w:id="1193032518">
      <w:bodyDiv w:val="1"/>
      <w:marLeft w:val="0"/>
      <w:marRight w:val="0"/>
      <w:marTop w:val="0"/>
      <w:marBottom w:val="0"/>
      <w:divBdr>
        <w:top w:val="none" w:sz="0" w:space="0" w:color="auto"/>
        <w:left w:val="none" w:sz="0" w:space="0" w:color="auto"/>
        <w:bottom w:val="none" w:sz="0" w:space="0" w:color="auto"/>
        <w:right w:val="none" w:sz="0" w:space="0" w:color="auto"/>
      </w:divBdr>
    </w:div>
    <w:div w:id="1195537010">
      <w:bodyDiv w:val="1"/>
      <w:marLeft w:val="0"/>
      <w:marRight w:val="0"/>
      <w:marTop w:val="0"/>
      <w:marBottom w:val="0"/>
      <w:divBdr>
        <w:top w:val="none" w:sz="0" w:space="0" w:color="auto"/>
        <w:left w:val="none" w:sz="0" w:space="0" w:color="auto"/>
        <w:bottom w:val="none" w:sz="0" w:space="0" w:color="auto"/>
        <w:right w:val="none" w:sz="0" w:space="0" w:color="auto"/>
      </w:divBdr>
    </w:div>
    <w:div w:id="1198546964">
      <w:bodyDiv w:val="1"/>
      <w:marLeft w:val="0"/>
      <w:marRight w:val="0"/>
      <w:marTop w:val="0"/>
      <w:marBottom w:val="0"/>
      <w:divBdr>
        <w:top w:val="none" w:sz="0" w:space="0" w:color="auto"/>
        <w:left w:val="none" w:sz="0" w:space="0" w:color="auto"/>
        <w:bottom w:val="none" w:sz="0" w:space="0" w:color="auto"/>
        <w:right w:val="none" w:sz="0" w:space="0" w:color="auto"/>
      </w:divBdr>
    </w:div>
    <w:div w:id="1208226485">
      <w:bodyDiv w:val="1"/>
      <w:marLeft w:val="0"/>
      <w:marRight w:val="0"/>
      <w:marTop w:val="0"/>
      <w:marBottom w:val="0"/>
      <w:divBdr>
        <w:top w:val="none" w:sz="0" w:space="0" w:color="auto"/>
        <w:left w:val="none" w:sz="0" w:space="0" w:color="auto"/>
        <w:bottom w:val="none" w:sz="0" w:space="0" w:color="auto"/>
        <w:right w:val="none" w:sz="0" w:space="0" w:color="auto"/>
      </w:divBdr>
    </w:div>
    <w:div w:id="1214580469">
      <w:bodyDiv w:val="1"/>
      <w:marLeft w:val="0"/>
      <w:marRight w:val="0"/>
      <w:marTop w:val="0"/>
      <w:marBottom w:val="0"/>
      <w:divBdr>
        <w:top w:val="none" w:sz="0" w:space="0" w:color="auto"/>
        <w:left w:val="none" w:sz="0" w:space="0" w:color="auto"/>
        <w:bottom w:val="none" w:sz="0" w:space="0" w:color="auto"/>
        <w:right w:val="none" w:sz="0" w:space="0" w:color="auto"/>
      </w:divBdr>
    </w:div>
    <w:div w:id="1229421552">
      <w:bodyDiv w:val="1"/>
      <w:marLeft w:val="0"/>
      <w:marRight w:val="0"/>
      <w:marTop w:val="0"/>
      <w:marBottom w:val="0"/>
      <w:divBdr>
        <w:top w:val="none" w:sz="0" w:space="0" w:color="auto"/>
        <w:left w:val="none" w:sz="0" w:space="0" w:color="auto"/>
        <w:bottom w:val="none" w:sz="0" w:space="0" w:color="auto"/>
        <w:right w:val="none" w:sz="0" w:space="0" w:color="auto"/>
      </w:divBdr>
    </w:div>
    <w:div w:id="1229851164">
      <w:bodyDiv w:val="1"/>
      <w:marLeft w:val="0"/>
      <w:marRight w:val="0"/>
      <w:marTop w:val="0"/>
      <w:marBottom w:val="0"/>
      <w:divBdr>
        <w:top w:val="none" w:sz="0" w:space="0" w:color="auto"/>
        <w:left w:val="none" w:sz="0" w:space="0" w:color="auto"/>
        <w:bottom w:val="none" w:sz="0" w:space="0" w:color="auto"/>
        <w:right w:val="none" w:sz="0" w:space="0" w:color="auto"/>
      </w:divBdr>
    </w:div>
    <w:div w:id="1241982357">
      <w:bodyDiv w:val="1"/>
      <w:marLeft w:val="0"/>
      <w:marRight w:val="0"/>
      <w:marTop w:val="0"/>
      <w:marBottom w:val="0"/>
      <w:divBdr>
        <w:top w:val="none" w:sz="0" w:space="0" w:color="auto"/>
        <w:left w:val="none" w:sz="0" w:space="0" w:color="auto"/>
        <w:bottom w:val="none" w:sz="0" w:space="0" w:color="auto"/>
        <w:right w:val="none" w:sz="0" w:space="0" w:color="auto"/>
      </w:divBdr>
    </w:div>
    <w:div w:id="1256128939">
      <w:bodyDiv w:val="1"/>
      <w:marLeft w:val="0"/>
      <w:marRight w:val="0"/>
      <w:marTop w:val="0"/>
      <w:marBottom w:val="0"/>
      <w:divBdr>
        <w:top w:val="none" w:sz="0" w:space="0" w:color="auto"/>
        <w:left w:val="none" w:sz="0" w:space="0" w:color="auto"/>
        <w:bottom w:val="none" w:sz="0" w:space="0" w:color="auto"/>
        <w:right w:val="none" w:sz="0" w:space="0" w:color="auto"/>
      </w:divBdr>
    </w:div>
    <w:div w:id="1272278511">
      <w:bodyDiv w:val="1"/>
      <w:marLeft w:val="0"/>
      <w:marRight w:val="0"/>
      <w:marTop w:val="0"/>
      <w:marBottom w:val="0"/>
      <w:divBdr>
        <w:top w:val="none" w:sz="0" w:space="0" w:color="auto"/>
        <w:left w:val="none" w:sz="0" w:space="0" w:color="auto"/>
        <w:bottom w:val="none" w:sz="0" w:space="0" w:color="auto"/>
        <w:right w:val="none" w:sz="0" w:space="0" w:color="auto"/>
      </w:divBdr>
    </w:div>
    <w:div w:id="1273710454">
      <w:bodyDiv w:val="1"/>
      <w:marLeft w:val="0"/>
      <w:marRight w:val="0"/>
      <w:marTop w:val="0"/>
      <w:marBottom w:val="0"/>
      <w:divBdr>
        <w:top w:val="none" w:sz="0" w:space="0" w:color="auto"/>
        <w:left w:val="none" w:sz="0" w:space="0" w:color="auto"/>
        <w:bottom w:val="none" w:sz="0" w:space="0" w:color="auto"/>
        <w:right w:val="none" w:sz="0" w:space="0" w:color="auto"/>
      </w:divBdr>
      <w:divsChild>
        <w:div w:id="2029140437">
          <w:marLeft w:val="94"/>
          <w:marRight w:val="94"/>
          <w:marTop w:val="0"/>
          <w:marBottom w:val="94"/>
          <w:divBdr>
            <w:top w:val="single" w:sz="2" w:space="0" w:color="000000"/>
            <w:left w:val="single" w:sz="2" w:space="0" w:color="000000"/>
            <w:bottom w:val="single" w:sz="2" w:space="0" w:color="000000"/>
            <w:right w:val="single" w:sz="2" w:space="0" w:color="000000"/>
          </w:divBdr>
          <w:divsChild>
            <w:div w:id="1272127186">
              <w:marLeft w:val="0"/>
              <w:marRight w:val="0"/>
              <w:marTop w:val="0"/>
              <w:marBottom w:val="0"/>
              <w:divBdr>
                <w:top w:val="none" w:sz="0" w:space="0" w:color="auto"/>
                <w:left w:val="none" w:sz="0" w:space="0" w:color="auto"/>
                <w:bottom w:val="none" w:sz="0" w:space="0" w:color="auto"/>
                <w:right w:val="none" w:sz="0" w:space="0" w:color="auto"/>
              </w:divBdr>
              <w:divsChild>
                <w:div w:id="1856650480">
                  <w:marLeft w:val="1186"/>
                  <w:marRight w:val="0"/>
                  <w:marTop w:val="0"/>
                  <w:marBottom w:val="0"/>
                  <w:divBdr>
                    <w:top w:val="none" w:sz="0" w:space="0" w:color="auto"/>
                    <w:left w:val="single" w:sz="4" w:space="7" w:color="CCD2D2"/>
                    <w:bottom w:val="none" w:sz="0" w:space="0" w:color="auto"/>
                    <w:right w:val="none" w:sz="0" w:space="0" w:color="auto"/>
                  </w:divBdr>
                </w:div>
              </w:divsChild>
            </w:div>
          </w:divsChild>
        </w:div>
      </w:divsChild>
    </w:div>
    <w:div w:id="1277371575">
      <w:bodyDiv w:val="1"/>
      <w:marLeft w:val="0"/>
      <w:marRight w:val="0"/>
      <w:marTop w:val="0"/>
      <w:marBottom w:val="0"/>
      <w:divBdr>
        <w:top w:val="none" w:sz="0" w:space="0" w:color="auto"/>
        <w:left w:val="none" w:sz="0" w:space="0" w:color="auto"/>
        <w:bottom w:val="none" w:sz="0" w:space="0" w:color="auto"/>
        <w:right w:val="none" w:sz="0" w:space="0" w:color="auto"/>
      </w:divBdr>
    </w:div>
    <w:div w:id="1281106899">
      <w:bodyDiv w:val="1"/>
      <w:marLeft w:val="0"/>
      <w:marRight w:val="0"/>
      <w:marTop w:val="0"/>
      <w:marBottom w:val="0"/>
      <w:divBdr>
        <w:top w:val="none" w:sz="0" w:space="0" w:color="auto"/>
        <w:left w:val="none" w:sz="0" w:space="0" w:color="auto"/>
        <w:bottom w:val="none" w:sz="0" w:space="0" w:color="auto"/>
        <w:right w:val="none" w:sz="0" w:space="0" w:color="auto"/>
      </w:divBdr>
    </w:div>
    <w:div w:id="1282956073">
      <w:bodyDiv w:val="1"/>
      <w:marLeft w:val="0"/>
      <w:marRight w:val="0"/>
      <w:marTop w:val="0"/>
      <w:marBottom w:val="0"/>
      <w:divBdr>
        <w:top w:val="none" w:sz="0" w:space="0" w:color="auto"/>
        <w:left w:val="none" w:sz="0" w:space="0" w:color="auto"/>
        <w:bottom w:val="none" w:sz="0" w:space="0" w:color="auto"/>
        <w:right w:val="none" w:sz="0" w:space="0" w:color="auto"/>
      </w:divBdr>
    </w:div>
    <w:div w:id="1289121613">
      <w:bodyDiv w:val="1"/>
      <w:marLeft w:val="0"/>
      <w:marRight w:val="0"/>
      <w:marTop w:val="0"/>
      <w:marBottom w:val="0"/>
      <w:divBdr>
        <w:top w:val="none" w:sz="0" w:space="0" w:color="auto"/>
        <w:left w:val="none" w:sz="0" w:space="0" w:color="auto"/>
        <w:bottom w:val="none" w:sz="0" w:space="0" w:color="auto"/>
        <w:right w:val="none" w:sz="0" w:space="0" w:color="auto"/>
      </w:divBdr>
    </w:div>
    <w:div w:id="1289163070">
      <w:bodyDiv w:val="1"/>
      <w:marLeft w:val="0"/>
      <w:marRight w:val="0"/>
      <w:marTop w:val="0"/>
      <w:marBottom w:val="0"/>
      <w:divBdr>
        <w:top w:val="none" w:sz="0" w:space="0" w:color="auto"/>
        <w:left w:val="none" w:sz="0" w:space="0" w:color="auto"/>
        <w:bottom w:val="none" w:sz="0" w:space="0" w:color="auto"/>
        <w:right w:val="none" w:sz="0" w:space="0" w:color="auto"/>
      </w:divBdr>
    </w:div>
    <w:div w:id="1293245136">
      <w:bodyDiv w:val="1"/>
      <w:marLeft w:val="0"/>
      <w:marRight w:val="0"/>
      <w:marTop w:val="0"/>
      <w:marBottom w:val="0"/>
      <w:divBdr>
        <w:top w:val="none" w:sz="0" w:space="0" w:color="auto"/>
        <w:left w:val="none" w:sz="0" w:space="0" w:color="auto"/>
        <w:bottom w:val="none" w:sz="0" w:space="0" w:color="auto"/>
        <w:right w:val="none" w:sz="0" w:space="0" w:color="auto"/>
      </w:divBdr>
    </w:div>
    <w:div w:id="1296565874">
      <w:bodyDiv w:val="1"/>
      <w:marLeft w:val="0"/>
      <w:marRight w:val="0"/>
      <w:marTop w:val="0"/>
      <w:marBottom w:val="0"/>
      <w:divBdr>
        <w:top w:val="none" w:sz="0" w:space="0" w:color="auto"/>
        <w:left w:val="none" w:sz="0" w:space="0" w:color="auto"/>
        <w:bottom w:val="none" w:sz="0" w:space="0" w:color="auto"/>
        <w:right w:val="none" w:sz="0" w:space="0" w:color="auto"/>
      </w:divBdr>
    </w:div>
    <w:div w:id="1298298187">
      <w:bodyDiv w:val="1"/>
      <w:marLeft w:val="0"/>
      <w:marRight w:val="0"/>
      <w:marTop w:val="0"/>
      <w:marBottom w:val="0"/>
      <w:divBdr>
        <w:top w:val="none" w:sz="0" w:space="0" w:color="auto"/>
        <w:left w:val="none" w:sz="0" w:space="0" w:color="auto"/>
        <w:bottom w:val="none" w:sz="0" w:space="0" w:color="auto"/>
        <w:right w:val="none" w:sz="0" w:space="0" w:color="auto"/>
      </w:divBdr>
    </w:div>
    <w:div w:id="1319770627">
      <w:bodyDiv w:val="1"/>
      <w:marLeft w:val="0"/>
      <w:marRight w:val="0"/>
      <w:marTop w:val="0"/>
      <w:marBottom w:val="0"/>
      <w:divBdr>
        <w:top w:val="none" w:sz="0" w:space="0" w:color="auto"/>
        <w:left w:val="none" w:sz="0" w:space="0" w:color="auto"/>
        <w:bottom w:val="none" w:sz="0" w:space="0" w:color="auto"/>
        <w:right w:val="none" w:sz="0" w:space="0" w:color="auto"/>
      </w:divBdr>
    </w:div>
    <w:div w:id="1321539753">
      <w:bodyDiv w:val="1"/>
      <w:marLeft w:val="0"/>
      <w:marRight w:val="0"/>
      <w:marTop w:val="0"/>
      <w:marBottom w:val="0"/>
      <w:divBdr>
        <w:top w:val="none" w:sz="0" w:space="0" w:color="auto"/>
        <w:left w:val="none" w:sz="0" w:space="0" w:color="auto"/>
        <w:bottom w:val="none" w:sz="0" w:space="0" w:color="auto"/>
        <w:right w:val="none" w:sz="0" w:space="0" w:color="auto"/>
      </w:divBdr>
    </w:div>
    <w:div w:id="1346858621">
      <w:bodyDiv w:val="1"/>
      <w:marLeft w:val="0"/>
      <w:marRight w:val="0"/>
      <w:marTop w:val="0"/>
      <w:marBottom w:val="0"/>
      <w:divBdr>
        <w:top w:val="none" w:sz="0" w:space="0" w:color="auto"/>
        <w:left w:val="none" w:sz="0" w:space="0" w:color="auto"/>
        <w:bottom w:val="none" w:sz="0" w:space="0" w:color="auto"/>
        <w:right w:val="none" w:sz="0" w:space="0" w:color="auto"/>
      </w:divBdr>
    </w:div>
    <w:div w:id="1348093395">
      <w:bodyDiv w:val="1"/>
      <w:marLeft w:val="0"/>
      <w:marRight w:val="0"/>
      <w:marTop w:val="0"/>
      <w:marBottom w:val="0"/>
      <w:divBdr>
        <w:top w:val="none" w:sz="0" w:space="0" w:color="auto"/>
        <w:left w:val="none" w:sz="0" w:space="0" w:color="auto"/>
        <w:bottom w:val="none" w:sz="0" w:space="0" w:color="auto"/>
        <w:right w:val="none" w:sz="0" w:space="0" w:color="auto"/>
      </w:divBdr>
    </w:div>
    <w:div w:id="1363363181">
      <w:bodyDiv w:val="1"/>
      <w:marLeft w:val="0"/>
      <w:marRight w:val="0"/>
      <w:marTop w:val="0"/>
      <w:marBottom w:val="0"/>
      <w:divBdr>
        <w:top w:val="none" w:sz="0" w:space="0" w:color="auto"/>
        <w:left w:val="none" w:sz="0" w:space="0" w:color="auto"/>
        <w:bottom w:val="none" w:sz="0" w:space="0" w:color="auto"/>
        <w:right w:val="none" w:sz="0" w:space="0" w:color="auto"/>
      </w:divBdr>
      <w:divsChild>
        <w:div w:id="820384738">
          <w:marLeft w:val="418"/>
          <w:marRight w:val="0"/>
          <w:marTop w:val="50"/>
          <w:marBottom w:val="0"/>
          <w:divBdr>
            <w:top w:val="none" w:sz="0" w:space="0" w:color="auto"/>
            <w:left w:val="none" w:sz="0" w:space="0" w:color="auto"/>
            <w:bottom w:val="none" w:sz="0" w:space="0" w:color="auto"/>
            <w:right w:val="none" w:sz="0" w:space="0" w:color="auto"/>
          </w:divBdr>
        </w:div>
        <w:div w:id="1915964546">
          <w:marLeft w:val="418"/>
          <w:marRight w:val="0"/>
          <w:marTop w:val="50"/>
          <w:marBottom w:val="0"/>
          <w:divBdr>
            <w:top w:val="none" w:sz="0" w:space="0" w:color="auto"/>
            <w:left w:val="none" w:sz="0" w:space="0" w:color="auto"/>
            <w:bottom w:val="none" w:sz="0" w:space="0" w:color="auto"/>
            <w:right w:val="none" w:sz="0" w:space="0" w:color="auto"/>
          </w:divBdr>
        </w:div>
      </w:divsChild>
    </w:div>
    <w:div w:id="1364673228">
      <w:bodyDiv w:val="1"/>
      <w:marLeft w:val="0"/>
      <w:marRight w:val="0"/>
      <w:marTop w:val="0"/>
      <w:marBottom w:val="0"/>
      <w:divBdr>
        <w:top w:val="none" w:sz="0" w:space="0" w:color="auto"/>
        <w:left w:val="none" w:sz="0" w:space="0" w:color="auto"/>
        <w:bottom w:val="none" w:sz="0" w:space="0" w:color="auto"/>
        <w:right w:val="none" w:sz="0" w:space="0" w:color="auto"/>
      </w:divBdr>
    </w:div>
    <w:div w:id="1367366002">
      <w:bodyDiv w:val="1"/>
      <w:marLeft w:val="0"/>
      <w:marRight w:val="0"/>
      <w:marTop w:val="0"/>
      <w:marBottom w:val="0"/>
      <w:divBdr>
        <w:top w:val="none" w:sz="0" w:space="0" w:color="auto"/>
        <w:left w:val="none" w:sz="0" w:space="0" w:color="auto"/>
        <w:bottom w:val="none" w:sz="0" w:space="0" w:color="auto"/>
        <w:right w:val="none" w:sz="0" w:space="0" w:color="auto"/>
      </w:divBdr>
    </w:div>
    <w:div w:id="1373649959">
      <w:bodyDiv w:val="1"/>
      <w:marLeft w:val="0"/>
      <w:marRight w:val="0"/>
      <w:marTop w:val="0"/>
      <w:marBottom w:val="0"/>
      <w:divBdr>
        <w:top w:val="none" w:sz="0" w:space="0" w:color="auto"/>
        <w:left w:val="none" w:sz="0" w:space="0" w:color="auto"/>
        <w:bottom w:val="none" w:sz="0" w:space="0" w:color="auto"/>
        <w:right w:val="none" w:sz="0" w:space="0" w:color="auto"/>
      </w:divBdr>
    </w:div>
    <w:div w:id="1380130422">
      <w:bodyDiv w:val="1"/>
      <w:marLeft w:val="0"/>
      <w:marRight w:val="0"/>
      <w:marTop w:val="0"/>
      <w:marBottom w:val="0"/>
      <w:divBdr>
        <w:top w:val="none" w:sz="0" w:space="0" w:color="auto"/>
        <w:left w:val="none" w:sz="0" w:space="0" w:color="auto"/>
        <w:bottom w:val="none" w:sz="0" w:space="0" w:color="auto"/>
        <w:right w:val="none" w:sz="0" w:space="0" w:color="auto"/>
      </w:divBdr>
    </w:div>
    <w:div w:id="1388408123">
      <w:bodyDiv w:val="1"/>
      <w:marLeft w:val="0"/>
      <w:marRight w:val="0"/>
      <w:marTop w:val="0"/>
      <w:marBottom w:val="0"/>
      <w:divBdr>
        <w:top w:val="none" w:sz="0" w:space="0" w:color="auto"/>
        <w:left w:val="none" w:sz="0" w:space="0" w:color="auto"/>
        <w:bottom w:val="none" w:sz="0" w:space="0" w:color="auto"/>
        <w:right w:val="none" w:sz="0" w:space="0" w:color="auto"/>
      </w:divBdr>
    </w:div>
    <w:div w:id="1390036632">
      <w:bodyDiv w:val="1"/>
      <w:marLeft w:val="0"/>
      <w:marRight w:val="0"/>
      <w:marTop w:val="0"/>
      <w:marBottom w:val="0"/>
      <w:divBdr>
        <w:top w:val="none" w:sz="0" w:space="0" w:color="auto"/>
        <w:left w:val="none" w:sz="0" w:space="0" w:color="auto"/>
        <w:bottom w:val="none" w:sz="0" w:space="0" w:color="auto"/>
        <w:right w:val="none" w:sz="0" w:space="0" w:color="auto"/>
      </w:divBdr>
    </w:div>
    <w:div w:id="1392263677">
      <w:bodyDiv w:val="1"/>
      <w:marLeft w:val="0"/>
      <w:marRight w:val="0"/>
      <w:marTop w:val="0"/>
      <w:marBottom w:val="0"/>
      <w:divBdr>
        <w:top w:val="none" w:sz="0" w:space="0" w:color="auto"/>
        <w:left w:val="none" w:sz="0" w:space="0" w:color="auto"/>
        <w:bottom w:val="none" w:sz="0" w:space="0" w:color="auto"/>
        <w:right w:val="none" w:sz="0" w:space="0" w:color="auto"/>
      </w:divBdr>
    </w:div>
    <w:div w:id="1404983382">
      <w:bodyDiv w:val="1"/>
      <w:marLeft w:val="0"/>
      <w:marRight w:val="0"/>
      <w:marTop w:val="0"/>
      <w:marBottom w:val="0"/>
      <w:divBdr>
        <w:top w:val="none" w:sz="0" w:space="0" w:color="auto"/>
        <w:left w:val="none" w:sz="0" w:space="0" w:color="auto"/>
        <w:bottom w:val="none" w:sz="0" w:space="0" w:color="auto"/>
        <w:right w:val="none" w:sz="0" w:space="0" w:color="auto"/>
      </w:divBdr>
    </w:div>
    <w:div w:id="1420372846">
      <w:bodyDiv w:val="1"/>
      <w:marLeft w:val="0"/>
      <w:marRight w:val="0"/>
      <w:marTop w:val="0"/>
      <w:marBottom w:val="0"/>
      <w:divBdr>
        <w:top w:val="none" w:sz="0" w:space="0" w:color="auto"/>
        <w:left w:val="none" w:sz="0" w:space="0" w:color="auto"/>
        <w:bottom w:val="none" w:sz="0" w:space="0" w:color="auto"/>
        <w:right w:val="none" w:sz="0" w:space="0" w:color="auto"/>
      </w:divBdr>
    </w:div>
    <w:div w:id="1439639159">
      <w:bodyDiv w:val="1"/>
      <w:marLeft w:val="0"/>
      <w:marRight w:val="0"/>
      <w:marTop w:val="0"/>
      <w:marBottom w:val="0"/>
      <w:divBdr>
        <w:top w:val="none" w:sz="0" w:space="0" w:color="auto"/>
        <w:left w:val="none" w:sz="0" w:space="0" w:color="auto"/>
        <w:bottom w:val="none" w:sz="0" w:space="0" w:color="auto"/>
        <w:right w:val="none" w:sz="0" w:space="0" w:color="auto"/>
      </w:divBdr>
    </w:div>
    <w:div w:id="1444567998">
      <w:bodyDiv w:val="1"/>
      <w:marLeft w:val="0"/>
      <w:marRight w:val="0"/>
      <w:marTop w:val="0"/>
      <w:marBottom w:val="0"/>
      <w:divBdr>
        <w:top w:val="none" w:sz="0" w:space="0" w:color="auto"/>
        <w:left w:val="none" w:sz="0" w:space="0" w:color="auto"/>
        <w:bottom w:val="none" w:sz="0" w:space="0" w:color="auto"/>
        <w:right w:val="none" w:sz="0" w:space="0" w:color="auto"/>
      </w:divBdr>
    </w:div>
    <w:div w:id="1452672090">
      <w:bodyDiv w:val="1"/>
      <w:marLeft w:val="0"/>
      <w:marRight w:val="0"/>
      <w:marTop w:val="0"/>
      <w:marBottom w:val="0"/>
      <w:divBdr>
        <w:top w:val="none" w:sz="0" w:space="0" w:color="auto"/>
        <w:left w:val="none" w:sz="0" w:space="0" w:color="auto"/>
        <w:bottom w:val="none" w:sz="0" w:space="0" w:color="auto"/>
        <w:right w:val="none" w:sz="0" w:space="0" w:color="auto"/>
      </w:divBdr>
    </w:div>
    <w:div w:id="1458327827">
      <w:bodyDiv w:val="1"/>
      <w:marLeft w:val="0"/>
      <w:marRight w:val="0"/>
      <w:marTop w:val="0"/>
      <w:marBottom w:val="0"/>
      <w:divBdr>
        <w:top w:val="none" w:sz="0" w:space="0" w:color="auto"/>
        <w:left w:val="none" w:sz="0" w:space="0" w:color="auto"/>
        <w:bottom w:val="none" w:sz="0" w:space="0" w:color="auto"/>
        <w:right w:val="none" w:sz="0" w:space="0" w:color="auto"/>
      </w:divBdr>
    </w:div>
    <w:div w:id="1467696408">
      <w:bodyDiv w:val="1"/>
      <w:marLeft w:val="0"/>
      <w:marRight w:val="0"/>
      <w:marTop w:val="0"/>
      <w:marBottom w:val="0"/>
      <w:divBdr>
        <w:top w:val="none" w:sz="0" w:space="0" w:color="auto"/>
        <w:left w:val="none" w:sz="0" w:space="0" w:color="auto"/>
        <w:bottom w:val="none" w:sz="0" w:space="0" w:color="auto"/>
        <w:right w:val="none" w:sz="0" w:space="0" w:color="auto"/>
      </w:divBdr>
    </w:div>
    <w:div w:id="1467772151">
      <w:bodyDiv w:val="1"/>
      <w:marLeft w:val="0"/>
      <w:marRight w:val="0"/>
      <w:marTop w:val="0"/>
      <w:marBottom w:val="0"/>
      <w:divBdr>
        <w:top w:val="none" w:sz="0" w:space="0" w:color="auto"/>
        <w:left w:val="none" w:sz="0" w:space="0" w:color="auto"/>
        <w:bottom w:val="none" w:sz="0" w:space="0" w:color="auto"/>
        <w:right w:val="none" w:sz="0" w:space="0" w:color="auto"/>
      </w:divBdr>
    </w:div>
    <w:div w:id="1470174964">
      <w:bodyDiv w:val="1"/>
      <w:marLeft w:val="0"/>
      <w:marRight w:val="0"/>
      <w:marTop w:val="0"/>
      <w:marBottom w:val="0"/>
      <w:divBdr>
        <w:top w:val="none" w:sz="0" w:space="0" w:color="auto"/>
        <w:left w:val="none" w:sz="0" w:space="0" w:color="auto"/>
        <w:bottom w:val="none" w:sz="0" w:space="0" w:color="auto"/>
        <w:right w:val="none" w:sz="0" w:space="0" w:color="auto"/>
      </w:divBdr>
    </w:div>
    <w:div w:id="1474785957">
      <w:bodyDiv w:val="1"/>
      <w:marLeft w:val="0"/>
      <w:marRight w:val="0"/>
      <w:marTop w:val="0"/>
      <w:marBottom w:val="0"/>
      <w:divBdr>
        <w:top w:val="none" w:sz="0" w:space="0" w:color="auto"/>
        <w:left w:val="none" w:sz="0" w:space="0" w:color="auto"/>
        <w:bottom w:val="none" w:sz="0" w:space="0" w:color="auto"/>
        <w:right w:val="none" w:sz="0" w:space="0" w:color="auto"/>
      </w:divBdr>
    </w:div>
    <w:div w:id="1476332402">
      <w:bodyDiv w:val="1"/>
      <w:marLeft w:val="0"/>
      <w:marRight w:val="0"/>
      <w:marTop w:val="0"/>
      <w:marBottom w:val="0"/>
      <w:divBdr>
        <w:top w:val="none" w:sz="0" w:space="0" w:color="auto"/>
        <w:left w:val="none" w:sz="0" w:space="0" w:color="auto"/>
        <w:bottom w:val="none" w:sz="0" w:space="0" w:color="auto"/>
        <w:right w:val="none" w:sz="0" w:space="0" w:color="auto"/>
      </w:divBdr>
    </w:div>
    <w:div w:id="1476488665">
      <w:bodyDiv w:val="1"/>
      <w:marLeft w:val="0"/>
      <w:marRight w:val="0"/>
      <w:marTop w:val="0"/>
      <w:marBottom w:val="0"/>
      <w:divBdr>
        <w:top w:val="none" w:sz="0" w:space="0" w:color="auto"/>
        <w:left w:val="none" w:sz="0" w:space="0" w:color="auto"/>
        <w:bottom w:val="none" w:sz="0" w:space="0" w:color="auto"/>
        <w:right w:val="none" w:sz="0" w:space="0" w:color="auto"/>
      </w:divBdr>
    </w:div>
    <w:div w:id="1493527882">
      <w:bodyDiv w:val="1"/>
      <w:marLeft w:val="0"/>
      <w:marRight w:val="0"/>
      <w:marTop w:val="0"/>
      <w:marBottom w:val="0"/>
      <w:divBdr>
        <w:top w:val="none" w:sz="0" w:space="0" w:color="auto"/>
        <w:left w:val="none" w:sz="0" w:space="0" w:color="auto"/>
        <w:bottom w:val="none" w:sz="0" w:space="0" w:color="auto"/>
        <w:right w:val="none" w:sz="0" w:space="0" w:color="auto"/>
      </w:divBdr>
    </w:div>
    <w:div w:id="1519197468">
      <w:bodyDiv w:val="1"/>
      <w:marLeft w:val="0"/>
      <w:marRight w:val="0"/>
      <w:marTop w:val="0"/>
      <w:marBottom w:val="0"/>
      <w:divBdr>
        <w:top w:val="none" w:sz="0" w:space="0" w:color="auto"/>
        <w:left w:val="none" w:sz="0" w:space="0" w:color="auto"/>
        <w:bottom w:val="none" w:sz="0" w:space="0" w:color="auto"/>
        <w:right w:val="none" w:sz="0" w:space="0" w:color="auto"/>
      </w:divBdr>
    </w:div>
    <w:div w:id="1523084650">
      <w:bodyDiv w:val="1"/>
      <w:marLeft w:val="0"/>
      <w:marRight w:val="0"/>
      <w:marTop w:val="0"/>
      <w:marBottom w:val="0"/>
      <w:divBdr>
        <w:top w:val="none" w:sz="0" w:space="0" w:color="auto"/>
        <w:left w:val="none" w:sz="0" w:space="0" w:color="auto"/>
        <w:bottom w:val="none" w:sz="0" w:space="0" w:color="auto"/>
        <w:right w:val="none" w:sz="0" w:space="0" w:color="auto"/>
      </w:divBdr>
      <w:divsChild>
        <w:div w:id="2016759222">
          <w:marLeft w:val="94"/>
          <w:marRight w:val="94"/>
          <w:marTop w:val="0"/>
          <w:marBottom w:val="94"/>
          <w:divBdr>
            <w:top w:val="single" w:sz="2" w:space="0" w:color="000000"/>
            <w:left w:val="single" w:sz="2" w:space="0" w:color="000000"/>
            <w:bottom w:val="single" w:sz="2" w:space="0" w:color="000000"/>
            <w:right w:val="single" w:sz="2" w:space="0" w:color="000000"/>
          </w:divBdr>
          <w:divsChild>
            <w:div w:id="805270316">
              <w:marLeft w:val="0"/>
              <w:marRight w:val="0"/>
              <w:marTop w:val="0"/>
              <w:marBottom w:val="0"/>
              <w:divBdr>
                <w:top w:val="none" w:sz="0" w:space="0" w:color="auto"/>
                <w:left w:val="none" w:sz="0" w:space="0" w:color="auto"/>
                <w:bottom w:val="none" w:sz="0" w:space="0" w:color="auto"/>
                <w:right w:val="none" w:sz="0" w:space="0" w:color="auto"/>
              </w:divBdr>
              <w:divsChild>
                <w:div w:id="1398237026">
                  <w:marLeft w:val="1186"/>
                  <w:marRight w:val="0"/>
                  <w:marTop w:val="0"/>
                  <w:marBottom w:val="0"/>
                  <w:divBdr>
                    <w:top w:val="none" w:sz="0" w:space="0" w:color="auto"/>
                    <w:left w:val="single" w:sz="4" w:space="7" w:color="CCD2D2"/>
                    <w:bottom w:val="none" w:sz="0" w:space="0" w:color="auto"/>
                    <w:right w:val="none" w:sz="0" w:space="0" w:color="auto"/>
                  </w:divBdr>
                </w:div>
              </w:divsChild>
            </w:div>
          </w:divsChild>
        </w:div>
      </w:divsChild>
    </w:div>
    <w:div w:id="1527863671">
      <w:bodyDiv w:val="1"/>
      <w:marLeft w:val="0"/>
      <w:marRight w:val="0"/>
      <w:marTop w:val="0"/>
      <w:marBottom w:val="0"/>
      <w:divBdr>
        <w:top w:val="none" w:sz="0" w:space="0" w:color="auto"/>
        <w:left w:val="none" w:sz="0" w:space="0" w:color="auto"/>
        <w:bottom w:val="none" w:sz="0" w:space="0" w:color="auto"/>
        <w:right w:val="none" w:sz="0" w:space="0" w:color="auto"/>
      </w:divBdr>
    </w:div>
    <w:div w:id="1529876781">
      <w:bodyDiv w:val="1"/>
      <w:marLeft w:val="0"/>
      <w:marRight w:val="0"/>
      <w:marTop w:val="0"/>
      <w:marBottom w:val="0"/>
      <w:divBdr>
        <w:top w:val="none" w:sz="0" w:space="0" w:color="auto"/>
        <w:left w:val="none" w:sz="0" w:space="0" w:color="auto"/>
        <w:bottom w:val="none" w:sz="0" w:space="0" w:color="auto"/>
        <w:right w:val="none" w:sz="0" w:space="0" w:color="auto"/>
      </w:divBdr>
      <w:divsChild>
        <w:div w:id="468060943">
          <w:marLeft w:val="418"/>
          <w:marRight w:val="0"/>
          <w:marTop w:val="50"/>
          <w:marBottom w:val="0"/>
          <w:divBdr>
            <w:top w:val="none" w:sz="0" w:space="0" w:color="auto"/>
            <w:left w:val="none" w:sz="0" w:space="0" w:color="auto"/>
            <w:bottom w:val="none" w:sz="0" w:space="0" w:color="auto"/>
            <w:right w:val="none" w:sz="0" w:space="0" w:color="auto"/>
          </w:divBdr>
        </w:div>
        <w:div w:id="1744063854">
          <w:marLeft w:val="418"/>
          <w:marRight w:val="0"/>
          <w:marTop w:val="50"/>
          <w:marBottom w:val="0"/>
          <w:divBdr>
            <w:top w:val="none" w:sz="0" w:space="0" w:color="auto"/>
            <w:left w:val="none" w:sz="0" w:space="0" w:color="auto"/>
            <w:bottom w:val="none" w:sz="0" w:space="0" w:color="auto"/>
            <w:right w:val="none" w:sz="0" w:space="0" w:color="auto"/>
          </w:divBdr>
        </w:div>
      </w:divsChild>
    </w:div>
    <w:div w:id="1539778090">
      <w:bodyDiv w:val="1"/>
      <w:marLeft w:val="0"/>
      <w:marRight w:val="0"/>
      <w:marTop w:val="0"/>
      <w:marBottom w:val="0"/>
      <w:divBdr>
        <w:top w:val="none" w:sz="0" w:space="0" w:color="auto"/>
        <w:left w:val="none" w:sz="0" w:space="0" w:color="auto"/>
        <w:bottom w:val="none" w:sz="0" w:space="0" w:color="auto"/>
        <w:right w:val="none" w:sz="0" w:space="0" w:color="auto"/>
      </w:divBdr>
    </w:div>
    <w:div w:id="1546064040">
      <w:bodyDiv w:val="1"/>
      <w:marLeft w:val="0"/>
      <w:marRight w:val="0"/>
      <w:marTop w:val="0"/>
      <w:marBottom w:val="0"/>
      <w:divBdr>
        <w:top w:val="none" w:sz="0" w:space="0" w:color="auto"/>
        <w:left w:val="none" w:sz="0" w:space="0" w:color="auto"/>
        <w:bottom w:val="none" w:sz="0" w:space="0" w:color="auto"/>
        <w:right w:val="none" w:sz="0" w:space="0" w:color="auto"/>
      </w:divBdr>
    </w:div>
    <w:div w:id="1554275442">
      <w:bodyDiv w:val="1"/>
      <w:marLeft w:val="0"/>
      <w:marRight w:val="0"/>
      <w:marTop w:val="0"/>
      <w:marBottom w:val="0"/>
      <w:divBdr>
        <w:top w:val="none" w:sz="0" w:space="0" w:color="auto"/>
        <w:left w:val="none" w:sz="0" w:space="0" w:color="auto"/>
        <w:bottom w:val="none" w:sz="0" w:space="0" w:color="auto"/>
        <w:right w:val="none" w:sz="0" w:space="0" w:color="auto"/>
      </w:divBdr>
      <w:divsChild>
        <w:div w:id="1031229318">
          <w:marLeft w:val="0"/>
          <w:marRight w:val="0"/>
          <w:marTop w:val="0"/>
          <w:marBottom w:val="0"/>
          <w:divBdr>
            <w:top w:val="none" w:sz="0" w:space="0" w:color="auto"/>
            <w:left w:val="none" w:sz="0" w:space="0" w:color="auto"/>
            <w:bottom w:val="none" w:sz="0" w:space="0" w:color="auto"/>
            <w:right w:val="none" w:sz="0" w:space="0" w:color="auto"/>
          </w:divBdr>
          <w:divsChild>
            <w:div w:id="1172452090">
              <w:marLeft w:val="0"/>
              <w:marRight w:val="0"/>
              <w:marTop w:val="0"/>
              <w:marBottom w:val="0"/>
              <w:divBdr>
                <w:top w:val="none" w:sz="0" w:space="0" w:color="auto"/>
                <w:left w:val="none" w:sz="0" w:space="0" w:color="auto"/>
                <w:bottom w:val="none" w:sz="0" w:space="0" w:color="auto"/>
                <w:right w:val="none" w:sz="0" w:space="0" w:color="auto"/>
              </w:divBdr>
              <w:divsChild>
                <w:div w:id="1168865340">
                  <w:marLeft w:val="0"/>
                  <w:marRight w:val="0"/>
                  <w:marTop w:val="0"/>
                  <w:marBottom w:val="0"/>
                  <w:divBdr>
                    <w:top w:val="none" w:sz="0" w:space="0" w:color="auto"/>
                    <w:left w:val="none" w:sz="0" w:space="0" w:color="auto"/>
                    <w:bottom w:val="none" w:sz="0" w:space="0" w:color="auto"/>
                    <w:right w:val="none" w:sz="0" w:space="0" w:color="auto"/>
                  </w:divBdr>
                  <w:divsChild>
                    <w:div w:id="1786072985">
                      <w:marLeft w:val="0"/>
                      <w:marRight w:val="0"/>
                      <w:marTop w:val="0"/>
                      <w:marBottom w:val="0"/>
                      <w:divBdr>
                        <w:top w:val="none" w:sz="0" w:space="0" w:color="auto"/>
                        <w:left w:val="none" w:sz="0" w:space="0" w:color="auto"/>
                        <w:bottom w:val="none" w:sz="0" w:space="0" w:color="auto"/>
                        <w:right w:val="none" w:sz="0" w:space="0" w:color="auto"/>
                      </w:divBdr>
                      <w:divsChild>
                        <w:div w:id="520048999">
                          <w:marLeft w:val="0"/>
                          <w:marRight w:val="0"/>
                          <w:marTop w:val="0"/>
                          <w:marBottom w:val="94"/>
                          <w:divBdr>
                            <w:top w:val="none" w:sz="0" w:space="0" w:color="auto"/>
                            <w:left w:val="none" w:sz="0" w:space="0" w:color="auto"/>
                            <w:bottom w:val="none" w:sz="0" w:space="0" w:color="auto"/>
                            <w:right w:val="none" w:sz="0" w:space="0" w:color="auto"/>
                          </w:divBdr>
                        </w:div>
                      </w:divsChild>
                    </w:div>
                  </w:divsChild>
                </w:div>
              </w:divsChild>
            </w:div>
          </w:divsChild>
        </w:div>
      </w:divsChild>
    </w:div>
    <w:div w:id="1565337920">
      <w:bodyDiv w:val="1"/>
      <w:marLeft w:val="0"/>
      <w:marRight w:val="0"/>
      <w:marTop w:val="0"/>
      <w:marBottom w:val="0"/>
      <w:divBdr>
        <w:top w:val="none" w:sz="0" w:space="0" w:color="auto"/>
        <w:left w:val="none" w:sz="0" w:space="0" w:color="auto"/>
        <w:bottom w:val="none" w:sz="0" w:space="0" w:color="auto"/>
        <w:right w:val="none" w:sz="0" w:space="0" w:color="auto"/>
      </w:divBdr>
    </w:div>
    <w:div w:id="1567453688">
      <w:bodyDiv w:val="1"/>
      <w:marLeft w:val="0"/>
      <w:marRight w:val="0"/>
      <w:marTop w:val="0"/>
      <w:marBottom w:val="0"/>
      <w:divBdr>
        <w:top w:val="none" w:sz="0" w:space="0" w:color="auto"/>
        <w:left w:val="none" w:sz="0" w:space="0" w:color="auto"/>
        <w:bottom w:val="none" w:sz="0" w:space="0" w:color="auto"/>
        <w:right w:val="none" w:sz="0" w:space="0" w:color="auto"/>
      </w:divBdr>
    </w:div>
    <w:div w:id="1568109473">
      <w:bodyDiv w:val="1"/>
      <w:marLeft w:val="0"/>
      <w:marRight w:val="0"/>
      <w:marTop w:val="0"/>
      <w:marBottom w:val="0"/>
      <w:divBdr>
        <w:top w:val="none" w:sz="0" w:space="0" w:color="auto"/>
        <w:left w:val="none" w:sz="0" w:space="0" w:color="auto"/>
        <w:bottom w:val="none" w:sz="0" w:space="0" w:color="auto"/>
        <w:right w:val="none" w:sz="0" w:space="0" w:color="auto"/>
      </w:divBdr>
    </w:div>
    <w:div w:id="1576164549">
      <w:bodyDiv w:val="1"/>
      <w:marLeft w:val="0"/>
      <w:marRight w:val="0"/>
      <w:marTop w:val="0"/>
      <w:marBottom w:val="0"/>
      <w:divBdr>
        <w:top w:val="none" w:sz="0" w:space="0" w:color="auto"/>
        <w:left w:val="none" w:sz="0" w:space="0" w:color="auto"/>
        <w:bottom w:val="none" w:sz="0" w:space="0" w:color="auto"/>
        <w:right w:val="none" w:sz="0" w:space="0" w:color="auto"/>
      </w:divBdr>
    </w:div>
    <w:div w:id="1594782111">
      <w:bodyDiv w:val="1"/>
      <w:marLeft w:val="0"/>
      <w:marRight w:val="0"/>
      <w:marTop w:val="0"/>
      <w:marBottom w:val="0"/>
      <w:divBdr>
        <w:top w:val="none" w:sz="0" w:space="0" w:color="auto"/>
        <w:left w:val="none" w:sz="0" w:space="0" w:color="auto"/>
        <w:bottom w:val="none" w:sz="0" w:space="0" w:color="auto"/>
        <w:right w:val="none" w:sz="0" w:space="0" w:color="auto"/>
      </w:divBdr>
      <w:divsChild>
        <w:div w:id="1189754259">
          <w:marLeft w:val="0"/>
          <w:marRight w:val="0"/>
          <w:marTop w:val="0"/>
          <w:marBottom w:val="0"/>
          <w:divBdr>
            <w:top w:val="single" w:sz="2" w:space="0" w:color="DDDDDD"/>
            <w:left w:val="single" w:sz="2" w:space="0" w:color="DDDDDD"/>
            <w:bottom w:val="single" w:sz="2" w:space="0" w:color="DDDDDD"/>
            <w:right w:val="single" w:sz="2" w:space="0" w:color="DDDDDD"/>
          </w:divBdr>
          <w:divsChild>
            <w:div w:id="347871636">
              <w:marLeft w:val="3840"/>
              <w:marRight w:val="240"/>
              <w:marTop w:val="94"/>
              <w:marBottom w:val="0"/>
              <w:divBdr>
                <w:top w:val="none" w:sz="0" w:space="0" w:color="auto"/>
                <w:left w:val="none" w:sz="0" w:space="0" w:color="auto"/>
                <w:bottom w:val="none" w:sz="0" w:space="0" w:color="auto"/>
                <w:right w:val="none" w:sz="0" w:space="0" w:color="auto"/>
              </w:divBdr>
              <w:divsChild>
                <w:div w:id="1981491704">
                  <w:marLeft w:val="0"/>
                  <w:marRight w:val="0"/>
                  <w:marTop w:val="0"/>
                  <w:marBottom w:val="0"/>
                  <w:divBdr>
                    <w:top w:val="none" w:sz="0" w:space="0" w:color="auto"/>
                    <w:left w:val="none" w:sz="0" w:space="0" w:color="auto"/>
                    <w:bottom w:val="none" w:sz="0" w:space="0" w:color="auto"/>
                    <w:right w:val="none" w:sz="0" w:space="0" w:color="auto"/>
                  </w:divBdr>
                  <w:divsChild>
                    <w:div w:id="153835646">
                      <w:marLeft w:val="0"/>
                      <w:marRight w:val="0"/>
                      <w:marTop w:val="0"/>
                      <w:marBottom w:val="0"/>
                      <w:divBdr>
                        <w:top w:val="none" w:sz="0" w:space="0" w:color="auto"/>
                        <w:left w:val="none" w:sz="0" w:space="0" w:color="auto"/>
                        <w:bottom w:val="none" w:sz="0" w:space="0" w:color="auto"/>
                        <w:right w:val="none" w:sz="0" w:space="0" w:color="auto"/>
                      </w:divBdr>
                      <w:divsChild>
                        <w:div w:id="466241608">
                          <w:marLeft w:val="0"/>
                          <w:marRight w:val="0"/>
                          <w:marTop w:val="0"/>
                          <w:marBottom w:val="188"/>
                          <w:divBdr>
                            <w:top w:val="single" w:sz="2" w:space="0" w:color="auto"/>
                            <w:left w:val="single" w:sz="2" w:space="0" w:color="auto"/>
                            <w:bottom w:val="single" w:sz="2" w:space="0" w:color="auto"/>
                            <w:right w:val="single" w:sz="2" w:space="0" w:color="auto"/>
                          </w:divBdr>
                          <w:divsChild>
                            <w:div w:id="569853370">
                              <w:marLeft w:val="0"/>
                              <w:marRight w:val="0"/>
                              <w:marTop w:val="0"/>
                              <w:marBottom w:val="0"/>
                              <w:divBdr>
                                <w:top w:val="none" w:sz="0" w:space="0" w:color="auto"/>
                                <w:left w:val="none" w:sz="0" w:space="0" w:color="auto"/>
                                <w:bottom w:val="none" w:sz="0" w:space="0" w:color="auto"/>
                                <w:right w:val="none" w:sz="0" w:space="0" w:color="auto"/>
                              </w:divBdr>
                            </w:div>
                          </w:divsChild>
                        </w:div>
                        <w:div w:id="608901878">
                          <w:marLeft w:val="0"/>
                          <w:marRight w:val="0"/>
                          <w:marTop w:val="0"/>
                          <w:marBottom w:val="188"/>
                          <w:divBdr>
                            <w:top w:val="single" w:sz="2" w:space="0" w:color="auto"/>
                            <w:left w:val="single" w:sz="2" w:space="0" w:color="auto"/>
                            <w:bottom w:val="single" w:sz="2" w:space="0" w:color="auto"/>
                            <w:right w:val="single" w:sz="2" w:space="0" w:color="auto"/>
                          </w:divBdr>
                          <w:divsChild>
                            <w:div w:id="835918170">
                              <w:marLeft w:val="0"/>
                              <w:marRight w:val="0"/>
                              <w:marTop w:val="0"/>
                              <w:marBottom w:val="0"/>
                              <w:divBdr>
                                <w:top w:val="none" w:sz="0" w:space="0" w:color="auto"/>
                                <w:left w:val="none" w:sz="0" w:space="0" w:color="auto"/>
                                <w:bottom w:val="none" w:sz="0" w:space="0" w:color="auto"/>
                                <w:right w:val="none" w:sz="0" w:space="0" w:color="auto"/>
                              </w:divBdr>
                            </w:div>
                          </w:divsChild>
                        </w:div>
                        <w:div w:id="792023151">
                          <w:marLeft w:val="0"/>
                          <w:marRight w:val="0"/>
                          <w:marTop w:val="0"/>
                          <w:marBottom w:val="188"/>
                          <w:divBdr>
                            <w:top w:val="single" w:sz="2" w:space="0" w:color="auto"/>
                            <w:left w:val="single" w:sz="2" w:space="0" w:color="auto"/>
                            <w:bottom w:val="single" w:sz="2" w:space="0" w:color="auto"/>
                            <w:right w:val="single" w:sz="2" w:space="0" w:color="auto"/>
                          </w:divBdr>
                          <w:divsChild>
                            <w:div w:id="925528627">
                              <w:marLeft w:val="0"/>
                              <w:marRight w:val="0"/>
                              <w:marTop w:val="0"/>
                              <w:marBottom w:val="0"/>
                              <w:divBdr>
                                <w:top w:val="none" w:sz="0" w:space="0" w:color="auto"/>
                                <w:left w:val="none" w:sz="0" w:space="0" w:color="auto"/>
                                <w:bottom w:val="none" w:sz="0" w:space="0" w:color="auto"/>
                                <w:right w:val="none" w:sz="0" w:space="0" w:color="auto"/>
                              </w:divBdr>
                            </w:div>
                          </w:divsChild>
                        </w:div>
                        <w:div w:id="948269648">
                          <w:marLeft w:val="0"/>
                          <w:marRight w:val="0"/>
                          <w:marTop w:val="0"/>
                          <w:marBottom w:val="188"/>
                          <w:divBdr>
                            <w:top w:val="single" w:sz="2" w:space="0" w:color="auto"/>
                            <w:left w:val="single" w:sz="2" w:space="0" w:color="auto"/>
                            <w:bottom w:val="single" w:sz="2" w:space="0" w:color="auto"/>
                            <w:right w:val="single" w:sz="2" w:space="0" w:color="auto"/>
                          </w:divBdr>
                          <w:divsChild>
                            <w:div w:id="1615676676">
                              <w:marLeft w:val="0"/>
                              <w:marRight w:val="0"/>
                              <w:marTop w:val="0"/>
                              <w:marBottom w:val="0"/>
                              <w:divBdr>
                                <w:top w:val="none" w:sz="0" w:space="0" w:color="auto"/>
                                <w:left w:val="none" w:sz="0" w:space="0" w:color="auto"/>
                                <w:bottom w:val="none" w:sz="0" w:space="0" w:color="auto"/>
                                <w:right w:val="none" w:sz="0" w:space="0" w:color="auto"/>
                              </w:divBdr>
                            </w:div>
                          </w:divsChild>
                        </w:div>
                        <w:div w:id="1339042690">
                          <w:marLeft w:val="0"/>
                          <w:marRight w:val="0"/>
                          <w:marTop w:val="0"/>
                          <w:marBottom w:val="188"/>
                          <w:divBdr>
                            <w:top w:val="single" w:sz="2" w:space="0" w:color="auto"/>
                            <w:left w:val="single" w:sz="2" w:space="0" w:color="auto"/>
                            <w:bottom w:val="single" w:sz="2" w:space="0" w:color="auto"/>
                            <w:right w:val="single" w:sz="2" w:space="0" w:color="auto"/>
                          </w:divBdr>
                          <w:divsChild>
                            <w:div w:id="1428385455">
                              <w:marLeft w:val="0"/>
                              <w:marRight w:val="0"/>
                              <w:marTop w:val="0"/>
                              <w:marBottom w:val="0"/>
                              <w:divBdr>
                                <w:top w:val="none" w:sz="0" w:space="0" w:color="auto"/>
                                <w:left w:val="none" w:sz="0" w:space="0" w:color="auto"/>
                                <w:bottom w:val="none" w:sz="0" w:space="0" w:color="auto"/>
                                <w:right w:val="none" w:sz="0" w:space="0" w:color="auto"/>
                              </w:divBdr>
                            </w:div>
                          </w:divsChild>
                        </w:div>
                        <w:div w:id="1444959149">
                          <w:marLeft w:val="0"/>
                          <w:marRight w:val="0"/>
                          <w:marTop w:val="0"/>
                          <w:marBottom w:val="188"/>
                          <w:divBdr>
                            <w:top w:val="single" w:sz="2" w:space="0" w:color="auto"/>
                            <w:left w:val="single" w:sz="2" w:space="0" w:color="auto"/>
                            <w:bottom w:val="single" w:sz="2" w:space="0" w:color="auto"/>
                            <w:right w:val="single" w:sz="2" w:space="0" w:color="auto"/>
                          </w:divBdr>
                          <w:divsChild>
                            <w:div w:id="1667780766">
                              <w:marLeft w:val="0"/>
                              <w:marRight w:val="0"/>
                              <w:marTop w:val="0"/>
                              <w:marBottom w:val="0"/>
                              <w:divBdr>
                                <w:top w:val="none" w:sz="0" w:space="0" w:color="auto"/>
                                <w:left w:val="none" w:sz="0" w:space="0" w:color="auto"/>
                                <w:bottom w:val="none" w:sz="0" w:space="0" w:color="auto"/>
                                <w:right w:val="none" w:sz="0" w:space="0" w:color="auto"/>
                              </w:divBdr>
                            </w:div>
                          </w:divsChild>
                        </w:div>
                        <w:div w:id="1937983151">
                          <w:marLeft w:val="0"/>
                          <w:marRight w:val="0"/>
                          <w:marTop w:val="0"/>
                          <w:marBottom w:val="188"/>
                          <w:divBdr>
                            <w:top w:val="single" w:sz="2" w:space="0" w:color="auto"/>
                            <w:left w:val="single" w:sz="2" w:space="0" w:color="auto"/>
                            <w:bottom w:val="single" w:sz="2" w:space="0" w:color="auto"/>
                            <w:right w:val="single" w:sz="2" w:space="0" w:color="auto"/>
                          </w:divBdr>
                          <w:divsChild>
                            <w:div w:id="448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377338">
      <w:bodyDiv w:val="1"/>
      <w:marLeft w:val="0"/>
      <w:marRight w:val="0"/>
      <w:marTop w:val="0"/>
      <w:marBottom w:val="0"/>
      <w:divBdr>
        <w:top w:val="none" w:sz="0" w:space="0" w:color="auto"/>
        <w:left w:val="none" w:sz="0" w:space="0" w:color="auto"/>
        <w:bottom w:val="none" w:sz="0" w:space="0" w:color="auto"/>
        <w:right w:val="none" w:sz="0" w:space="0" w:color="auto"/>
      </w:divBdr>
    </w:div>
    <w:div w:id="1605966219">
      <w:bodyDiv w:val="1"/>
      <w:marLeft w:val="0"/>
      <w:marRight w:val="0"/>
      <w:marTop w:val="0"/>
      <w:marBottom w:val="0"/>
      <w:divBdr>
        <w:top w:val="none" w:sz="0" w:space="0" w:color="auto"/>
        <w:left w:val="none" w:sz="0" w:space="0" w:color="auto"/>
        <w:bottom w:val="none" w:sz="0" w:space="0" w:color="auto"/>
        <w:right w:val="none" w:sz="0" w:space="0" w:color="auto"/>
      </w:divBdr>
    </w:div>
    <w:div w:id="1606385514">
      <w:bodyDiv w:val="1"/>
      <w:marLeft w:val="0"/>
      <w:marRight w:val="0"/>
      <w:marTop w:val="0"/>
      <w:marBottom w:val="0"/>
      <w:divBdr>
        <w:top w:val="none" w:sz="0" w:space="0" w:color="auto"/>
        <w:left w:val="none" w:sz="0" w:space="0" w:color="auto"/>
        <w:bottom w:val="none" w:sz="0" w:space="0" w:color="auto"/>
        <w:right w:val="none" w:sz="0" w:space="0" w:color="auto"/>
      </w:divBdr>
    </w:div>
    <w:div w:id="1607808173">
      <w:bodyDiv w:val="1"/>
      <w:marLeft w:val="0"/>
      <w:marRight w:val="0"/>
      <w:marTop w:val="0"/>
      <w:marBottom w:val="0"/>
      <w:divBdr>
        <w:top w:val="none" w:sz="0" w:space="0" w:color="auto"/>
        <w:left w:val="none" w:sz="0" w:space="0" w:color="auto"/>
        <w:bottom w:val="none" w:sz="0" w:space="0" w:color="auto"/>
        <w:right w:val="none" w:sz="0" w:space="0" w:color="auto"/>
      </w:divBdr>
    </w:div>
    <w:div w:id="1610819108">
      <w:bodyDiv w:val="1"/>
      <w:marLeft w:val="0"/>
      <w:marRight w:val="0"/>
      <w:marTop w:val="0"/>
      <w:marBottom w:val="0"/>
      <w:divBdr>
        <w:top w:val="none" w:sz="0" w:space="0" w:color="auto"/>
        <w:left w:val="none" w:sz="0" w:space="0" w:color="auto"/>
        <w:bottom w:val="none" w:sz="0" w:space="0" w:color="auto"/>
        <w:right w:val="none" w:sz="0" w:space="0" w:color="auto"/>
      </w:divBdr>
    </w:div>
    <w:div w:id="1618029807">
      <w:bodyDiv w:val="1"/>
      <w:marLeft w:val="0"/>
      <w:marRight w:val="0"/>
      <w:marTop w:val="0"/>
      <w:marBottom w:val="0"/>
      <w:divBdr>
        <w:top w:val="none" w:sz="0" w:space="0" w:color="auto"/>
        <w:left w:val="none" w:sz="0" w:space="0" w:color="auto"/>
        <w:bottom w:val="none" w:sz="0" w:space="0" w:color="auto"/>
        <w:right w:val="none" w:sz="0" w:space="0" w:color="auto"/>
      </w:divBdr>
    </w:div>
    <w:div w:id="1620641618">
      <w:bodyDiv w:val="1"/>
      <w:marLeft w:val="0"/>
      <w:marRight w:val="0"/>
      <w:marTop w:val="0"/>
      <w:marBottom w:val="0"/>
      <w:divBdr>
        <w:top w:val="none" w:sz="0" w:space="0" w:color="auto"/>
        <w:left w:val="none" w:sz="0" w:space="0" w:color="auto"/>
        <w:bottom w:val="none" w:sz="0" w:space="0" w:color="auto"/>
        <w:right w:val="none" w:sz="0" w:space="0" w:color="auto"/>
      </w:divBdr>
    </w:div>
    <w:div w:id="1637177700">
      <w:bodyDiv w:val="1"/>
      <w:marLeft w:val="0"/>
      <w:marRight w:val="0"/>
      <w:marTop w:val="0"/>
      <w:marBottom w:val="0"/>
      <w:divBdr>
        <w:top w:val="none" w:sz="0" w:space="0" w:color="auto"/>
        <w:left w:val="none" w:sz="0" w:space="0" w:color="auto"/>
        <w:bottom w:val="none" w:sz="0" w:space="0" w:color="auto"/>
        <w:right w:val="none" w:sz="0" w:space="0" w:color="auto"/>
      </w:divBdr>
    </w:div>
    <w:div w:id="1638292387">
      <w:bodyDiv w:val="1"/>
      <w:marLeft w:val="0"/>
      <w:marRight w:val="0"/>
      <w:marTop w:val="0"/>
      <w:marBottom w:val="0"/>
      <w:divBdr>
        <w:top w:val="none" w:sz="0" w:space="0" w:color="auto"/>
        <w:left w:val="none" w:sz="0" w:space="0" w:color="auto"/>
        <w:bottom w:val="none" w:sz="0" w:space="0" w:color="auto"/>
        <w:right w:val="none" w:sz="0" w:space="0" w:color="auto"/>
      </w:divBdr>
    </w:div>
    <w:div w:id="1652632700">
      <w:bodyDiv w:val="1"/>
      <w:marLeft w:val="0"/>
      <w:marRight w:val="0"/>
      <w:marTop w:val="0"/>
      <w:marBottom w:val="0"/>
      <w:divBdr>
        <w:top w:val="none" w:sz="0" w:space="0" w:color="auto"/>
        <w:left w:val="none" w:sz="0" w:space="0" w:color="auto"/>
        <w:bottom w:val="none" w:sz="0" w:space="0" w:color="auto"/>
        <w:right w:val="none" w:sz="0" w:space="0" w:color="auto"/>
      </w:divBdr>
    </w:div>
    <w:div w:id="1658725547">
      <w:bodyDiv w:val="1"/>
      <w:marLeft w:val="0"/>
      <w:marRight w:val="0"/>
      <w:marTop w:val="0"/>
      <w:marBottom w:val="0"/>
      <w:divBdr>
        <w:top w:val="none" w:sz="0" w:space="0" w:color="auto"/>
        <w:left w:val="none" w:sz="0" w:space="0" w:color="auto"/>
        <w:bottom w:val="none" w:sz="0" w:space="0" w:color="auto"/>
        <w:right w:val="none" w:sz="0" w:space="0" w:color="auto"/>
      </w:divBdr>
    </w:div>
    <w:div w:id="1679893135">
      <w:bodyDiv w:val="1"/>
      <w:marLeft w:val="0"/>
      <w:marRight w:val="0"/>
      <w:marTop w:val="0"/>
      <w:marBottom w:val="0"/>
      <w:divBdr>
        <w:top w:val="none" w:sz="0" w:space="0" w:color="auto"/>
        <w:left w:val="none" w:sz="0" w:space="0" w:color="auto"/>
        <w:bottom w:val="none" w:sz="0" w:space="0" w:color="auto"/>
        <w:right w:val="none" w:sz="0" w:space="0" w:color="auto"/>
      </w:divBdr>
    </w:div>
    <w:div w:id="1687706537">
      <w:bodyDiv w:val="1"/>
      <w:marLeft w:val="0"/>
      <w:marRight w:val="0"/>
      <w:marTop w:val="0"/>
      <w:marBottom w:val="0"/>
      <w:divBdr>
        <w:top w:val="none" w:sz="0" w:space="0" w:color="auto"/>
        <w:left w:val="none" w:sz="0" w:space="0" w:color="auto"/>
        <w:bottom w:val="none" w:sz="0" w:space="0" w:color="auto"/>
        <w:right w:val="none" w:sz="0" w:space="0" w:color="auto"/>
      </w:divBdr>
    </w:div>
    <w:div w:id="1692486065">
      <w:bodyDiv w:val="1"/>
      <w:marLeft w:val="0"/>
      <w:marRight w:val="0"/>
      <w:marTop w:val="0"/>
      <w:marBottom w:val="0"/>
      <w:divBdr>
        <w:top w:val="none" w:sz="0" w:space="0" w:color="auto"/>
        <w:left w:val="none" w:sz="0" w:space="0" w:color="auto"/>
        <w:bottom w:val="none" w:sz="0" w:space="0" w:color="auto"/>
        <w:right w:val="none" w:sz="0" w:space="0" w:color="auto"/>
      </w:divBdr>
    </w:div>
    <w:div w:id="1697583753">
      <w:bodyDiv w:val="1"/>
      <w:marLeft w:val="0"/>
      <w:marRight w:val="0"/>
      <w:marTop w:val="0"/>
      <w:marBottom w:val="0"/>
      <w:divBdr>
        <w:top w:val="none" w:sz="0" w:space="0" w:color="auto"/>
        <w:left w:val="none" w:sz="0" w:space="0" w:color="auto"/>
        <w:bottom w:val="none" w:sz="0" w:space="0" w:color="auto"/>
        <w:right w:val="none" w:sz="0" w:space="0" w:color="auto"/>
      </w:divBdr>
    </w:div>
    <w:div w:id="1708408620">
      <w:bodyDiv w:val="1"/>
      <w:marLeft w:val="0"/>
      <w:marRight w:val="0"/>
      <w:marTop w:val="0"/>
      <w:marBottom w:val="0"/>
      <w:divBdr>
        <w:top w:val="none" w:sz="0" w:space="0" w:color="auto"/>
        <w:left w:val="none" w:sz="0" w:space="0" w:color="auto"/>
        <w:bottom w:val="none" w:sz="0" w:space="0" w:color="auto"/>
        <w:right w:val="none" w:sz="0" w:space="0" w:color="auto"/>
      </w:divBdr>
    </w:div>
    <w:div w:id="1726949141">
      <w:bodyDiv w:val="1"/>
      <w:marLeft w:val="0"/>
      <w:marRight w:val="0"/>
      <w:marTop w:val="0"/>
      <w:marBottom w:val="0"/>
      <w:divBdr>
        <w:top w:val="none" w:sz="0" w:space="0" w:color="auto"/>
        <w:left w:val="none" w:sz="0" w:space="0" w:color="auto"/>
        <w:bottom w:val="none" w:sz="0" w:space="0" w:color="auto"/>
        <w:right w:val="none" w:sz="0" w:space="0" w:color="auto"/>
      </w:divBdr>
    </w:div>
    <w:div w:id="1731658985">
      <w:bodyDiv w:val="1"/>
      <w:marLeft w:val="0"/>
      <w:marRight w:val="0"/>
      <w:marTop w:val="0"/>
      <w:marBottom w:val="0"/>
      <w:divBdr>
        <w:top w:val="none" w:sz="0" w:space="0" w:color="auto"/>
        <w:left w:val="none" w:sz="0" w:space="0" w:color="auto"/>
        <w:bottom w:val="none" w:sz="0" w:space="0" w:color="auto"/>
        <w:right w:val="none" w:sz="0" w:space="0" w:color="auto"/>
      </w:divBdr>
    </w:div>
    <w:div w:id="1734234241">
      <w:bodyDiv w:val="1"/>
      <w:marLeft w:val="0"/>
      <w:marRight w:val="0"/>
      <w:marTop w:val="0"/>
      <w:marBottom w:val="0"/>
      <w:divBdr>
        <w:top w:val="none" w:sz="0" w:space="0" w:color="auto"/>
        <w:left w:val="none" w:sz="0" w:space="0" w:color="auto"/>
        <w:bottom w:val="none" w:sz="0" w:space="0" w:color="auto"/>
        <w:right w:val="none" w:sz="0" w:space="0" w:color="auto"/>
      </w:divBdr>
      <w:divsChild>
        <w:div w:id="271935601">
          <w:marLeft w:val="94"/>
          <w:marRight w:val="94"/>
          <w:marTop w:val="0"/>
          <w:marBottom w:val="94"/>
          <w:divBdr>
            <w:top w:val="single" w:sz="2" w:space="0" w:color="000000"/>
            <w:left w:val="single" w:sz="2" w:space="0" w:color="000000"/>
            <w:bottom w:val="single" w:sz="2" w:space="0" w:color="000000"/>
            <w:right w:val="single" w:sz="2" w:space="0" w:color="000000"/>
          </w:divBdr>
          <w:divsChild>
            <w:div w:id="1159423991">
              <w:marLeft w:val="0"/>
              <w:marRight w:val="0"/>
              <w:marTop w:val="0"/>
              <w:marBottom w:val="0"/>
              <w:divBdr>
                <w:top w:val="none" w:sz="0" w:space="0" w:color="auto"/>
                <w:left w:val="none" w:sz="0" w:space="0" w:color="auto"/>
                <w:bottom w:val="none" w:sz="0" w:space="0" w:color="auto"/>
                <w:right w:val="none" w:sz="0" w:space="0" w:color="auto"/>
              </w:divBdr>
              <w:divsChild>
                <w:div w:id="284233314">
                  <w:marLeft w:val="1186"/>
                  <w:marRight w:val="0"/>
                  <w:marTop w:val="0"/>
                  <w:marBottom w:val="0"/>
                  <w:divBdr>
                    <w:top w:val="none" w:sz="0" w:space="0" w:color="auto"/>
                    <w:left w:val="single" w:sz="4" w:space="7" w:color="CCD2D2"/>
                    <w:bottom w:val="none" w:sz="0" w:space="0" w:color="auto"/>
                    <w:right w:val="none" w:sz="0" w:space="0" w:color="auto"/>
                  </w:divBdr>
                </w:div>
              </w:divsChild>
            </w:div>
          </w:divsChild>
        </w:div>
      </w:divsChild>
    </w:div>
    <w:div w:id="1736321810">
      <w:bodyDiv w:val="1"/>
      <w:marLeft w:val="0"/>
      <w:marRight w:val="0"/>
      <w:marTop w:val="0"/>
      <w:marBottom w:val="0"/>
      <w:divBdr>
        <w:top w:val="none" w:sz="0" w:space="0" w:color="auto"/>
        <w:left w:val="none" w:sz="0" w:space="0" w:color="auto"/>
        <w:bottom w:val="none" w:sz="0" w:space="0" w:color="auto"/>
        <w:right w:val="none" w:sz="0" w:space="0" w:color="auto"/>
      </w:divBdr>
    </w:div>
    <w:div w:id="1739284607">
      <w:bodyDiv w:val="1"/>
      <w:marLeft w:val="0"/>
      <w:marRight w:val="0"/>
      <w:marTop w:val="0"/>
      <w:marBottom w:val="0"/>
      <w:divBdr>
        <w:top w:val="none" w:sz="0" w:space="0" w:color="auto"/>
        <w:left w:val="none" w:sz="0" w:space="0" w:color="auto"/>
        <w:bottom w:val="none" w:sz="0" w:space="0" w:color="auto"/>
        <w:right w:val="none" w:sz="0" w:space="0" w:color="auto"/>
      </w:divBdr>
    </w:div>
    <w:div w:id="1756436804">
      <w:bodyDiv w:val="1"/>
      <w:marLeft w:val="0"/>
      <w:marRight w:val="0"/>
      <w:marTop w:val="0"/>
      <w:marBottom w:val="0"/>
      <w:divBdr>
        <w:top w:val="none" w:sz="0" w:space="0" w:color="auto"/>
        <w:left w:val="none" w:sz="0" w:space="0" w:color="auto"/>
        <w:bottom w:val="none" w:sz="0" w:space="0" w:color="auto"/>
        <w:right w:val="none" w:sz="0" w:space="0" w:color="auto"/>
      </w:divBdr>
    </w:div>
    <w:div w:id="1757169868">
      <w:bodyDiv w:val="1"/>
      <w:marLeft w:val="0"/>
      <w:marRight w:val="0"/>
      <w:marTop w:val="0"/>
      <w:marBottom w:val="0"/>
      <w:divBdr>
        <w:top w:val="none" w:sz="0" w:space="0" w:color="auto"/>
        <w:left w:val="none" w:sz="0" w:space="0" w:color="auto"/>
        <w:bottom w:val="none" w:sz="0" w:space="0" w:color="auto"/>
        <w:right w:val="none" w:sz="0" w:space="0" w:color="auto"/>
      </w:divBdr>
    </w:div>
    <w:div w:id="1789736728">
      <w:bodyDiv w:val="1"/>
      <w:marLeft w:val="0"/>
      <w:marRight w:val="0"/>
      <w:marTop w:val="0"/>
      <w:marBottom w:val="0"/>
      <w:divBdr>
        <w:top w:val="none" w:sz="0" w:space="0" w:color="auto"/>
        <w:left w:val="none" w:sz="0" w:space="0" w:color="auto"/>
        <w:bottom w:val="none" w:sz="0" w:space="0" w:color="auto"/>
        <w:right w:val="none" w:sz="0" w:space="0" w:color="auto"/>
      </w:divBdr>
    </w:div>
    <w:div w:id="1791238178">
      <w:bodyDiv w:val="1"/>
      <w:marLeft w:val="0"/>
      <w:marRight w:val="0"/>
      <w:marTop w:val="0"/>
      <w:marBottom w:val="0"/>
      <w:divBdr>
        <w:top w:val="none" w:sz="0" w:space="0" w:color="auto"/>
        <w:left w:val="none" w:sz="0" w:space="0" w:color="auto"/>
        <w:bottom w:val="none" w:sz="0" w:space="0" w:color="auto"/>
        <w:right w:val="none" w:sz="0" w:space="0" w:color="auto"/>
      </w:divBdr>
    </w:div>
    <w:div w:id="1793744576">
      <w:bodyDiv w:val="1"/>
      <w:marLeft w:val="0"/>
      <w:marRight w:val="0"/>
      <w:marTop w:val="0"/>
      <w:marBottom w:val="0"/>
      <w:divBdr>
        <w:top w:val="none" w:sz="0" w:space="0" w:color="auto"/>
        <w:left w:val="none" w:sz="0" w:space="0" w:color="auto"/>
        <w:bottom w:val="none" w:sz="0" w:space="0" w:color="auto"/>
        <w:right w:val="none" w:sz="0" w:space="0" w:color="auto"/>
      </w:divBdr>
    </w:div>
    <w:div w:id="1798068161">
      <w:bodyDiv w:val="1"/>
      <w:marLeft w:val="0"/>
      <w:marRight w:val="0"/>
      <w:marTop w:val="0"/>
      <w:marBottom w:val="0"/>
      <w:divBdr>
        <w:top w:val="none" w:sz="0" w:space="0" w:color="auto"/>
        <w:left w:val="none" w:sz="0" w:space="0" w:color="auto"/>
        <w:bottom w:val="none" w:sz="0" w:space="0" w:color="auto"/>
        <w:right w:val="none" w:sz="0" w:space="0" w:color="auto"/>
      </w:divBdr>
    </w:div>
    <w:div w:id="1803424104">
      <w:bodyDiv w:val="1"/>
      <w:marLeft w:val="0"/>
      <w:marRight w:val="0"/>
      <w:marTop w:val="0"/>
      <w:marBottom w:val="0"/>
      <w:divBdr>
        <w:top w:val="none" w:sz="0" w:space="0" w:color="auto"/>
        <w:left w:val="none" w:sz="0" w:space="0" w:color="auto"/>
        <w:bottom w:val="none" w:sz="0" w:space="0" w:color="auto"/>
        <w:right w:val="none" w:sz="0" w:space="0" w:color="auto"/>
      </w:divBdr>
    </w:div>
    <w:div w:id="1813789666">
      <w:bodyDiv w:val="1"/>
      <w:marLeft w:val="0"/>
      <w:marRight w:val="0"/>
      <w:marTop w:val="0"/>
      <w:marBottom w:val="0"/>
      <w:divBdr>
        <w:top w:val="none" w:sz="0" w:space="0" w:color="auto"/>
        <w:left w:val="none" w:sz="0" w:space="0" w:color="auto"/>
        <w:bottom w:val="none" w:sz="0" w:space="0" w:color="auto"/>
        <w:right w:val="none" w:sz="0" w:space="0" w:color="auto"/>
      </w:divBdr>
    </w:div>
    <w:div w:id="1813908247">
      <w:bodyDiv w:val="1"/>
      <w:marLeft w:val="0"/>
      <w:marRight w:val="0"/>
      <w:marTop w:val="0"/>
      <w:marBottom w:val="0"/>
      <w:divBdr>
        <w:top w:val="none" w:sz="0" w:space="0" w:color="auto"/>
        <w:left w:val="none" w:sz="0" w:space="0" w:color="auto"/>
        <w:bottom w:val="none" w:sz="0" w:space="0" w:color="auto"/>
        <w:right w:val="none" w:sz="0" w:space="0" w:color="auto"/>
      </w:divBdr>
    </w:div>
    <w:div w:id="1814173931">
      <w:bodyDiv w:val="1"/>
      <w:marLeft w:val="0"/>
      <w:marRight w:val="0"/>
      <w:marTop w:val="0"/>
      <w:marBottom w:val="0"/>
      <w:divBdr>
        <w:top w:val="none" w:sz="0" w:space="0" w:color="auto"/>
        <w:left w:val="none" w:sz="0" w:space="0" w:color="auto"/>
        <w:bottom w:val="none" w:sz="0" w:space="0" w:color="auto"/>
        <w:right w:val="none" w:sz="0" w:space="0" w:color="auto"/>
      </w:divBdr>
    </w:div>
    <w:div w:id="1816606646">
      <w:bodyDiv w:val="1"/>
      <w:marLeft w:val="0"/>
      <w:marRight w:val="0"/>
      <w:marTop w:val="0"/>
      <w:marBottom w:val="0"/>
      <w:divBdr>
        <w:top w:val="none" w:sz="0" w:space="0" w:color="auto"/>
        <w:left w:val="none" w:sz="0" w:space="0" w:color="auto"/>
        <w:bottom w:val="none" w:sz="0" w:space="0" w:color="auto"/>
        <w:right w:val="none" w:sz="0" w:space="0" w:color="auto"/>
      </w:divBdr>
    </w:div>
    <w:div w:id="1818373079">
      <w:bodyDiv w:val="1"/>
      <w:marLeft w:val="0"/>
      <w:marRight w:val="0"/>
      <w:marTop w:val="0"/>
      <w:marBottom w:val="0"/>
      <w:divBdr>
        <w:top w:val="none" w:sz="0" w:space="0" w:color="auto"/>
        <w:left w:val="none" w:sz="0" w:space="0" w:color="auto"/>
        <w:bottom w:val="none" w:sz="0" w:space="0" w:color="auto"/>
        <w:right w:val="none" w:sz="0" w:space="0" w:color="auto"/>
      </w:divBdr>
    </w:div>
    <w:div w:id="1834949748">
      <w:bodyDiv w:val="1"/>
      <w:marLeft w:val="0"/>
      <w:marRight w:val="0"/>
      <w:marTop w:val="0"/>
      <w:marBottom w:val="0"/>
      <w:divBdr>
        <w:top w:val="none" w:sz="0" w:space="0" w:color="auto"/>
        <w:left w:val="none" w:sz="0" w:space="0" w:color="auto"/>
        <w:bottom w:val="none" w:sz="0" w:space="0" w:color="auto"/>
        <w:right w:val="none" w:sz="0" w:space="0" w:color="auto"/>
      </w:divBdr>
    </w:div>
    <w:div w:id="1843201169">
      <w:bodyDiv w:val="1"/>
      <w:marLeft w:val="0"/>
      <w:marRight w:val="0"/>
      <w:marTop w:val="0"/>
      <w:marBottom w:val="0"/>
      <w:divBdr>
        <w:top w:val="none" w:sz="0" w:space="0" w:color="auto"/>
        <w:left w:val="none" w:sz="0" w:space="0" w:color="auto"/>
        <w:bottom w:val="none" w:sz="0" w:space="0" w:color="auto"/>
        <w:right w:val="none" w:sz="0" w:space="0" w:color="auto"/>
      </w:divBdr>
    </w:div>
    <w:div w:id="1852798786">
      <w:bodyDiv w:val="1"/>
      <w:marLeft w:val="0"/>
      <w:marRight w:val="0"/>
      <w:marTop w:val="0"/>
      <w:marBottom w:val="0"/>
      <w:divBdr>
        <w:top w:val="none" w:sz="0" w:space="0" w:color="auto"/>
        <w:left w:val="none" w:sz="0" w:space="0" w:color="auto"/>
        <w:bottom w:val="none" w:sz="0" w:space="0" w:color="auto"/>
        <w:right w:val="none" w:sz="0" w:space="0" w:color="auto"/>
      </w:divBdr>
    </w:div>
    <w:div w:id="1872760359">
      <w:bodyDiv w:val="1"/>
      <w:marLeft w:val="0"/>
      <w:marRight w:val="0"/>
      <w:marTop w:val="0"/>
      <w:marBottom w:val="0"/>
      <w:divBdr>
        <w:top w:val="none" w:sz="0" w:space="0" w:color="auto"/>
        <w:left w:val="none" w:sz="0" w:space="0" w:color="auto"/>
        <w:bottom w:val="none" w:sz="0" w:space="0" w:color="auto"/>
        <w:right w:val="none" w:sz="0" w:space="0" w:color="auto"/>
      </w:divBdr>
    </w:div>
    <w:div w:id="1889494188">
      <w:bodyDiv w:val="1"/>
      <w:marLeft w:val="0"/>
      <w:marRight w:val="0"/>
      <w:marTop w:val="0"/>
      <w:marBottom w:val="0"/>
      <w:divBdr>
        <w:top w:val="none" w:sz="0" w:space="0" w:color="auto"/>
        <w:left w:val="none" w:sz="0" w:space="0" w:color="auto"/>
        <w:bottom w:val="none" w:sz="0" w:space="0" w:color="auto"/>
        <w:right w:val="none" w:sz="0" w:space="0" w:color="auto"/>
      </w:divBdr>
    </w:div>
    <w:div w:id="1890072073">
      <w:bodyDiv w:val="1"/>
      <w:marLeft w:val="0"/>
      <w:marRight w:val="0"/>
      <w:marTop w:val="0"/>
      <w:marBottom w:val="0"/>
      <w:divBdr>
        <w:top w:val="none" w:sz="0" w:space="0" w:color="auto"/>
        <w:left w:val="none" w:sz="0" w:space="0" w:color="auto"/>
        <w:bottom w:val="none" w:sz="0" w:space="0" w:color="auto"/>
        <w:right w:val="none" w:sz="0" w:space="0" w:color="auto"/>
      </w:divBdr>
    </w:div>
    <w:div w:id="1890260401">
      <w:bodyDiv w:val="1"/>
      <w:marLeft w:val="0"/>
      <w:marRight w:val="0"/>
      <w:marTop w:val="0"/>
      <w:marBottom w:val="0"/>
      <w:divBdr>
        <w:top w:val="none" w:sz="0" w:space="0" w:color="auto"/>
        <w:left w:val="none" w:sz="0" w:space="0" w:color="auto"/>
        <w:bottom w:val="none" w:sz="0" w:space="0" w:color="auto"/>
        <w:right w:val="none" w:sz="0" w:space="0" w:color="auto"/>
      </w:divBdr>
    </w:div>
    <w:div w:id="1893688068">
      <w:bodyDiv w:val="1"/>
      <w:marLeft w:val="0"/>
      <w:marRight w:val="0"/>
      <w:marTop w:val="0"/>
      <w:marBottom w:val="0"/>
      <w:divBdr>
        <w:top w:val="none" w:sz="0" w:space="0" w:color="auto"/>
        <w:left w:val="none" w:sz="0" w:space="0" w:color="auto"/>
        <w:bottom w:val="none" w:sz="0" w:space="0" w:color="auto"/>
        <w:right w:val="none" w:sz="0" w:space="0" w:color="auto"/>
      </w:divBdr>
    </w:div>
    <w:div w:id="1894190948">
      <w:bodyDiv w:val="1"/>
      <w:marLeft w:val="0"/>
      <w:marRight w:val="0"/>
      <w:marTop w:val="0"/>
      <w:marBottom w:val="0"/>
      <w:divBdr>
        <w:top w:val="none" w:sz="0" w:space="0" w:color="auto"/>
        <w:left w:val="none" w:sz="0" w:space="0" w:color="auto"/>
        <w:bottom w:val="none" w:sz="0" w:space="0" w:color="auto"/>
        <w:right w:val="none" w:sz="0" w:space="0" w:color="auto"/>
      </w:divBdr>
    </w:div>
    <w:div w:id="1894273011">
      <w:bodyDiv w:val="1"/>
      <w:marLeft w:val="0"/>
      <w:marRight w:val="0"/>
      <w:marTop w:val="0"/>
      <w:marBottom w:val="0"/>
      <w:divBdr>
        <w:top w:val="none" w:sz="0" w:space="0" w:color="auto"/>
        <w:left w:val="none" w:sz="0" w:space="0" w:color="auto"/>
        <w:bottom w:val="none" w:sz="0" w:space="0" w:color="auto"/>
        <w:right w:val="none" w:sz="0" w:space="0" w:color="auto"/>
      </w:divBdr>
    </w:div>
    <w:div w:id="1909535715">
      <w:bodyDiv w:val="1"/>
      <w:marLeft w:val="0"/>
      <w:marRight w:val="0"/>
      <w:marTop w:val="0"/>
      <w:marBottom w:val="0"/>
      <w:divBdr>
        <w:top w:val="none" w:sz="0" w:space="0" w:color="auto"/>
        <w:left w:val="none" w:sz="0" w:space="0" w:color="auto"/>
        <w:bottom w:val="none" w:sz="0" w:space="0" w:color="auto"/>
        <w:right w:val="none" w:sz="0" w:space="0" w:color="auto"/>
      </w:divBdr>
    </w:div>
    <w:div w:id="1910576734">
      <w:bodyDiv w:val="1"/>
      <w:marLeft w:val="0"/>
      <w:marRight w:val="0"/>
      <w:marTop w:val="0"/>
      <w:marBottom w:val="0"/>
      <w:divBdr>
        <w:top w:val="none" w:sz="0" w:space="0" w:color="auto"/>
        <w:left w:val="none" w:sz="0" w:space="0" w:color="auto"/>
        <w:bottom w:val="none" w:sz="0" w:space="0" w:color="auto"/>
        <w:right w:val="none" w:sz="0" w:space="0" w:color="auto"/>
      </w:divBdr>
    </w:div>
    <w:div w:id="1914897892">
      <w:bodyDiv w:val="1"/>
      <w:marLeft w:val="0"/>
      <w:marRight w:val="0"/>
      <w:marTop w:val="0"/>
      <w:marBottom w:val="0"/>
      <w:divBdr>
        <w:top w:val="none" w:sz="0" w:space="0" w:color="auto"/>
        <w:left w:val="none" w:sz="0" w:space="0" w:color="auto"/>
        <w:bottom w:val="none" w:sz="0" w:space="0" w:color="auto"/>
        <w:right w:val="none" w:sz="0" w:space="0" w:color="auto"/>
      </w:divBdr>
      <w:divsChild>
        <w:div w:id="361443297">
          <w:marLeft w:val="0"/>
          <w:marRight w:val="0"/>
          <w:marTop w:val="0"/>
          <w:marBottom w:val="0"/>
          <w:divBdr>
            <w:top w:val="single" w:sz="2" w:space="0" w:color="DDDDDD"/>
            <w:left w:val="single" w:sz="2" w:space="0" w:color="DDDDDD"/>
            <w:bottom w:val="single" w:sz="2" w:space="0" w:color="DDDDDD"/>
            <w:right w:val="single" w:sz="2" w:space="0" w:color="DDDDDD"/>
          </w:divBdr>
          <w:divsChild>
            <w:div w:id="510339399">
              <w:marLeft w:val="3840"/>
              <w:marRight w:val="240"/>
              <w:marTop w:val="94"/>
              <w:marBottom w:val="0"/>
              <w:divBdr>
                <w:top w:val="none" w:sz="0" w:space="0" w:color="auto"/>
                <w:left w:val="none" w:sz="0" w:space="0" w:color="auto"/>
                <w:bottom w:val="none" w:sz="0" w:space="0" w:color="auto"/>
                <w:right w:val="none" w:sz="0" w:space="0" w:color="auto"/>
              </w:divBdr>
              <w:divsChild>
                <w:div w:id="689261384">
                  <w:marLeft w:val="0"/>
                  <w:marRight w:val="0"/>
                  <w:marTop w:val="0"/>
                  <w:marBottom w:val="0"/>
                  <w:divBdr>
                    <w:top w:val="none" w:sz="0" w:space="0" w:color="auto"/>
                    <w:left w:val="none" w:sz="0" w:space="0" w:color="auto"/>
                    <w:bottom w:val="none" w:sz="0" w:space="0" w:color="auto"/>
                    <w:right w:val="none" w:sz="0" w:space="0" w:color="auto"/>
                  </w:divBdr>
                  <w:divsChild>
                    <w:div w:id="785537348">
                      <w:marLeft w:val="0"/>
                      <w:marRight w:val="0"/>
                      <w:marTop w:val="0"/>
                      <w:marBottom w:val="0"/>
                      <w:divBdr>
                        <w:top w:val="none" w:sz="0" w:space="0" w:color="auto"/>
                        <w:left w:val="none" w:sz="0" w:space="0" w:color="auto"/>
                        <w:bottom w:val="none" w:sz="0" w:space="0" w:color="auto"/>
                        <w:right w:val="none" w:sz="0" w:space="0" w:color="auto"/>
                      </w:divBdr>
                      <w:divsChild>
                        <w:div w:id="340938865">
                          <w:marLeft w:val="0"/>
                          <w:marRight w:val="0"/>
                          <w:marTop w:val="0"/>
                          <w:marBottom w:val="188"/>
                          <w:divBdr>
                            <w:top w:val="single" w:sz="2" w:space="0" w:color="auto"/>
                            <w:left w:val="single" w:sz="2" w:space="0" w:color="auto"/>
                            <w:bottom w:val="single" w:sz="2" w:space="0" w:color="auto"/>
                            <w:right w:val="single" w:sz="2" w:space="0" w:color="auto"/>
                          </w:divBdr>
                          <w:divsChild>
                            <w:div w:id="1950771882">
                              <w:marLeft w:val="0"/>
                              <w:marRight w:val="0"/>
                              <w:marTop w:val="0"/>
                              <w:marBottom w:val="0"/>
                              <w:divBdr>
                                <w:top w:val="none" w:sz="0" w:space="0" w:color="auto"/>
                                <w:left w:val="none" w:sz="0" w:space="0" w:color="auto"/>
                                <w:bottom w:val="none" w:sz="0" w:space="0" w:color="auto"/>
                                <w:right w:val="none" w:sz="0" w:space="0" w:color="auto"/>
                              </w:divBdr>
                            </w:div>
                          </w:divsChild>
                        </w:div>
                        <w:div w:id="487598917">
                          <w:marLeft w:val="0"/>
                          <w:marRight w:val="0"/>
                          <w:marTop w:val="0"/>
                          <w:marBottom w:val="188"/>
                          <w:divBdr>
                            <w:top w:val="single" w:sz="2" w:space="0" w:color="auto"/>
                            <w:left w:val="single" w:sz="2" w:space="0" w:color="auto"/>
                            <w:bottom w:val="single" w:sz="2" w:space="0" w:color="auto"/>
                            <w:right w:val="single" w:sz="2" w:space="0" w:color="auto"/>
                          </w:divBdr>
                          <w:divsChild>
                            <w:div w:id="2048946898">
                              <w:marLeft w:val="0"/>
                              <w:marRight w:val="0"/>
                              <w:marTop w:val="0"/>
                              <w:marBottom w:val="0"/>
                              <w:divBdr>
                                <w:top w:val="none" w:sz="0" w:space="0" w:color="auto"/>
                                <w:left w:val="none" w:sz="0" w:space="0" w:color="auto"/>
                                <w:bottom w:val="none" w:sz="0" w:space="0" w:color="auto"/>
                                <w:right w:val="none" w:sz="0" w:space="0" w:color="auto"/>
                              </w:divBdr>
                            </w:div>
                          </w:divsChild>
                        </w:div>
                        <w:div w:id="948702715">
                          <w:marLeft w:val="0"/>
                          <w:marRight w:val="0"/>
                          <w:marTop w:val="0"/>
                          <w:marBottom w:val="188"/>
                          <w:divBdr>
                            <w:top w:val="single" w:sz="2" w:space="0" w:color="auto"/>
                            <w:left w:val="single" w:sz="2" w:space="0" w:color="auto"/>
                            <w:bottom w:val="single" w:sz="2" w:space="0" w:color="auto"/>
                            <w:right w:val="single" w:sz="2" w:space="0" w:color="auto"/>
                          </w:divBdr>
                          <w:divsChild>
                            <w:div w:id="481626251">
                              <w:marLeft w:val="0"/>
                              <w:marRight w:val="0"/>
                              <w:marTop w:val="0"/>
                              <w:marBottom w:val="0"/>
                              <w:divBdr>
                                <w:top w:val="none" w:sz="0" w:space="0" w:color="auto"/>
                                <w:left w:val="none" w:sz="0" w:space="0" w:color="auto"/>
                                <w:bottom w:val="none" w:sz="0" w:space="0" w:color="auto"/>
                                <w:right w:val="none" w:sz="0" w:space="0" w:color="auto"/>
                              </w:divBdr>
                            </w:div>
                          </w:divsChild>
                        </w:div>
                        <w:div w:id="966543168">
                          <w:marLeft w:val="0"/>
                          <w:marRight w:val="0"/>
                          <w:marTop w:val="0"/>
                          <w:marBottom w:val="188"/>
                          <w:divBdr>
                            <w:top w:val="single" w:sz="2" w:space="0" w:color="auto"/>
                            <w:left w:val="single" w:sz="2" w:space="0" w:color="auto"/>
                            <w:bottom w:val="single" w:sz="2" w:space="0" w:color="auto"/>
                            <w:right w:val="single" w:sz="2" w:space="0" w:color="auto"/>
                          </w:divBdr>
                          <w:divsChild>
                            <w:div w:id="1534032369">
                              <w:marLeft w:val="0"/>
                              <w:marRight w:val="0"/>
                              <w:marTop w:val="0"/>
                              <w:marBottom w:val="0"/>
                              <w:divBdr>
                                <w:top w:val="none" w:sz="0" w:space="0" w:color="auto"/>
                                <w:left w:val="none" w:sz="0" w:space="0" w:color="auto"/>
                                <w:bottom w:val="none" w:sz="0" w:space="0" w:color="auto"/>
                                <w:right w:val="none" w:sz="0" w:space="0" w:color="auto"/>
                              </w:divBdr>
                            </w:div>
                          </w:divsChild>
                        </w:div>
                        <w:div w:id="1000694120">
                          <w:marLeft w:val="0"/>
                          <w:marRight w:val="0"/>
                          <w:marTop w:val="0"/>
                          <w:marBottom w:val="188"/>
                          <w:divBdr>
                            <w:top w:val="single" w:sz="2" w:space="0" w:color="auto"/>
                            <w:left w:val="single" w:sz="2" w:space="0" w:color="auto"/>
                            <w:bottom w:val="single" w:sz="2" w:space="0" w:color="auto"/>
                            <w:right w:val="single" w:sz="2" w:space="0" w:color="auto"/>
                          </w:divBdr>
                          <w:divsChild>
                            <w:div w:id="276913640">
                              <w:marLeft w:val="0"/>
                              <w:marRight w:val="0"/>
                              <w:marTop w:val="0"/>
                              <w:marBottom w:val="0"/>
                              <w:divBdr>
                                <w:top w:val="none" w:sz="0" w:space="0" w:color="auto"/>
                                <w:left w:val="none" w:sz="0" w:space="0" w:color="auto"/>
                                <w:bottom w:val="none" w:sz="0" w:space="0" w:color="auto"/>
                                <w:right w:val="none" w:sz="0" w:space="0" w:color="auto"/>
                              </w:divBdr>
                            </w:div>
                          </w:divsChild>
                        </w:div>
                        <w:div w:id="1166550771">
                          <w:marLeft w:val="0"/>
                          <w:marRight w:val="0"/>
                          <w:marTop w:val="0"/>
                          <w:marBottom w:val="188"/>
                          <w:divBdr>
                            <w:top w:val="single" w:sz="2" w:space="0" w:color="auto"/>
                            <w:left w:val="single" w:sz="2" w:space="0" w:color="auto"/>
                            <w:bottom w:val="single" w:sz="2" w:space="0" w:color="auto"/>
                            <w:right w:val="single" w:sz="2" w:space="0" w:color="auto"/>
                          </w:divBdr>
                          <w:divsChild>
                            <w:div w:id="101849095">
                              <w:marLeft w:val="0"/>
                              <w:marRight w:val="0"/>
                              <w:marTop w:val="0"/>
                              <w:marBottom w:val="0"/>
                              <w:divBdr>
                                <w:top w:val="none" w:sz="0" w:space="0" w:color="auto"/>
                                <w:left w:val="none" w:sz="0" w:space="0" w:color="auto"/>
                                <w:bottom w:val="none" w:sz="0" w:space="0" w:color="auto"/>
                                <w:right w:val="none" w:sz="0" w:space="0" w:color="auto"/>
                              </w:divBdr>
                            </w:div>
                          </w:divsChild>
                        </w:div>
                        <w:div w:id="1356347689">
                          <w:marLeft w:val="0"/>
                          <w:marRight w:val="0"/>
                          <w:marTop w:val="0"/>
                          <w:marBottom w:val="188"/>
                          <w:divBdr>
                            <w:top w:val="single" w:sz="2" w:space="0" w:color="auto"/>
                            <w:left w:val="single" w:sz="2" w:space="0" w:color="auto"/>
                            <w:bottom w:val="single" w:sz="2" w:space="0" w:color="auto"/>
                            <w:right w:val="single" w:sz="2" w:space="0" w:color="auto"/>
                          </w:divBdr>
                          <w:divsChild>
                            <w:div w:id="1112675542">
                              <w:marLeft w:val="0"/>
                              <w:marRight w:val="0"/>
                              <w:marTop w:val="0"/>
                              <w:marBottom w:val="0"/>
                              <w:divBdr>
                                <w:top w:val="none" w:sz="0" w:space="0" w:color="auto"/>
                                <w:left w:val="none" w:sz="0" w:space="0" w:color="auto"/>
                                <w:bottom w:val="none" w:sz="0" w:space="0" w:color="auto"/>
                                <w:right w:val="none" w:sz="0" w:space="0" w:color="auto"/>
                              </w:divBdr>
                            </w:div>
                          </w:divsChild>
                        </w:div>
                        <w:div w:id="1495225699">
                          <w:marLeft w:val="0"/>
                          <w:marRight w:val="0"/>
                          <w:marTop w:val="0"/>
                          <w:marBottom w:val="188"/>
                          <w:divBdr>
                            <w:top w:val="single" w:sz="2" w:space="0" w:color="auto"/>
                            <w:left w:val="single" w:sz="2" w:space="0" w:color="auto"/>
                            <w:bottom w:val="single" w:sz="2" w:space="0" w:color="auto"/>
                            <w:right w:val="single" w:sz="2" w:space="0" w:color="auto"/>
                          </w:divBdr>
                          <w:divsChild>
                            <w:div w:id="1742019862">
                              <w:marLeft w:val="0"/>
                              <w:marRight w:val="0"/>
                              <w:marTop w:val="0"/>
                              <w:marBottom w:val="0"/>
                              <w:divBdr>
                                <w:top w:val="none" w:sz="0" w:space="0" w:color="auto"/>
                                <w:left w:val="none" w:sz="0" w:space="0" w:color="auto"/>
                                <w:bottom w:val="none" w:sz="0" w:space="0" w:color="auto"/>
                                <w:right w:val="none" w:sz="0" w:space="0" w:color="auto"/>
                              </w:divBdr>
                            </w:div>
                          </w:divsChild>
                        </w:div>
                        <w:div w:id="1523974615">
                          <w:marLeft w:val="0"/>
                          <w:marRight w:val="0"/>
                          <w:marTop w:val="0"/>
                          <w:marBottom w:val="188"/>
                          <w:divBdr>
                            <w:top w:val="single" w:sz="2" w:space="0" w:color="auto"/>
                            <w:left w:val="single" w:sz="2" w:space="0" w:color="auto"/>
                            <w:bottom w:val="single" w:sz="2" w:space="0" w:color="auto"/>
                            <w:right w:val="single" w:sz="2" w:space="0" w:color="auto"/>
                          </w:divBdr>
                          <w:divsChild>
                            <w:div w:id="501355971">
                              <w:marLeft w:val="0"/>
                              <w:marRight w:val="0"/>
                              <w:marTop w:val="0"/>
                              <w:marBottom w:val="0"/>
                              <w:divBdr>
                                <w:top w:val="none" w:sz="0" w:space="0" w:color="auto"/>
                                <w:left w:val="none" w:sz="0" w:space="0" w:color="auto"/>
                                <w:bottom w:val="none" w:sz="0" w:space="0" w:color="auto"/>
                                <w:right w:val="none" w:sz="0" w:space="0" w:color="auto"/>
                              </w:divBdr>
                            </w:div>
                          </w:divsChild>
                        </w:div>
                        <w:div w:id="1926304213">
                          <w:marLeft w:val="0"/>
                          <w:marRight w:val="0"/>
                          <w:marTop w:val="0"/>
                          <w:marBottom w:val="188"/>
                          <w:divBdr>
                            <w:top w:val="single" w:sz="2" w:space="0" w:color="auto"/>
                            <w:left w:val="single" w:sz="2" w:space="0" w:color="auto"/>
                            <w:bottom w:val="single" w:sz="2" w:space="0" w:color="auto"/>
                            <w:right w:val="single" w:sz="2" w:space="0" w:color="auto"/>
                          </w:divBdr>
                          <w:divsChild>
                            <w:div w:id="160618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03512">
      <w:bodyDiv w:val="1"/>
      <w:marLeft w:val="0"/>
      <w:marRight w:val="0"/>
      <w:marTop w:val="0"/>
      <w:marBottom w:val="0"/>
      <w:divBdr>
        <w:top w:val="none" w:sz="0" w:space="0" w:color="auto"/>
        <w:left w:val="none" w:sz="0" w:space="0" w:color="auto"/>
        <w:bottom w:val="none" w:sz="0" w:space="0" w:color="auto"/>
        <w:right w:val="none" w:sz="0" w:space="0" w:color="auto"/>
      </w:divBdr>
    </w:div>
    <w:div w:id="1920018652">
      <w:bodyDiv w:val="1"/>
      <w:marLeft w:val="0"/>
      <w:marRight w:val="0"/>
      <w:marTop w:val="0"/>
      <w:marBottom w:val="0"/>
      <w:divBdr>
        <w:top w:val="none" w:sz="0" w:space="0" w:color="auto"/>
        <w:left w:val="none" w:sz="0" w:space="0" w:color="auto"/>
        <w:bottom w:val="none" w:sz="0" w:space="0" w:color="auto"/>
        <w:right w:val="none" w:sz="0" w:space="0" w:color="auto"/>
      </w:divBdr>
    </w:div>
    <w:div w:id="1932202978">
      <w:bodyDiv w:val="1"/>
      <w:marLeft w:val="0"/>
      <w:marRight w:val="0"/>
      <w:marTop w:val="0"/>
      <w:marBottom w:val="0"/>
      <w:divBdr>
        <w:top w:val="none" w:sz="0" w:space="0" w:color="auto"/>
        <w:left w:val="none" w:sz="0" w:space="0" w:color="auto"/>
        <w:bottom w:val="none" w:sz="0" w:space="0" w:color="auto"/>
        <w:right w:val="none" w:sz="0" w:space="0" w:color="auto"/>
      </w:divBdr>
    </w:div>
    <w:div w:id="1943799334">
      <w:bodyDiv w:val="1"/>
      <w:marLeft w:val="0"/>
      <w:marRight w:val="0"/>
      <w:marTop w:val="0"/>
      <w:marBottom w:val="0"/>
      <w:divBdr>
        <w:top w:val="none" w:sz="0" w:space="0" w:color="auto"/>
        <w:left w:val="none" w:sz="0" w:space="0" w:color="auto"/>
        <w:bottom w:val="none" w:sz="0" w:space="0" w:color="auto"/>
        <w:right w:val="none" w:sz="0" w:space="0" w:color="auto"/>
      </w:divBdr>
    </w:div>
    <w:div w:id="1945259856">
      <w:bodyDiv w:val="1"/>
      <w:marLeft w:val="0"/>
      <w:marRight w:val="0"/>
      <w:marTop w:val="0"/>
      <w:marBottom w:val="0"/>
      <w:divBdr>
        <w:top w:val="none" w:sz="0" w:space="0" w:color="auto"/>
        <w:left w:val="none" w:sz="0" w:space="0" w:color="auto"/>
        <w:bottom w:val="none" w:sz="0" w:space="0" w:color="auto"/>
        <w:right w:val="none" w:sz="0" w:space="0" w:color="auto"/>
      </w:divBdr>
      <w:divsChild>
        <w:div w:id="2008170270">
          <w:marLeft w:val="0"/>
          <w:marRight w:val="0"/>
          <w:marTop w:val="0"/>
          <w:marBottom w:val="0"/>
          <w:divBdr>
            <w:top w:val="none" w:sz="0" w:space="0" w:color="auto"/>
            <w:left w:val="none" w:sz="0" w:space="0" w:color="auto"/>
            <w:bottom w:val="none" w:sz="0" w:space="0" w:color="auto"/>
            <w:right w:val="none" w:sz="0" w:space="0" w:color="auto"/>
          </w:divBdr>
          <w:divsChild>
            <w:div w:id="290524537">
              <w:marLeft w:val="0"/>
              <w:marRight w:val="0"/>
              <w:marTop w:val="0"/>
              <w:marBottom w:val="0"/>
              <w:divBdr>
                <w:top w:val="none" w:sz="0" w:space="0" w:color="auto"/>
                <w:left w:val="none" w:sz="0" w:space="0" w:color="auto"/>
                <w:bottom w:val="none" w:sz="0" w:space="0" w:color="auto"/>
                <w:right w:val="none" w:sz="0" w:space="0" w:color="auto"/>
              </w:divBdr>
              <w:divsChild>
                <w:div w:id="68938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272207">
      <w:bodyDiv w:val="1"/>
      <w:marLeft w:val="0"/>
      <w:marRight w:val="0"/>
      <w:marTop w:val="0"/>
      <w:marBottom w:val="0"/>
      <w:divBdr>
        <w:top w:val="none" w:sz="0" w:space="0" w:color="auto"/>
        <w:left w:val="none" w:sz="0" w:space="0" w:color="auto"/>
        <w:bottom w:val="none" w:sz="0" w:space="0" w:color="auto"/>
        <w:right w:val="none" w:sz="0" w:space="0" w:color="auto"/>
      </w:divBdr>
    </w:div>
    <w:div w:id="1954555807">
      <w:bodyDiv w:val="1"/>
      <w:marLeft w:val="0"/>
      <w:marRight w:val="0"/>
      <w:marTop w:val="0"/>
      <w:marBottom w:val="0"/>
      <w:divBdr>
        <w:top w:val="none" w:sz="0" w:space="0" w:color="auto"/>
        <w:left w:val="none" w:sz="0" w:space="0" w:color="auto"/>
        <w:bottom w:val="none" w:sz="0" w:space="0" w:color="auto"/>
        <w:right w:val="none" w:sz="0" w:space="0" w:color="auto"/>
      </w:divBdr>
    </w:div>
    <w:div w:id="1957717505">
      <w:bodyDiv w:val="1"/>
      <w:marLeft w:val="0"/>
      <w:marRight w:val="0"/>
      <w:marTop w:val="0"/>
      <w:marBottom w:val="0"/>
      <w:divBdr>
        <w:top w:val="none" w:sz="0" w:space="0" w:color="auto"/>
        <w:left w:val="none" w:sz="0" w:space="0" w:color="auto"/>
        <w:bottom w:val="none" w:sz="0" w:space="0" w:color="auto"/>
        <w:right w:val="none" w:sz="0" w:space="0" w:color="auto"/>
      </w:divBdr>
    </w:div>
    <w:div w:id="1963917485">
      <w:bodyDiv w:val="1"/>
      <w:marLeft w:val="0"/>
      <w:marRight w:val="0"/>
      <w:marTop w:val="0"/>
      <w:marBottom w:val="0"/>
      <w:divBdr>
        <w:top w:val="none" w:sz="0" w:space="0" w:color="auto"/>
        <w:left w:val="none" w:sz="0" w:space="0" w:color="auto"/>
        <w:bottom w:val="none" w:sz="0" w:space="0" w:color="auto"/>
        <w:right w:val="none" w:sz="0" w:space="0" w:color="auto"/>
      </w:divBdr>
      <w:divsChild>
        <w:div w:id="736049739">
          <w:marLeft w:val="0"/>
          <w:marRight w:val="0"/>
          <w:marTop w:val="0"/>
          <w:marBottom w:val="0"/>
          <w:divBdr>
            <w:top w:val="none" w:sz="0" w:space="0" w:color="auto"/>
            <w:left w:val="none" w:sz="0" w:space="0" w:color="auto"/>
            <w:bottom w:val="none" w:sz="0" w:space="0" w:color="auto"/>
            <w:right w:val="none" w:sz="0" w:space="0" w:color="auto"/>
          </w:divBdr>
        </w:div>
      </w:divsChild>
    </w:div>
    <w:div w:id="1994092240">
      <w:bodyDiv w:val="1"/>
      <w:marLeft w:val="0"/>
      <w:marRight w:val="0"/>
      <w:marTop w:val="0"/>
      <w:marBottom w:val="0"/>
      <w:divBdr>
        <w:top w:val="none" w:sz="0" w:space="0" w:color="auto"/>
        <w:left w:val="none" w:sz="0" w:space="0" w:color="auto"/>
        <w:bottom w:val="none" w:sz="0" w:space="0" w:color="auto"/>
        <w:right w:val="none" w:sz="0" w:space="0" w:color="auto"/>
      </w:divBdr>
      <w:divsChild>
        <w:div w:id="1164277631">
          <w:marLeft w:val="0"/>
          <w:marRight w:val="0"/>
          <w:marTop w:val="0"/>
          <w:marBottom w:val="28"/>
          <w:divBdr>
            <w:top w:val="none" w:sz="0" w:space="0" w:color="auto"/>
            <w:left w:val="none" w:sz="0" w:space="0" w:color="auto"/>
            <w:bottom w:val="none" w:sz="0" w:space="0" w:color="auto"/>
            <w:right w:val="none" w:sz="0" w:space="0" w:color="auto"/>
          </w:divBdr>
        </w:div>
      </w:divsChild>
    </w:div>
    <w:div w:id="1995640057">
      <w:bodyDiv w:val="1"/>
      <w:marLeft w:val="0"/>
      <w:marRight w:val="0"/>
      <w:marTop w:val="0"/>
      <w:marBottom w:val="0"/>
      <w:divBdr>
        <w:top w:val="none" w:sz="0" w:space="0" w:color="auto"/>
        <w:left w:val="none" w:sz="0" w:space="0" w:color="auto"/>
        <w:bottom w:val="none" w:sz="0" w:space="0" w:color="auto"/>
        <w:right w:val="none" w:sz="0" w:space="0" w:color="auto"/>
      </w:divBdr>
    </w:div>
    <w:div w:id="2002342419">
      <w:bodyDiv w:val="1"/>
      <w:marLeft w:val="0"/>
      <w:marRight w:val="0"/>
      <w:marTop w:val="0"/>
      <w:marBottom w:val="0"/>
      <w:divBdr>
        <w:top w:val="none" w:sz="0" w:space="0" w:color="auto"/>
        <w:left w:val="none" w:sz="0" w:space="0" w:color="auto"/>
        <w:bottom w:val="none" w:sz="0" w:space="0" w:color="auto"/>
        <w:right w:val="none" w:sz="0" w:space="0" w:color="auto"/>
      </w:divBdr>
      <w:divsChild>
        <w:div w:id="1694065100">
          <w:marLeft w:val="0"/>
          <w:marRight w:val="0"/>
          <w:marTop w:val="0"/>
          <w:marBottom w:val="0"/>
          <w:divBdr>
            <w:top w:val="single" w:sz="2" w:space="0" w:color="000000"/>
            <w:left w:val="single" w:sz="2" w:space="0" w:color="000000"/>
            <w:bottom w:val="single" w:sz="2" w:space="0" w:color="000000"/>
            <w:right w:val="single" w:sz="2" w:space="0" w:color="000000"/>
          </w:divBdr>
          <w:divsChild>
            <w:div w:id="1502698985">
              <w:marLeft w:val="0"/>
              <w:marRight w:val="0"/>
              <w:marTop w:val="0"/>
              <w:marBottom w:val="0"/>
              <w:divBdr>
                <w:top w:val="none" w:sz="0" w:space="0" w:color="auto"/>
                <w:left w:val="none" w:sz="0" w:space="0" w:color="auto"/>
                <w:bottom w:val="none" w:sz="0" w:space="0" w:color="auto"/>
                <w:right w:val="none" w:sz="0" w:space="0" w:color="auto"/>
              </w:divBdr>
              <w:divsChild>
                <w:div w:id="4150546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011366080">
      <w:bodyDiv w:val="1"/>
      <w:marLeft w:val="0"/>
      <w:marRight w:val="0"/>
      <w:marTop w:val="0"/>
      <w:marBottom w:val="0"/>
      <w:divBdr>
        <w:top w:val="none" w:sz="0" w:space="0" w:color="auto"/>
        <w:left w:val="none" w:sz="0" w:space="0" w:color="auto"/>
        <w:bottom w:val="none" w:sz="0" w:space="0" w:color="auto"/>
        <w:right w:val="none" w:sz="0" w:space="0" w:color="auto"/>
      </w:divBdr>
    </w:div>
    <w:div w:id="2024629926">
      <w:bodyDiv w:val="1"/>
      <w:marLeft w:val="0"/>
      <w:marRight w:val="0"/>
      <w:marTop w:val="0"/>
      <w:marBottom w:val="0"/>
      <w:divBdr>
        <w:top w:val="none" w:sz="0" w:space="0" w:color="auto"/>
        <w:left w:val="none" w:sz="0" w:space="0" w:color="auto"/>
        <w:bottom w:val="none" w:sz="0" w:space="0" w:color="auto"/>
        <w:right w:val="none" w:sz="0" w:space="0" w:color="auto"/>
      </w:divBdr>
    </w:div>
    <w:div w:id="2038313901">
      <w:bodyDiv w:val="1"/>
      <w:marLeft w:val="0"/>
      <w:marRight w:val="0"/>
      <w:marTop w:val="0"/>
      <w:marBottom w:val="0"/>
      <w:divBdr>
        <w:top w:val="none" w:sz="0" w:space="0" w:color="auto"/>
        <w:left w:val="none" w:sz="0" w:space="0" w:color="auto"/>
        <w:bottom w:val="none" w:sz="0" w:space="0" w:color="auto"/>
        <w:right w:val="none" w:sz="0" w:space="0" w:color="auto"/>
      </w:divBdr>
    </w:div>
    <w:div w:id="2049186234">
      <w:bodyDiv w:val="1"/>
      <w:marLeft w:val="0"/>
      <w:marRight w:val="0"/>
      <w:marTop w:val="0"/>
      <w:marBottom w:val="0"/>
      <w:divBdr>
        <w:top w:val="none" w:sz="0" w:space="0" w:color="auto"/>
        <w:left w:val="none" w:sz="0" w:space="0" w:color="auto"/>
        <w:bottom w:val="none" w:sz="0" w:space="0" w:color="auto"/>
        <w:right w:val="none" w:sz="0" w:space="0" w:color="auto"/>
      </w:divBdr>
    </w:div>
    <w:div w:id="2054382604">
      <w:bodyDiv w:val="1"/>
      <w:marLeft w:val="0"/>
      <w:marRight w:val="0"/>
      <w:marTop w:val="0"/>
      <w:marBottom w:val="0"/>
      <w:divBdr>
        <w:top w:val="none" w:sz="0" w:space="0" w:color="auto"/>
        <w:left w:val="none" w:sz="0" w:space="0" w:color="auto"/>
        <w:bottom w:val="none" w:sz="0" w:space="0" w:color="auto"/>
        <w:right w:val="none" w:sz="0" w:space="0" w:color="auto"/>
      </w:divBdr>
    </w:div>
    <w:div w:id="2056730596">
      <w:bodyDiv w:val="1"/>
      <w:marLeft w:val="0"/>
      <w:marRight w:val="0"/>
      <w:marTop w:val="0"/>
      <w:marBottom w:val="0"/>
      <w:divBdr>
        <w:top w:val="none" w:sz="0" w:space="0" w:color="auto"/>
        <w:left w:val="none" w:sz="0" w:space="0" w:color="auto"/>
        <w:bottom w:val="none" w:sz="0" w:space="0" w:color="auto"/>
        <w:right w:val="none" w:sz="0" w:space="0" w:color="auto"/>
      </w:divBdr>
    </w:div>
    <w:div w:id="2062091439">
      <w:bodyDiv w:val="1"/>
      <w:marLeft w:val="0"/>
      <w:marRight w:val="0"/>
      <w:marTop w:val="0"/>
      <w:marBottom w:val="0"/>
      <w:divBdr>
        <w:top w:val="none" w:sz="0" w:space="0" w:color="auto"/>
        <w:left w:val="none" w:sz="0" w:space="0" w:color="auto"/>
        <w:bottom w:val="none" w:sz="0" w:space="0" w:color="auto"/>
        <w:right w:val="none" w:sz="0" w:space="0" w:color="auto"/>
      </w:divBdr>
    </w:div>
    <w:div w:id="2065786493">
      <w:bodyDiv w:val="1"/>
      <w:marLeft w:val="0"/>
      <w:marRight w:val="0"/>
      <w:marTop w:val="0"/>
      <w:marBottom w:val="0"/>
      <w:divBdr>
        <w:top w:val="none" w:sz="0" w:space="0" w:color="auto"/>
        <w:left w:val="none" w:sz="0" w:space="0" w:color="auto"/>
        <w:bottom w:val="none" w:sz="0" w:space="0" w:color="auto"/>
        <w:right w:val="none" w:sz="0" w:space="0" w:color="auto"/>
      </w:divBdr>
      <w:divsChild>
        <w:div w:id="1509363833">
          <w:marLeft w:val="418"/>
          <w:marRight w:val="0"/>
          <w:marTop w:val="50"/>
          <w:marBottom w:val="0"/>
          <w:divBdr>
            <w:top w:val="none" w:sz="0" w:space="0" w:color="auto"/>
            <w:left w:val="none" w:sz="0" w:space="0" w:color="auto"/>
            <w:bottom w:val="none" w:sz="0" w:space="0" w:color="auto"/>
            <w:right w:val="none" w:sz="0" w:space="0" w:color="auto"/>
          </w:divBdr>
        </w:div>
        <w:div w:id="1544630705">
          <w:marLeft w:val="418"/>
          <w:marRight w:val="0"/>
          <w:marTop w:val="50"/>
          <w:marBottom w:val="0"/>
          <w:divBdr>
            <w:top w:val="none" w:sz="0" w:space="0" w:color="auto"/>
            <w:left w:val="none" w:sz="0" w:space="0" w:color="auto"/>
            <w:bottom w:val="none" w:sz="0" w:space="0" w:color="auto"/>
            <w:right w:val="none" w:sz="0" w:space="0" w:color="auto"/>
          </w:divBdr>
        </w:div>
        <w:div w:id="1810391606">
          <w:marLeft w:val="418"/>
          <w:marRight w:val="0"/>
          <w:marTop w:val="50"/>
          <w:marBottom w:val="0"/>
          <w:divBdr>
            <w:top w:val="none" w:sz="0" w:space="0" w:color="auto"/>
            <w:left w:val="none" w:sz="0" w:space="0" w:color="auto"/>
            <w:bottom w:val="none" w:sz="0" w:space="0" w:color="auto"/>
            <w:right w:val="none" w:sz="0" w:space="0" w:color="auto"/>
          </w:divBdr>
        </w:div>
      </w:divsChild>
    </w:div>
    <w:div w:id="2067685314">
      <w:bodyDiv w:val="1"/>
      <w:marLeft w:val="0"/>
      <w:marRight w:val="0"/>
      <w:marTop w:val="0"/>
      <w:marBottom w:val="0"/>
      <w:divBdr>
        <w:top w:val="none" w:sz="0" w:space="0" w:color="auto"/>
        <w:left w:val="none" w:sz="0" w:space="0" w:color="auto"/>
        <w:bottom w:val="none" w:sz="0" w:space="0" w:color="auto"/>
        <w:right w:val="none" w:sz="0" w:space="0" w:color="auto"/>
      </w:divBdr>
    </w:div>
    <w:div w:id="2073313856">
      <w:bodyDiv w:val="1"/>
      <w:marLeft w:val="0"/>
      <w:marRight w:val="0"/>
      <w:marTop w:val="0"/>
      <w:marBottom w:val="0"/>
      <w:divBdr>
        <w:top w:val="none" w:sz="0" w:space="0" w:color="auto"/>
        <w:left w:val="none" w:sz="0" w:space="0" w:color="auto"/>
        <w:bottom w:val="none" w:sz="0" w:space="0" w:color="auto"/>
        <w:right w:val="none" w:sz="0" w:space="0" w:color="auto"/>
      </w:divBdr>
    </w:div>
    <w:div w:id="2074312345">
      <w:bodyDiv w:val="1"/>
      <w:marLeft w:val="0"/>
      <w:marRight w:val="0"/>
      <w:marTop w:val="0"/>
      <w:marBottom w:val="0"/>
      <w:divBdr>
        <w:top w:val="none" w:sz="0" w:space="0" w:color="auto"/>
        <w:left w:val="none" w:sz="0" w:space="0" w:color="auto"/>
        <w:bottom w:val="none" w:sz="0" w:space="0" w:color="auto"/>
        <w:right w:val="none" w:sz="0" w:space="0" w:color="auto"/>
      </w:divBdr>
    </w:div>
    <w:div w:id="2077316709">
      <w:bodyDiv w:val="1"/>
      <w:marLeft w:val="0"/>
      <w:marRight w:val="0"/>
      <w:marTop w:val="0"/>
      <w:marBottom w:val="0"/>
      <w:divBdr>
        <w:top w:val="none" w:sz="0" w:space="0" w:color="auto"/>
        <w:left w:val="none" w:sz="0" w:space="0" w:color="auto"/>
        <w:bottom w:val="none" w:sz="0" w:space="0" w:color="auto"/>
        <w:right w:val="none" w:sz="0" w:space="0" w:color="auto"/>
      </w:divBdr>
    </w:div>
    <w:div w:id="2082942276">
      <w:bodyDiv w:val="1"/>
      <w:marLeft w:val="0"/>
      <w:marRight w:val="0"/>
      <w:marTop w:val="0"/>
      <w:marBottom w:val="0"/>
      <w:divBdr>
        <w:top w:val="none" w:sz="0" w:space="0" w:color="auto"/>
        <w:left w:val="none" w:sz="0" w:space="0" w:color="auto"/>
        <w:bottom w:val="none" w:sz="0" w:space="0" w:color="auto"/>
        <w:right w:val="none" w:sz="0" w:space="0" w:color="auto"/>
      </w:divBdr>
    </w:div>
    <w:div w:id="2084329832">
      <w:bodyDiv w:val="1"/>
      <w:marLeft w:val="0"/>
      <w:marRight w:val="0"/>
      <w:marTop w:val="0"/>
      <w:marBottom w:val="0"/>
      <w:divBdr>
        <w:top w:val="none" w:sz="0" w:space="0" w:color="auto"/>
        <w:left w:val="none" w:sz="0" w:space="0" w:color="auto"/>
        <w:bottom w:val="none" w:sz="0" w:space="0" w:color="auto"/>
        <w:right w:val="none" w:sz="0" w:space="0" w:color="auto"/>
      </w:divBdr>
    </w:div>
    <w:div w:id="2084644292">
      <w:bodyDiv w:val="1"/>
      <w:marLeft w:val="0"/>
      <w:marRight w:val="0"/>
      <w:marTop w:val="0"/>
      <w:marBottom w:val="0"/>
      <w:divBdr>
        <w:top w:val="none" w:sz="0" w:space="0" w:color="auto"/>
        <w:left w:val="none" w:sz="0" w:space="0" w:color="auto"/>
        <w:bottom w:val="none" w:sz="0" w:space="0" w:color="auto"/>
        <w:right w:val="none" w:sz="0" w:space="0" w:color="auto"/>
      </w:divBdr>
    </w:div>
    <w:div w:id="2087459576">
      <w:bodyDiv w:val="1"/>
      <w:marLeft w:val="0"/>
      <w:marRight w:val="0"/>
      <w:marTop w:val="0"/>
      <w:marBottom w:val="0"/>
      <w:divBdr>
        <w:top w:val="none" w:sz="0" w:space="0" w:color="auto"/>
        <w:left w:val="none" w:sz="0" w:space="0" w:color="auto"/>
        <w:bottom w:val="none" w:sz="0" w:space="0" w:color="auto"/>
        <w:right w:val="none" w:sz="0" w:space="0" w:color="auto"/>
      </w:divBdr>
    </w:div>
    <w:div w:id="2096389481">
      <w:bodyDiv w:val="1"/>
      <w:marLeft w:val="0"/>
      <w:marRight w:val="0"/>
      <w:marTop w:val="0"/>
      <w:marBottom w:val="0"/>
      <w:divBdr>
        <w:top w:val="none" w:sz="0" w:space="0" w:color="auto"/>
        <w:left w:val="none" w:sz="0" w:space="0" w:color="auto"/>
        <w:bottom w:val="none" w:sz="0" w:space="0" w:color="auto"/>
        <w:right w:val="none" w:sz="0" w:space="0" w:color="auto"/>
      </w:divBdr>
    </w:div>
    <w:div w:id="2100518831">
      <w:bodyDiv w:val="1"/>
      <w:marLeft w:val="0"/>
      <w:marRight w:val="0"/>
      <w:marTop w:val="0"/>
      <w:marBottom w:val="0"/>
      <w:divBdr>
        <w:top w:val="none" w:sz="0" w:space="0" w:color="auto"/>
        <w:left w:val="none" w:sz="0" w:space="0" w:color="auto"/>
        <w:bottom w:val="none" w:sz="0" w:space="0" w:color="auto"/>
        <w:right w:val="none" w:sz="0" w:space="0" w:color="auto"/>
      </w:divBdr>
    </w:div>
    <w:div w:id="2123762996">
      <w:bodyDiv w:val="1"/>
      <w:marLeft w:val="0"/>
      <w:marRight w:val="0"/>
      <w:marTop w:val="0"/>
      <w:marBottom w:val="0"/>
      <w:divBdr>
        <w:top w:val="none" w:sz="0" w:space="0" w:color="auto"/>
        <w:left w:val="none" w:sz="0" w:space="0" w:color="auto"/>
        <w:bottom w:val="none" w:sz="0" w:space="0" w:color="auto"/>
        <w:right w:val="none" w:sz="0" w:space="0" w:color="auto"/>
      </w:divBdr>
    </w:div>
    <w:div w:id="2125926192">
      <w:bodyDiv w:val="1"/>
      <w:marLeft w:val="0"/>
      <w:marRight w:val="0"/>
      <w:marTop w:val="0"/>
      <w:marBottom w:val="0"/>
      <w:divBdr>
        <w:top w:val="none" w:sz="0" w:space="0" w:color="auto"/>
        <w:left w:val="none" w:sz="0" w:space="0" w:color="auto"/>
        <w:bottom w:val="none" w:sz="0" w:space="0" w:color="auto"/>
        <w:right w:val="none" w:sz="0" w:space="0" w:color="auto"/>
      </w:divBdr>
    </w:div>
    <w:div w:id="214581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tar.com.au" TargetMode="External"/><Relationship Id="rId18" Type="http://schemas.openxmlformats.org/officeDocument/2006/relationships/hyperlink" Target="file:///D:\Users\Kath\Documents\Current\INTAR\MSF%20Flooring\Commercial%20vinyl\david@workspacetraining.com.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taticworx.com/articles/videos.php"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www.youtube.com/watch?feature=endscreen&amp;NR=1&amp;v=FPNLNcE8wbc" TargetMode="External"/><Relationship Id="rId10" Type="http://schemas.openxmlformats.org/officeDocument/2006/relationships/footer" Target="footer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hyperlink" Target="http://www.staticworx.com/articles/video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A80EE0-8850-4596-8C5F-9E139410D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20</Pages>
  <Words>2372</Words>
  <Characters>13049</Characters>
  <Application>Microsoft Office Word</Application>
  <DocSecurity>0</DocSecurity>
  <Lines>334</Lines>
  <Paragraphs>220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Workspace Training</dc:creator>
  <cp:lastModifiedBy>Windows User</cp:lastModifiedBy>
  <cp:revision>44</cp:revision>
  <cp:lastPrinted>2013-06-27T23:54:00Z</cp:lastPrinted>
  <dcterms:created xsi:type="dcterms:W3CDTF">2013-05-23T02:38:00Z</dcterms:created>
  <dcterms:modified xsi:type="dcterms:W3CDTF">2018-03-07T04:04:00Z</dcterms:modified>
</cp:coreProperties>
</file>